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0FF44" w14:textId="349B8BF4" w:rsidR="00C312DA" w:rsidRPr="0033373E" w:rsidRDefault="00C312DA" w:rsidP="000D6303">
      <w:pPr>
        <w:pStyle w:val="Heading1"/>
        <w:jc w:val="center"/>
        <w:rPr>
          <w:rFonts w:ascii="Arial" w:hAnsi="Arial" w:cs="Arial"/>
          <w:b/>
          <w:bCs/>
          <w:color w:val="auto"/>
          <w:sz w:val="28"/>
          <w:szCs w:val="28"/>
          <w:u w:val="single"/>
          <w:lang w:val="cy-GB"/>
        </w:rPr>
      </w:pPr>
      <w:r w:rsidRPr="0033373E">
        <w:rPr>
          <w:rFonts w:ascii="Arial" w:hAnsi="Arial" w:cs="Arial"/>
          <w:b/>
          <w:bCs/>
          <w:color w:val="auto"/>
          <w:sz w:val="28"/>
          <w:szCs w:val="28"/>
          <w:u w:val="single"/>
          <w:lang w:val="cy-GB"/>
        </w:rPr>
        <w:t>CYLCH MEITHRIN</w:t>
      </w:r>
      <w:r w:rsidR="00EC211F">
        <w:rPr>
          <w:rFonts w:ascii="Arial" w:hAnsi="Arial" w:cs="Arial"/>
          <w:b/>
          <w:bCs/>
          <w:color w:val="auto"/>
          <w:sz w:val="28"/>
          <w:szCs w:val="28"/>
          <w:u w:val="single"/>
          <w:lang w:val="cy-GB"/>
        </w:rPr>
        <w:t xml:space="preserve"> GRANGETOWN A’R BAE</w:t>
      </w:r>
    </w:p>
    <w:p w14:paraId="58431F33" w14:textId="18E277DF" w:rsidR="000D6303" w:rsidRPr="0033373E" w:rsidRDefault="00C312DA" w:rsidP="000D6303">
      <w:pPr>
        <w:pStyle w:val="Heading1"/>
        <w:jc w:val="center"/>
        <w:rPr>
          <w:rFonts w:ascii="Arial" w:hAnsi="Arial" w:cs="Arial"/>
          <w:b/>
          <w:bCs/>
          <w:color w:val="auto"/>
          <w:sz w:val="28"/>
          <w:szCs w:val="28"/>
          <w:u w:val="single"/>
          <w:lang w:val="cy-GB"/>
        </w:rPr>
      </w:pPr>
      <w:r w:rsidRPr="0033373E">
        <w:rPr>
          <w:rFonts w:ascii="Arial" w:hAnsi="Arial" w:cs="Arial"/>
          <w:b/>
          <w:bCs/>
          <w:color w:val="auto"/>
          <w:sz w:val="28"/>
          <w:szCs w:val="28"/>
          <w:u w:val="single"/>
          <w:lang w:val="cy-GB"/>
        </w:rPr>
        <w:t xml:space="preserve">POLISI </w:t>
      </w:r>
      <w:r w:rsidR="00E57DC0" w:rsidRPr="0033373E">
        <w:rPr>
          <w:rFonts w:ascii="Arial" w:hAnsi="Arial" w:cs="Arial"/>
          <w:b/>
          <w:bCs/>
          <w:color w:val="auto"/>
          <w:sz w:val="28"/>
          <w:szCs w:val="28"/>
          <w:u w:val="single"/>
          <w:lang w:val="cy-GB"/>
        </w:rPr>
        <w:t xml:space="preserve">SALWCH, </w:t>
      </w:r>
      <w:r w:rsidR="008578C9" w:rsidRPr="0033373E">
        <w:rPr>
          <w:rFonts w:ascii="Arial" w:hAnsi="Arial" w:cs="Arial"/>
          <w:b/>
          <w:bCs/>
          <w:color w:val="auto"/>
          <w:sz w:val="28"/>
          <w:szCs w:val="28"/>
          <w:u w:val="single"/>
          <w:lang w:val="cy-GB"/>
        </w:rPr>
        <w:t>AFIECHYDON HEINTUS</w:t>
      </w:r>
      <w:r w:rsidR="00E57DC0" w:rsidRPr="0033373E">
        <w:rPr>
          <w:rFonts w:ascii="Arial" w:hAnsi="Arial" w:cs="Arial"/>
          <w:b/>
          <w:bCs/>
          <w:color w:val="auto"/>
          <w:sz w:val="28"/>
          <w:szCs w:val="28"/>
          <w:u w:val="single"/>
          <w:lang w:val="cy-GB"/>
        </w:rPr>
        <w:t xml:space="preserve"> A DAMWEINIAU</w:t>
      </w:r>
    </w:p>
    <w:p w14:paraId="2210BFCC" w14:textId="77777777" w:rsidR="000D6303" w:rsidRPr="0033373E" w:rsidRDefault="000D6303" w:rsidP="000D6303">
      <w:pPr>
        <w:rPr>
          <w:rFonts w:ascii="Arial" w:hAnsi="Arial" w:cs="Arial"/>
          <w:sz w:val="24"/>
          <w:szCs w:val="24"/>
        </w:rPr>
      </w:pPr>
    </w:p>
    <w:p w14:paraId="779AA788" w14:textId="3CF5AB35" w:rsidR="000D6303" w:rsidRPr="0033373E" w:rsidRDefault="000D6303" w:rsidP="000D6303">
      <w:pPr>
        <w:rPr>
          <w:rFonts w:ascii="Arial" w:eastAsia="Arial" w:hAnsi="Arial" w:cs="Arial"/>
          <w:sz w:val="24"/>
          <w:szCs w:val="24"/>
        </w:rPr>
      </w:pPr>
      <w:r w:rsidRPr="0033373E">
        <w:rPr>
          <w:rFonts w:ascii="Arial" w:eastAsia="Arial" w:hAnsi="Arial" w:cs="Arial"/>
          <w:sz w:val="24"/>
          <w:szCs w:val="24"/>
        </w:rPr>
        <w:t>Bydd</w:t>
      </w:r>
      <w:r w:rsidR="00C312DA" w:rsidRPr="0033373E">
        <w:rPr>
          <w:rFonts w:ascii="Arial" w:eastAsia="Arial" w:hAnsi="Arial" w:cs="Arial"/>
          <w:sz w:val="24"/>
          <w:szCs w:val="24"/>
        </w:rPr>
        <w:t xml:space="preserve"> </w:t>
      </w:r>
      <w:r w:rsidR="00C312DA" w:rsidRPr="0033373E">
        <w:rPr>
          <w:rFonts w:ascii="Arial" w:eastAsia="Arial" w:hAnsi="Arial" w:cs="Arial"/>
          <w:b/>
          <w:sz w:val="24"/>
          <w:szCs w:val="24"/>
        </w:rPr>
        <w:t>Cylch Meithrin</w:t>
      </w:r>
      <w:r w:rsidR="00EC211F">
        <w:rPr>
          <w:rFonts w:ascii="Arial" w:eastAsia="Arial" w:hAnsi="Arial" w:cs="Arial"/>
          <w:sz w:val="24"/>
          <w:szCs w:val="24"/>
        </w:rPr>
        <w:t xml:space="preserve"> </w:t>
      </w:r>
      <w:r w:rsidR="00EC211F" w:rsidRPr="00EC211F">
        <w:rPr>
          <w:rFonts w:ascii="Arial" w:eastAsia="Arial" w:hAnsi="Arial" w:cs="Arial"/>
          <w:b/>
          <w:sz w:val="24"/>
          <w:szCs w:val="24"/>
        </w:rPr>
        <w:t>Grangetown a’r Bae</w:t>
      </w:r>
      <w:r w:rsidR="00C312DA" w:rsidRPr="0033373E">
        <w:rPr>
          <w:rFonts w:ascii="Arial" w:eastAsia="Arial" w:hAnsi="Arial" w:cs="Arial"/>
          <w:sz w:val="24"/>
          <w:szCs w:val="24"/>
        </w:rPr>
        <w:t xml:space="preserve"> </w:t>
      </w:r>
      <w:r w:rsidRPr="0033373E">
        <w:rPr>
          <w:rFonts w:ascii="Arial" w:eastAsia="Arial" w:hAnsi="Arial" w:cs="Arial"/>
          <w:sz w:val="24"/>
          <w:szCs w:val="24"/>
        </w:rPr>
        <w:t xml:space="preserve"> yn dilyn y polisi hwn a’i addasu yn ôl yr angen a’i adolygu yn flynyddol.</w:t>
      </w:r>
    </w:p>
    <w:p w14:paraId="031A15FB" w14:textId="77777777" w:rsidR="000D6303" w:rsidRPr="0033373E" w:rsidRDefault="000D6303" w:rsidP="000D6303">
      <w:pPr>
        <w:rPr>
          <w:rFonts w:ascii="Arial" w:hAnsi="Arial" w:cs="Arial"/>
          <w:sz w:val="24"/>
          <w:szCs w:val="24"/>
        </w:rPr>
      </w:pPr>
    </w:p>
    <w:p w14:paraId="1AC9DE2E" w14:textId="67F760D2" w:rsidR="000D6303" w:rsidRPr="0033373E" w:rsidRDefault="000D6303" w:rsidP="000D6303">
      <w:pPr>
        <w:rPr>
          <w:rFonts w:ascii="Arial" w:eastAsia="Arial" w:hAnsi="Arial" w:cs="Arial"/>
          <w:sz w:val="24"/>
          <w:szCs w:val="24"/>
        </w:rPr>
      </w:pPr>
      <w:r w:rsidRPr="0033373E">
        <w:rPr>
          <w:rFonts w:ascii="Arial" w:eastAsia="Arial" w:hAnsi="Arial" w:cs="Arial"/>
          <w:sz w:val="24"/>
          <w:szCs w:val="24"/>
        </w:rPr>
        <w:t xml:space="preserve">Bydd </w:t>
      </w:r>
      <w:r w:rsidRPr="0033373E">
        <w:rPr>
          <w:rFonts w:ascii="Arial" w:eastAsia="Arial" w:hAnsi="Arial" w:cs="Arial"/>
          <w:b/>
          <w:sz w:val="24"/>
          <w:szCs w:val="24"/>
        </w:rPr>
        <w:t xml:space="preserve">arweinydd </w:t>
      </w:r>
      <w:r w:rsidR="00C312DA" w:rsidRPr="0033373E">
        <w:rPr>
          <w:rFonts w:ascii="Arial" w:eastAsia="Arial" w:hAnsi="Arial" w:cs="Arial"/>
          <w:b/>
          <w:sz w:val="24"/>
          <w:szCs w:val="24"/>
        </w:rPr>
        <w:t>Cylch Meithrin</w:t>
      </w:r>
      <w:r w:rsidR="00EC211F">
        <w:rPr>
          <w:rFonts w:ascii="Arial" w:eastAsia="Arial" w:hAnsi="Arial" w:cs="Arial"/>
          <w:sz w:val="24"/>
          <w:szCs w:val="24"/>
        </w:rPr>
        <w:t xml:space="preserve"> </w:t>
      </w:r>
      <w:r w:rsidR="00EC211F" w:rsidRPr="00EC211F">
        <w:rPr>
          <w:rFonts w:ascii="Arial" w:eastAsia="Arial" w:hAnsi="Arial" w:cs="Arial"/>
          <w:b/>
          <w:sz w:val="24"/>
          <w:szCs w:val="24"/>
        </w:rPr>
        <w:t>Grangetown a’r Bae</w:t>
      </w:r>
      <w:r w:rsidR="00EC211F" w:rsidRPr="0033373E">
        <w:rPr>
          <w:rFonts w:ascii="Arial" w:eastAsia="Arial" w:hAnsi="Arial" w:cs="Arial"/>
          <w:sz w:val="24"/>
          <w:szCs w:val="24"/>
        </w:rPr>
        <w:t xml:space="preserve">  </w:t>
      </w:r>
      <w:r w:rsidR="00C312DA" w:rsidRPr="0033373E">
        <w:rPr>
          <w:rFonts w:ascii="Arial" w:eastAsia="Arial" w:hAnsi="Arial" w:cs="Arial"/>
          <w:sz w:val="24"/>
          <w:szCs w:val="24"/>
        </w:rPr>
        <w:t xml:space="preserve">  </w:t>
      </w:r>
      <w:r w:rsidRPr="0033373E">
        <w:rPr>
          <w:rFonts w:ascii="Arial" w:eastAsia="Arial" w:hAnsi="Arial" w:cs="Arial"/>
          <w:sz w:val="24"/>
          <w:szCs w:val="24"/>
        </w:rPr>
        <w:t>yn sicrhau fod pob aelod o staff yn deall y polisi hwn.</w:t>
      </w:r>
    </w:p>
    <w:p w14:paraId="4D5D53B1" w14:textId="77777777" w:rsidR="000D6303" w:rsidRPr="0033373E" w:rsidRDefault="000D6303" w:rsidP="000D6303">
      <w:pPr>
        <w:rPr>
          <w:rFonts w:ascii="Arial" w:hAnsi="Arial" w:cs="Arial"/>
          <w:sz w:val="24"/>
          <w:szCs w:val="24"/>
        </w:rPr>
      </w:pPr>
    </w:p>
    <w:p w14:paraId="10609B00" w14:textId="04919A9B" w:rsidR="000D6303" w:rsidRPr="0033373E" w:rsidRDefault="000D6303" w:rsidP="000D6303">
      <w:pPr>
        <w:rPr>
          <w:rFonts w:ascii="Arial" w:eastAsia="Arial" w:hAnsi="Arial" w:cs="Arial"/>
          <w:sz w:val="24"/>
          <w:szCs w:val="24"/>
        </w:rPr>
      </w:pPr>
      <w:r w:rsidRPr="0033373E">
        <w:rPr>
          <w:rFonts w:ascii="Arial" w:eastAsia="Arial" w:hAnsi="Arial" w:cs="Arial"/>
          <w:sz w:val="24"/>
          <w:szCs w:val="24"/>
        </w:rPr>
        <w:t xml:space="preserve">Bydd </w:t>
      </w:r>
      <w:r w:rsidR="00C312DA" w:rsidRPr="0033373E">
        <w:rPr>
          <w:rFonts w:ascii="Arial" w:eastAsia="Arial" w:hAnsi="Arial" w:cs="Arial"/>
          <w:b/>
          <w:sz w:val="24"/>
          <w:szCs w:val="24"/>
        </w:rPr>
        <w:t>Cylch Meithrin</w:t>
      </w:r>
      <w:r w:rsidR="00EC211F">
        <w:rPr>
          <w:rFonts w:ascii="Arial" w:eastAsia="Arial" w:hAnsi="Arial" w:cs="Arial"/>
          <w:sz w:val="24"/>
          <w:szCs w:val="24"/>
        </w:rPr>
        <w:t xml:space="preserve"> </w:t>
      </w:r>
      <w:r w:rsidR="00EC211F" w:rsidRPr="00EC211F">
        <w:rPr>
          <w:rFonts w:ascii="Arial" w:eastAsia="Arial" w:hAnsi="Arial" w:cs="Arial"/>
          <w:b/>
          <w:sz w:val="24"/>
          <w:szCs w:val="24"/>
        </w:rPr>
        <w:t>Grangetown a’r Bae</w:t>
      </w:r>
      <w:r w:rsidR="00EC211F" w:rsidRPr="0033373E">
        <w:rPr>
          <w:rFonts w:ascii="Arial" w:eastAsia="Arial" w:hAnsi="Arial" w:cs="Arial"/>
          <w:sz w:val="24"/>
          <w:szCs w:val="24"/>
        </w:rPr>
        <w:t xml:space="preserve">  </w:t>
      </w:r>
      <w:r w:rsidR="00C312DA" w:rsidRPr="0033373E">
        <w:rPr>
          <w:rFonts w:ascii="Arial" w:eastAsia="Arial" w:hAnsi="Arial" w:cs="Arial"/>
          <w:sz w:val="24"/>
          <w:szCs w:val="24"/>
        </w:rPr>
        <w:t xml:space="preserve">  </w:t>
      </w:r>
      <w:r w:rsidRPr="0033373E">
        <w:rPr>
          <w:rFonts w:ascii="Arial" w:eastAsia="Arial" w:hAnsi="Arial" w:cs="Arial"/>
          <w:sz w:val="24"/>
          <w:szCs w:val="24"/>
        </w:rPr>
        <w:t>yn sicrhau bod rhieni a gofalwyr yn gwybod am y polisi hwn trwy gymryd y camau canlynol:</w:t>
      </w:r>
    </w:p>
    <w:p w14:paraId="6526FF7A" w14:textId="77777777" w:rsidR="000D6303" w:rsidRPr="0033373E" w:rsidRDefault="000D6303" w:rsidP="000D6303">
      <w:pPr>
        <w:rPr>
          <w:rFonts w:ascii="Arial" w:eastAsia="Arial" w:hAnsi="Arial" w:cs="Arial"/>
          <w:sz w:val="24"/>
          <w:szCs w:val="24"/>
        </w:rPr>
      </w:pPr>
      <w:r w:rsidRPr="0033373E">
        <w:rPr>
          <w:rFonts w:ascii="Arial" w:eastAsia="Arial" w:hAnsi="Arial" w:cs="Arial"/>
          <w:sz w:val="24"/>
          <w:szCs w:val="24"/>
        </w:rPr>
        <w:t>(Nodwch sut byddwch yn rhannu’r wybodaeth yma. E.e. Rhoi’r polisi ar wefan y cylch; rhoi’r polisi mewn llawlyfr i rieni; rhoi copi o’r polisi mewn cyntedd neu fan ble gall pobl ei weld; tynnu sylw rhieni a gofalwyr at  bolisi mewn nosweithiau / boreau i rieni.  Nid yw’r rhestr hon yn gyflawn)</w:t>
      </w:r>
    </w:p>
    <w:p w14:paraId="2423D92B" w14:textId="77777777" w:rsidR="000D6303" w:rsidRPr="0033373E" w:rsidRDefault="000D6303" w:rsidP="000D6303">
      <w:pPr>
        <w:rPr>
          <w:rFonts w:ascii="Arial" w:hAnsi="Arial" w:cs="Arial"/>
          <w:sz w:val="24"/>
          <w:szCs w:val="24"/>
        </w:rPr>
      </w:pPr>
    </w:p>
    <w:p w14:paraId="0E4F050A" w14:textId="77777777" w:rsidR="000D6303" w:rsidRPr="0033373E" w:rsidRDefault="000D6303" w:rsidP="000D6303">
      <w:pPr>
        <w:pStyle w:val="ListParagraph"/>
        <w:numPr>
          <w:ilvl w:val="0"/>
          <w:numId w:val="1"/>
        </w:numPr>
        <w:rPr>
          <w:rFonts w:ascii="Arial" w:eastAsia="Arial" w:hAnsi="Arial" w:cs="Arial"/>
          <w:sz w:val="24"/>
          <w:szCs w:val="24"/>
        </w:rPr>
      </w:pPr>
      <w:r w:rsidRPr="0033373E">
        <w:rPr>
          <w:rFonts w:ascii="Arial" w:eastAsia="Arial" w:hAnsi="Arial" w:cs="Arial"/>
          <w:sz w:val="24"/>
          <w:szCs w:val="24"/>
        </w:rPr>
        <w:lastRenderedPageBreak/>
        <w:t>___________________________________________________________</w:t>
      </w:r>
    </w:p>
    <w:p w14:paraId="08810FE0" w14:textId="77777777" w:rsidR="000D6303" w:rsidRPr="0033373E" w:rsidRDefault="000D6303" w:rsidP="000D6303">
      <w:pPr>
        <w:rPr>
          <w:rFonts w:ascii="Arial" w:hAnsi="Arial" w:cs="Arial"/>
          <w:sz w:val="24"/>
          <w:szCs w:val="24"/>
        </w:rPr>
      </w:pPr>
    </w:p>
    <w:p w14:paraId="5A4AC38A" w14:textId="77777777" w:rsidR="000D6303" w:rsidRPr="0033373E" w:rsidRDefault="000D6303" w:rsidP="000D6303">
      <w:pPr>
        <w:pStyle w:val="ListParagraph"/>
        <w:numPr>
          <w:ilvl w:val="0"/>
          <w:numId w:val="1"/>
        </w:numPr>
        <w:rPr>
          <w:rFonts w:ascii="Arial" w:eastAsia="Arial" w:hAnsi="Arial" w:cs="Arial"/>
          <w:sz w:val="24"/>
          <w:szCs w:val="24"/>
        </w:rPr>
      </w:pPr>
      <w:r w:rsidRPr="0033373E">
        <w:rPr>
          <w:rFonts w:ascii="Arial" w:eastAsia="Arial" w:hAnsi="Arial" w:cs="Arial"/>
          <w:sz w:val="24"/>
          <w:szCs w:val="24"/>
        </w:rPr>
        <w:t>___________________________________________________________</w:t>
      </w:r>
    </w:p>
    <w:p w14:paraId="013C63B2" w14:textId="77777777" w:rsidR="000D6303" w:rsidRPr="0033373E" w:rsidRDefault="000D6303" w:rsidP="000D6303">
      <w:pPr>
        <w:rPr>
          <w:rFonts w:ascii="Arial" w:hAnsi="Arial" w:cs="Arial"/>
          <w:sz w:val="24"/>
          <w:szCs w:val="24"/>
        </w:rPr>
      </w:pPr>
    </w:p>
    <w:p w14:paraId="04C95FFC" w14:textId="77777777" w:rsidR="000D6303" w:rsidRPr="0033373E" w:rsidRDefault="000D6303" w:rsidP="000D6303">
      <w:pPr>
        <w:pStyle w:val="ListParagraph"/>
        <w:numPr>
          <w:ilvl w:val="0"/>
          <w:numId w:val="1"/>
        </w:numPr>
        <w:rPr>
          <w:rFonts w:ascii="Arial" w:eastAsia="Arial" w:hAnsi="Arial" w:cs="Arial"/>
          <w:sz w:val="24"/>
          <w:szCs w:val="24"/>
        </w:rPr>
      </w:pPr>
      <w:r w:rsidRPr="0033373E">
        <w:rPr>
          <w:rFonts w:ascii="Arial" w:eastAsia="Arial" w:hAnsi="Arial" w:cs="Arial"/>
          <w:sz w:val="24"/>
          <w:szCs w:val="24"/>
        </w:rPr>
        <w:t>___________________________________________________________</w:t>
      </w:r>
    </w:p>
    <w:p w14:paraId="3C74027E" w14:textId="77777777" w:rsidR="000D6303" w:rsidRPr="0033373E" w:rsidRDefault="000D6303" w:rsidP="000D6303">
      <w:pPr>
        <w:rPr>
          <w:rFonts w:ascii="Arial" w:hAnsi="Arial" w:cs="Arial"/>
          <w:sz w:val="24"/>
          <w:szCs w:val="24"/>
        </w:rPr>
      </w:pPr>
    </w:p>
    <w:p w14:paraId="499066BC" w14:textId="77777777" w:rsidR="000D6303" w:rsidRPr="0033373E" w:rsidRDefault="000D6303" w:rsidP="000D6303">
      <w:pPr>
        <w:rPr>
          <w:rFonts w:ascii="Arial" w:hAnsi="Arial" w:cs="Arial"/>
          <w:b/>
          <w:sz w:val="24"/>
          <w:szCs w:val="24"/>
          <w:u w:val="single"/>
        </w:rPr>
      </w:pPr>
    </w:p>
    <w:p w14:paraId="43C21569" w14:textId="58172144" w:rsidR="000D6303" w:rsidRPr="0033373E" w:rsidRDefault="000D6303" w:rsidP="000D6303">
      <w:pPr>
        <w:jc w:val="center"/>
        <w:rPr>
          <w:rFonts w:ascii="Arial" w:eastAsia="Arial" w:hAnsi="Arial" w:cs="Arial"/>
          <w:i/>
          <w:iCs/>
          <w:sz w:val="24"/>
          <w:szCs w:val="24"/>
        </w:rPr>
      </w:pPr>
      <w:r w:rsidRPr="0033373E">
        <w:rPr>
          <w:rFonts w:ascii="Arial" w:eastAsia="Arial" w:hAnsi="Arial" w:cs="Arial"/>
          <w:i/>
          <w:iCs/>
          <w:sz w:val="24"/>
          <w:szCs w:val="24"/>
        </w:rPr>
        <w:t xml:space="preserve">(Awgrymir eich bod yn adolygu eich polisi yn flynyddol a hysbysu </w:t>
      </w:r>
      <w:r w:rsidR="00AA16C4">
        <w:rPr>
          <w:rFonts w:ascii="Arial" w:eastAsia="Arial" w:hAnsi="Arial" w:cs="Arial"/>
          <w:i/>
          <w:iCs/>
          <w:sz w:val="24"/>
          <w:szCs w:val="24"/>
        </w:rPr>
        <w:t>AGC</w:t>
      </w:r>
      <w:r w:rsidRPr="0033373E">
        <w:rPr>
          <w:rFonts w:ascii="Arial" w:eastAsia="Arial" w:hAnsi="Arial" w:cs="Arial"/>
          <w:i/>
          <w:iCs/>
          <w:sz w:val="24"/>
          <w:szCs w:val="24"/>
        </w:rPr>
        <w:t xml:space="preserve"> os ydych wedi gwneud newidiadau iddo)  </w:t>
      </w:r>
    </w:p>
    <w:p w14:paraId="07BC3231" w14:textId="77777777" w:rsidR="000D6303" w:rsidRPr="0033373E" w:rsidRDefault="000D6303" w:rsidP="000D6303">
      <w:pPr>
        <w:jc w:val="center"/>
        <w:rPr>
          <w:rFonts w:ascii="Arial" w:eastAsia="Arial" w:hAnsi="Arial" w:cs="Arial"/>
          <w:b/>
          <w:bCs/>
          <w:sz w:val="24"/>
          <w:szCs w:val="24"/>
          <w:u w:val="single"/>
        </w:rPr>
      </w:pPr>
      <w:r w:rsidRPr="0033373E">
        <w:rPr>
          <w:rFonts w:ascii="Arial" w:eastAsia="Arial" w:hAnsi="Arial" w:cs="Arial"/>
          <w:b/>
          <w:bCs/>
          <w:sz w:val="24"/>
          <w:szCs w:val="24"/>
          <w:u w:val="single"/>
        </w:rPr>
        <w:t>ADOLYGWYD GAN</w:t>
      </w:r>
      <w:r w:rsidRPr="0033373E">
        <w:rPr>
          <w:rFonts w:ascii="Arial" w:hAnsi="Arial" w:cs="Arial"/>
          <w:b/>
          <w:sz w:val="24"/>
          <w:szCs w:val="24"/>
          <w:u w:val="single"/>
        </w:rPr>
        <w:tab/>
      </w:r>
      <w:r w:rsidRPr="0033373E">
        <w:rPr>
          <w:rFonts w:ascii="Arial" w:hAnsi="Arial" w:cs="Arial"/>
          <w:b/>
          <w:sz w:val="24"/>
          <w:szCs w:val="24"/>
          <w:u w:val="single"/>
        </w:rPr>
        <w:tab/>
      </w:r>
      <w:r w:rsidRPr="0033373E">
        <w:rPr>
          <w:rFonts w:ascii="Arial" w:hAnsi="Arial" w:cs="Arial"/>
          <w:b/>
          <w:sz w:val="24"/>
          <w:szCs w:val="24"/>
          <w:u w:val="single"/>
        </w:rPr>
        <w:tab/>
      </w:r>
      <w:r w:rsidRPr="0033373E">
        <w:rPr>
          <w:rFonts w:ascii="Arial" w:eastAsia="Arial" w:hAnsi="Arial" w:cs="Arial"/>
          <w:b/>
          <w:bCs/>
          <w:sz w:val="24"/>
          <w:szCs w:val="24"/>
          <w:u w:val="single"/>
        </w:rPr>
        <w:t xml:space="preserve">      </w:t>
      </w:r>
      <w:r w:rsidRPr="0033373E">
        <w:rPr>
          <w:rFonts w:ascii="Arial" w:hAnsi="Arial" w:cs="Arial"/>
          <w:b/>
          <w:sz w:val="24"/>
          <w:szCs w:val="24"/>
          <w:u w:val="single"/>
        </w:rPr>
        <w:tab/>
      </w:r>
      <w:r w:rsidRPr="0033373E">
        <w:rPr>
          <w:rFonts w:ascii="Arial" w:hAnsi="Arial" w:cs="Arial"/>
          <w:b/>
          <w:sz w:val="24"/>
          <w:szCs w:val="24"/>
          <w:u w:val="single"/>
        </w:rPr>
        <w:tab/>
      </w:r>
      <w:r w:rsidRPr="0033373E">
        <w:rPr>
          <w:rFonts w:ascii="Arial" w:eastAsia="Arial" w:hAnsi="Arial" w:cs="Arial"/>
          <w:b/>
          <w:bCs/>
          <w:sz w:val="24"/>
          <w:szCs w:val="24"/>
          <w:u w:val="single"/>
        </w:rPr>
        <w:t xml:space="preserve">                                DYDDIAD</w:t>
      </w:r>
    </w:p>
    <w:p w14:paraId="59DE3B7F" w14:textId="77777777" w:rsidR="000D6303" w:rsidRPr="0033373E" w:rsidRDefault="000D6303" w:rsidP="000D6303">
      <w:pPr>
        <w:spacing w:line="360" w:lineRule="auto"/>
        <w:rPr>
          <w:rFonts w:ascii="Arial" w:eastAsia="Arial" w:hAnsi="Arial" w:cs="Arial"/>
          <w:sz w:val="24"/>
          <w:szCs w:val="24"/>
        </w:rPr>
      </w:pPr>
      <w:r w:rsidRPr="0033373E">
        <w:rPr>
          <w:rFonts w:ascii="Arial" w:eastAsia="Arial" w:hAnsi="Arial" w:cs="Arial"/>
          <w:sz w:val="24"/>
          <w:szCs w:val="24"/>
        </w:rPr>
        <w:t>(Enw)</w:t>
      </w:r>
      <w:r w:rsidRPr="0033373E">
        <w:rPr>
          <w:rFonts w:ascii="Arial" w:eastAsia="Arial" w:hAnsi="Arial" w:cs="Arial"/>
          <w:sz w:val="24"/>
          <w:szCs w:val="24"/>
        </w:rPr>
        <w:tab/>
      </w:r>
      <w:r w:rsidRPr="0033373E">
        <w:rPr>
          <w:rFonts w:ascii="Arial" w:eastAsia="Arial" w:hAnsi="Arial" w:cs="Arial"/>
          <w:sz w:val="24"/>
          <w:szCs w:val="24"/>
        </w:rPr>
        <w:tab/>
      </w:r>
      <w:r w:rsidRPr="0033373E">
        <w:rPr>
          <w:rFonts w:ascii="Arial" w:eastAsia="Arial" w:hAnsi="Arial" w:cs="Arial"/>
          <w:sz w:val="24"/>
          <w:szCs w:val="24"/>
        </w:rPr>
        <w:tab/>
      </w:r>
      <w:r w:rsidRPr="0033373E">
        <w:rPr>
          <w:rFonts w:ascii="Arial" w:eastAsia="Arial" w:hAnsi="Arial" w:cs="Arial"/>
          <w:sz w:val="24"/>
          <w:szCs w:val="24"/>
        </w:rPr>
        <w:tab/>
      </w:r>
      <w:r w:rsidRPr="0033373E">
        <w:rPr>
          <w:rFonts w:ascii="Arial" w:eastAsia="Arial" w:hAnsi="Arial" w:cs="Arial"/>
          <w:sz w:val="24"/>
          <w:szCs w:val="24"/>
        </w:rPr>
        <w:tab/>
        <w:t>(Llofnod)</w:t>
      </w:r>
      <w:r w:rsidRPr="0033373E">
        <w:rPr>
          <w:rFonts w:ascii="Arial" w:hAnsi="Arial" w:cs="Arial"/>
          <w:sz w:val="24"/>
          <w:szCs w:val="24"/>
        </w:rPr>
        <w:tab/>
      </w:r>
      <w:r w:rsidRPr="0033373E">
        <w:rPr>
          <w:rFonts w:ascii="Arial" w:hAnsi="Arial" w:cs="Arial"/>
          <w:sz w:val="24"/>
          <w:szCs w:val="24"/>
        </w:rPr>
        <w:tab/>
      </w:r>
      <w:r w:rsidRPr="0033373E">
        <w:rPr>
          <w:rFonts w:ascii="Arial" w:hAnsi="Arial" w:cs="Arial"/>
          <w:sz w:val="24"/>
          <w:szCs w:val="24"/>
        </w:rPr>
        <w:tab/>
      </w:r>
      <w:r w:rsidRPr="0033373E">
        <w:rPr>
          <w:rFonts w:ascii="Arial" w:hAnsi="Arial" w:cs="Arial"/>
          <w:sz w:val="24"/>
          <w:szCs w:val="24"/>
        </w:rPr>
        <w:tab/>
      </w:r>
      <w:r w:rsidRPr="0033373E">
        <w:rPr>
          <w:rFonts w:ascii="Arial" w:hAnsi="Arial" w:cs="Arial"/>
          <w:sz w:val="24"/>
          <w:szCs w:val="24"/>
        </w:rPr>
        <w:tab/>
      </w:r>
      <w:r w:rsidRPr="0033373E">
        <w:rPr>
          <w:rFonts w:ascii="Arial" w:eastAsia="Arial" w:hAnsi="Arial" w:cs="Arial"/>
          <w:sz w:val="24"/>
          <w:szCs w:val="24"/>
        </w:rPr>
        <w:t xml:space="preserve">(Pryd) </w:t>
      </w:r>
    </w:p>
    <w:p w14:paraId="3D9D4BBB" w14:textId="77777777" w:rsidR="000D6303" w:rsidRPr="0033373E" w:rsidRDefault="000D6303" w:rsidP="000D6303">
      <w:pPr>
        <w:rPr>
          <w:rFonts w:ascii="Arial" w:eastAsia="Arial" w:hAnsi="Arial" w:cs="Arial"/>
          <w:sz w:val="24"/>
          <w:szCs w:val="24"/>
        </w:rPr>
      </w:pPr>
      <w:r w:rsidRPr="0033373E">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6F218B" w14:textId="77777777" w:rsidR="000D6303" w:rsidRPr="0033373E" w:rsidRDefault="000D6303" w:rsidP="000D6303">
      <w:r w:rsidRPr="0033373E">
        <w:br w:type="page"/>
      </w:r>
    </w:p>
    <w:p w14:paraId="0066BED2" w14:textId="5149E09A" w:rsidR="000D6303" w:rsidRPr="0033373E" w:rsidRDefault="00EC211F" w:rsidP="000D6303">
      <w:pPr>
        <w:pStyle w:val="Heading1"/>
        <w:jc w:val="center"/>
        <w:rPr>
          <w:rFonts w:ascii="Arial" w:hAnsi="Arial" w:cs="Arial"/>
          <w:b/>
          <w:bCs/>
          <w:color w:val="auto"/>
          <w:sz w:val="28"/>
          <w:szCs w:val="28"/>
          <w:u w:val="single"/>
          <w:lang w:val="cy-GB"/>
        </w:rPr>
      </w:pPr>
      <w:r>
        <w:rPr>
          <w:rFonts w:ascii="Arial" w:hAnsi="Arial" w:cs="Arial"/>
          <w:b/>
          <w:bCs/>
          <w:color w:val="auto"/>
          <w:sz w:val="28"/>
          <w:szCs w:val="28"/>
          <w:u w:val="single"/>
          <w:lang w:val="cy-GB"/>
        </w:rPr>
        <w:lastRenderedPageBreak/>
        <w:t xml:space="preserve">CYLCH MEITHRIN </w:t>
      </w:r>
      <w:r>
        <w:rPr>
          <w:rFonts w:ascii="Arial" w:hAnsi="Arial" w:cs="Arial"/>
          <w:b/>
          <w:bCs/>
          <w:color w:val="auto"/>
          <w:sz w:val="28"/>
          <w:szCs w:val="28"/>
          <w:u w:val="single"/>
          <w:lang w:val="cy-GB"/>
        </w:rPr>
        <w:t>GRANGETOWN A’R BAE</w:t>
      </w:r>
    </w:p>
    <w:p w14:paraId="00B3324B" w14:textId="070CF40B" w:rsidR="000D6303" w:rsidRPr="0033373E" w:rsidRDefault="002B6CD3" w:rsidP="000D6303">
      <w:pPr>
        <w:pStyle w:val="Heading1"/>
        <w:jc w:val="center"/>
        <w:rPr>
          <w:rFonts w:ascii="Arial" w:hAnsi="Arial" w:cs="Arial"/>
          <w:b/>
          <w:bCs/>
          <w:color w:val="auto"/>
          <w:sz w:val="28"/>
          <w:szCs w:val="28"/>
          <w:u w:val="single"/>
          <w:lang w:val="cy-GB"/>
        </w:rPr>
      </w:pPr>
      <w:r w:rsidRPr="0033373E">
        <w:rPr>
          <w:rFonts w:ascii="Arial" w:hAnsi="Arial" w:cs="Arial"/>
          <w:b/>
          <w:bCs/>
          <w:color w:val="auto"/>
          <w:sz w:val="28"/>
          <w:szCs w:val="28"/>
          <w:u w:val="single"/>
          <w:lang w:val="cy-GB"/>
        </w:rPr>
        <w:t>ILLNESS</w:t>
      </w:r>
      <w:r w:rsidR="00400AAA">
        <w:rPr>
          <w:rFonts w:ascii="Arial" w:hAnsi="Arial" w:cs="Arial"/>
          <w:b/>
          <w:bCs/>
          <w:color w:val="auto"/>
          <w:sz w:val="28"/>
          <w:szCs w:val="28"/>
          <w:u w:val="single"/>
          <w:lang w:val="cy-GB"/>
        </w:rPr>
        <w:t xml:space="preserve">, </w:t>
      </w:r>
      <w:r w:rsidR="008578C9" w:rsidRPr="0033373E">
        <w:rPr>
          <w:rFonts w:ascii="Arial" w:hAnsi="Arial" w:cs="Arial"/>
          <w:b/>
          <w:bCs/>
          <w:color w:val="auto"/>
          <w:sz w:val="28"/>
          <w:szCs w:val="28"/>
          <w:u w:val="single"/>
          <w:lang w:val="cy-GB"/>
        </w:rPr>
        <w:t>INFECTIOUS DISEASES</w:t>
      </w:r>
      <w:r w:rsidR="00585E51">
        <w:rPr>
          <w:rFonts w:ascii="Arial" w:hAnsi="Arial" w:cs="Arial"/>
          <w:b/>
          <w:bCs/>
          <w:color w:val="auto"/>
          <w:sz w:val="28"/>
          <w:szCs w:val="28"/>
          <w:u w:val="single"/>
          <w:lang w:val="cy-GB"/>
        </w:rPr>
        <w:t xml:space="preserve"> </w:t>
      </w:r>
      <w:r w:rsidR="00400AAA">
        <w:rPr>
          <w:rFonts w:ascii="Arial" w:hAnsi="Arial" w:cs="Arial"/>
          <w:b/>
          <w:bCs/>
          <w:color w:val="auto"/>
          <w:sz w:val="28"/>
          <w:szCs w:val="28"/>
          <w:u w:val="single"/>
          <w:lang w:val="cy-GB"/>
        </w:rPr>
        <w:t xml:space="preserve">AND ACCIDENT </w:t>
      </w:r>
      <w:r w:rsidR="00585E51">
        <w:rPr>
          <w:rFonts w:ascii="Arial" w:hAnsi="Arial" w:cs="Arial"/>
          <w:b/>
          <w:bCs/>
          <w:color w:val="auto"/>
          <w:sz w:val="28"/>
          <w:szCs w:val="28"/>
          <w:u w:val="single"/>
          <w:lang w:val="cy-GB"/>
        </w:rPr>
        <w:t>POLICY</w:t>
      </w:r>
      <w:r w:rsidRPr="0033373E">
        <w:rPr>
          <w:rFonts w:ascii="Arial" w:hAnsi="Arial" w:cs="Arial"/>
          <w:b/>
          <w:bCs/>
          <w:color w:val="auto"/>
          <w:sz w:val="28"/>
          <w:szCs w:val="28"/>
          <w:u w:val="single"/>
          <w:lang w:val="cy-GB"/>
        </w:rPr>
        <w:t xml:space="preserve"> </w:t>
      </w:r>
    </w:p>
    <w:p w14:paraId="759D1CF8" w14:textId="77777777" w:rsidR="000D6303" w:rsidRPr="0033373E" w:rsidRDefault="000D6303" w:rsidP="000D6303">
      <w:pPr>
        <w:rPr>
          <w:rFonts w:ascii="Arial" w:hAnsi="Arial" w:cs="Arial"/>
          <w:sz w:val="24"/>
          <w:szCs w:val="24"/>
        </w:rPr>
      </w:pPr>
    </w:p>
    <w:p w14:paraId="276D4760" w14:textId="333549A0" w:rsidR="000D6303" w:rsidRPr="0033373E" w:rsidRDefault="00C312DA" w:rsidP="000D6303">
      <w:pPr>
        <w:rPr>
          <w:rFonts w:ascii="Arial" w:eastAsia="Arial" w:hAnsi="Arial" w:cs="Arial"/>
          <w:sz w:val="24"/>
          <w:szCs w:val="24"/>
        </w:rPr>
      </w:pPr>
      <w:r w:rsidRPr="0033373E">
        <w:rPr>
          <w:rFonts w:ascii="Arial" w:eastAsia="Arial" w:hAnsi="Arial" w:cs="Arial"/>
          <w:b/>
          <w:sz w:val="24"/>
          <w:szCs w:val="24"/>
        </w:rPr>
        <w:t>Cylch Meithrin</w:t>
      </w:r>
      <w:r w:rsidR="00EC211F">
        <w:rPr>
          <w:rFonts w:ascii="Arial" w:eastAsia="Arial" w:hAnsi="Arial" w:cs="Arial"/>
          <w:sz w:val="24"/>
          <w:szCs w:val="24"/>
        </w:rPr>
        <w:t xml:space="preserve"> </w:t>
      </w:r>
      <w:r w:rsidR="00EC211F" w:rsidRPr="00EC211F">
        <w:rPr>
          <w:rFonts w:ascii="Arial" w:eastAsia="Arial" w:hAnsi="Arial" w:cs="Arial"/>
          <w:b/>
          <w:sz w:val="24"/>
          <w:szCs w:val="24"/>
        </w:rPr>
        <w:t>Grangetown a’r Bae</w:t>
      </w:r>
      <w:r w:rsidR="00EC211F" w:rsidRPr="0033373E">
        <w:rPr>
          <w:rFonts w:ascii="Arial" w:eastAsia="Arial" w:hAnsi="Arial" w:cs="Arial"/>
          <w:sz w:val="24"/>
          <w:szCs w:val="24"/>
        </w:rPr>
        <w:t xml:space="preserve">  </w:t>
      </w:r>
      <w:r w:rsidRPr="0033373E">
        <w:rPr>
          <w:rFonts w:ascii="Arial" w:eastAsia="Arial" w:hAnsi="Arial" w:cs="Arial"/>
          <w:sz w:val="24"/>
          <w:szCs w:val="24"/>
        </w:rPr>
        <w:t xml:space="preserve">  </w:t>
      </w:r>
      <w:r w:rsidR="000D6303" w:rsidRPr="0033373E">
        <w:rPr>
          <w:rFonts w:ascii="Arial" w:eastAsia="Arial" w:hAnsi="Arial" w:cs="Arial"/>
          <w:sz w:val="24"/>
          <w:szCs w:val="24"/>
        </w:rPr>
        <w:t xml:space="preserve">follows this policy, reviews it annually and updates it as required. </w:t>
      </w:r>
    </w:p>
    <w:p w14:paraId="2657EEB1" w14:textId="77777777" w:rsidR="000D6303" w:rsidRPr="0033373E" w:rsidRDefault="000D6303" w:rsidP="000D6303">
      <w:pPr>
        <w:rPr>
          <w:rFonts w:ascii="Arial" w:hAnsi="Arial" w:cs="Arial"/>
          <w:sz w:val="24"/>
          <w:szCs w:val="24"/>
        </w:rPr>
      </w:pPr>
    </w:p>
    <w:p w14:paraId="166CB45A" w14:textId="01429B72" w:rsidR="000D6303" w:rsidRPr="0033373E" w:rsidRDefault="000D6303" w:rsidP="000D6303">
      <w:pPr>
        <w:rPr>
          <w:rFonts w:ascii="Arial" w:eastAsia="Arial" w:hAnsi="Arial" w:cs="Arial"/>
          <w:sz w:val="24"/>
          <w:szCs w:val="24"/>
        </w:rPr>
      </w:pPr>
      <w:r w:rsidRPr="0033373E">
        <w:rPr>
          <w:rFonts w:ascii="Arial" w:eastAsia="Arial" w:hAnsi="Arial" w:cs="Arial"/>
          <w:sz w:val="24"/>
          <w:szCs w:val="24"/>
        </w:rPr>
        <w:t xml:space="preserve">The </w:t>
      </w:r>
      <w:r w:rsidRPr="0033373E">
        <w:rPr>
          <w:rFonts w:ascii="Arial" w:eastAsia="Arial" w:hAnsi="Arial" w:cs="Arial"/>
          <w:b/>
          <w:sz w:val="24"/>
          <w:szCs w:val="24"/>
        </w:rPr>
        <w:t xml:space="preserve">leader </w:t>
      </w:r>
      <w:r w:rsidRPr="0033373E">
        <w:rPr>
          <w:rFonts w:ascii="Arial" w:eastAsia="Arial" w:hAnsi="Arial" w:cs="Arial"/>
          <w:sz w:val="24"/>
          <w:szCs w:val="24"/>
        </w:rPr>
        <w:t xml:space="preserve">of </w:t>
      </w:r>
      <w:r w:rsidR="00C312DA" w:rsidRPr="0033373E">
        <w:rPr>
          <w:rFonts w:ascii="Arial" w:eastAsia="Arial" w:hAnsi="Arial" w:cs="Arial"/>
          <w:b/>
          <w:sz w:val="24"/>
          <w:szCs w:val="24"/>
        </w:rPr>
        <w:t>Cylch Meithrin</w:t>
      </w:r>
      <w:r w:rsidR="00EC211F">
        <w:rPr>
          <w:rFonts w:ascii="Arial" w:eastAsia="Arial" w:hAnsi="Arial" w:cs="Arial"/>
          <w:sz w:val="24"/>
          <w:szCs w:val="24"/>
        </w:rPr>
        <w:t xml:space="preserve"> </w:t>
      </w:r>
      <w:r w:rsidR="00EC211F" w:rsidRPr="00EC211F">
        <w:rPr>
          <w:rFonts w:ascii="Arial" w:eastAsia="Arial" w:hAnsi="Arial" w:cs="Arial"/>
          <w:b/>
          <w:sz w:val="24"/>
          <w:szCs w:val="24"/>
        </w:rPr>
        <w:t>Grangetown a’r Bae</w:t>
      </w:r>
      <w:r w:rsidR="00EC211F" w:rsidRPr="0033373E">
        <w:rPr>
          <w:rFonts w:ascii="Arial" w:eastAsia="Arial" w:hAnsi="Arial" w:cs="Arial"/>
          <w:sz w:val="24"/>
          <w:szCs w:val="24"/>
        </w:rPr>
        <w:t xml:space="preserve">  </w:t>
      </w:r>
      <w:r w:rsidR="00C312DA" w:rsidRPr="0033373E">
        <w:rPr>
          <w:rFonts w:ascii="Arial" w:eastAsia="Arial" w:hAnsi="Arial" w:cs="Arial"/>
          <w:sz w:val="24"/>
          <w:szCs w:val="24"/>
        </w:rPr>
        <w:t xml:space="preserve">  </w:t>
      </w:r>
      <w:r w:rsidRPr="0033373E">
        <w:rPr>
          <w:rFonts w:ascii="Arial" w:eastAsia="Arial" w:hAnsi="Arial" w:cs="Arial"/>
          <w:sz w:val="24"/>
          <w:szCs w:val="24"/>
        </w:rPr>
        <w:t xml:space="preserve">will ensure that every member of staff understands this policy. </w:t>
      </w:r>
    </w:p>
    <w:p w14:paraId="634F8F13" w14:textId="77777777" w:rsidR="000D6303" w:rsidRPr="0033373E" w:rsidRDefault="000D6303" w:rsidP="000D6303">
      <w:pPr>
        <w:rPr>
          <w:rFonts w:ascii="Arial" w:eastAsia="Arial" w:hAnsi="Arial" w:cs="Arial"/>
          <w:sz w:val="24"/>
          <w:szCs w:val="24"/>
        </w:rPr>
      </w:pPr>
    </w:p>
    <w:p w14:paraId="7E30B672" w14:textId="76F1355E" w:rsidR="000D6303" w:rsidRPr="0033373E" w:rsidRDefault="00C312DA" w:rsidP="000D6303">
      <w:pPr>
        <w:rPr>
          <w:rFonts w:ascii="Arial" w:eastAsia="Arial" w:hAnsi="Arial" w:cs="Arial"/>
          <w:sz w:val="24"/>
          <w:szCs w:val="24"/>
        </w:rPr>
      </w:pPr>
      <w:r w:rsidRPr="0033373E">
        <w:rPr>
          <w:rFonts w:ascii="Arial" w:eastAsia="Arial" w:hAnsi="Arial" w:cs="Arial"/>
          <w:b/>
          <w:sz w:val="24"/>
          <w:szCs w:val="24"/>
        </w:rPr>
        <w:t>Cylch Meithrin</w:t>
      </w:r>
      <w:r w:rsidR="00EC211F">
        <w:rPr>
          <w:rFonts w:ascii="Arial" w:eastAsia="Arial" w:hAnsi="Arial" w:cs="Arial"/>
          <w:sz w:val="24"/>
          <w:szCs w:val="24"/>
        </w:rPr>
        <w:t xml:space="preserve"> </w:t>
      </w:r>
      <w:r w:rsidR="00EC211F" w:rsidRPr="00EC211F">
        <w:rPr>
          <w:rFonts w:ascii="Arial" w:eastAsia="Arial" w:hAnsi="Arial" w:cs="Arial"/>
          <w:b/>
          <w:sz w:val="24"/>
          <w:szCs w:val="24"/>
        </w:rPr>
        <w:t>Grangetown a’r Bae</w:t>
      </w:r>
      <w:r w:rsidR="00EC211F" w:rsidRPr="0033373E">
        <w:rPr>
          <w:rFonts w:ascii="Arial" w:eastAsia="Arial" w:hAnsi="Arial" w:cs="Arial"/>
          <w:sz w:val="24"/>
          <w:szCs w:val="24"/>
        </w:rPr>
        <w:t xml:space="preserve">  </w:t>
      </w:r>
      <w:r w:rsidRPr="0033373E">
        <w:rPr>
          <w:rFonts w:ascii="Arial" w:eastAsia="Arial" w:hAnsi="Arial" w:cs="Arial"/>
          <w:sz w:val="24"/>
          <w:szCs w:val="24"/>
        </w:rPr>
        <w:t xml:space="preserve"> </w:t>
      </w:r>
      <w:r w:rsidR="000D6303" w:rsidRPr="0033373E">
        <w:rPr>
          <w:rFonts w:ascii="Arial" w:eastAsia="Arial" w:hAnsi="Arial" w:cs="Arial"/>
          <w:sz w:val="24"/>
          <w:szCs w:val="24"/>
        </w:rPr>
        <w:t xml:space="preserve">will ensure that parents and carers and the local authority are aware of this policy by taking the following steps:  </w:t>
      </w:r>
    </w:p>
    <w:p w14:paraId="2DD43EDB" w14:textId="08C7BFCB" w:rsidR="000D6303" w:rsidRPr="0033373E" w:rsidRDefault="000D6303" w:rsidP="000D6303">
      <w:pPr>
        <w:rPr>
          <w:rFonts w:ascii="Arial" w:eastAsia="Arial" w:hAnsi="Arial" w:cs="Arial"/>
          <w:sz w:val="24"/>
          <w:szCs w:val="24"/>
        </w:rPr>
      </w:pPr>
      <w:r w:rsidRPr="0033373E">
        <w:rPr>
          <w:rFonts w:ascii="Arial" w:eastAsia="Arial" w:hAnsi="Arial" w:cs="Arial"/>
          <w:sz w:val="24"/>
          <w:szCs w:val="24"/>
        </w:rPr>
        <w:t xml:space="preserve">(Note how you will share this information.  E.g. Policy will be placed on the </w:t>
      </w:r>
      <w:r w:rsidRPr="0033373E">
        <w:rPr>
          <w:rFonts w:ascii="Arial" w:eastAsia="Arial" w:hAnsi="Arial" w:cs="Arial"/>
          <w:b/>
          <w:sz w:val="24"/>
          <w:szCs w:val="24"/>
        </w:rPr>
        <w:t xml:space="preserve">cylch meithrin </w:t>
      </w:r>
      <w:r w:rsidRPr="0033373E">
        <w:rPr>
          <w:rFonts w:ascii="Arial" w:eastAsia="Arial" w:hAnsi="Arial" w:cs="Arial"/>
          <w:sz w:val="24"/>
          <w:szCs w:val="24"/>
        </w:rPr>
        <w:t xml:space="preserve">website; Policy to be given in a handbook to parents / carers; place policy in the entrance or where people are able to view it; draw the attention of parents and carers to the policy during parents evenings / mornings.  This list is not exhaustive.)  </w:t>
      </w:r>
    </w:p>
    <w:p w14:paraId="427C32BF" w14:textId="77777777" w:rsidR="000D6303" w:rsidRPr="0033373E" w:rsidRDefault="000D6303" w:rsidP="000D6303">
      <w:pPr>
        <w:rPr>
          <w:rFonts w:ascii="Arial" w:hAnsi="Arial" w:cs="Arial"/>
          <w:sz w:val="24"/>
          <w:szCs w:val="24"/>
        </w:rPr>
      </w:pPr>
    </w:p>
    <w:p w14:paraId="31B3A566" w14:textId="77777777" w:rsidR="000D6303" w:rsidRPr="0033373E" w:rsidRDefault="000D6303" w:rsidP="000D6303">
      <w:pPr>
        <w:pStyle w:val="ListParagraph"/>
        <w:numPr>
          <w:ilvl w:val="0"/>
          <w:numId w:val="2"/>
        </w:numPr>
        <w:rPr>
          <w:rFonts w:ascii="Arial" w:eastAsia="Arial" w:hAnsi="Arial" w:cs="Arial"/>
          <w:sz w:val="24"/>
          <w:szCs w:val="24"/>
        </w:rPr>
      </w:pPr>
      <w:r w:rsidRPr="0033373E">
        <w:rPr>
          <w:rFonts w:ascii="Arial" w:eastAsia="Arial" w:hAnsi="Arial" w:cs="Arial"/>
          <w:sz w:val="24"/>
          <w:szCs w:val="24"/>
        </w:rPr>
        <w:lastRenderedPageBreak/>
        <w:t>___________________________________________________________</w:t>
      </w:r>
    </w:p>
    <w:p w14:paraId="53DD15FE" w14:textId="77777777" w:rsidR="000D6303" w:rsidRPr="0033373E" w:rsidRDefault="000D6303" w:rsidP="000D6303">
      <w:pPr>
        <w:rPr>
          <w:rFonts w:ascii="Arial" w:hAnsi="Arial" w:cs="Arial"/>
          <w:sz w:val="24"/>
          <w:szCs w:val="24"/>
        </w:rPr>
      </w:pPr>
    </w:p>
    <w:p w14:paraId="63A1863E" w14:textId="77777777" w:rsidR="000D6303" w:rsidRPr="0033373E" w:rsidRDefault="000D6303" w:rsidP="000D6303">
      <w:pPr>
        <w:pStyle w:val="ListParagraph"/>
        <w:numPr>
          <w:ilvl w:val="0"/>
          <w:numId w:val="2"/>
        </w:numPr>
        <w:rPr>
          <w:rFonts w:ascii="Arial" w:eastAsia="Arial" w:hAnsi="Arial" w:cs="Arial"/>
          <w:sz w:val="24"/>
          <w:szCs w:val="24"/>
        </w:rPr>
      </w:pPr>
      <w:r w:rsidRPr="0033373E">
        <w:rPr>
          <w:rFonts w:ascii="Arial" w:eastAsia="Arial" w:hAnsi="Arial" w:cs="Arial"/>
          <w:sz w:val="24"/>
          <w:szCs w:val="24"/>
        </w:rPr>
        <w:t>___________________________________________________________</w:t>
      </w:r>
    </w:p>
    <w:p w14:paraId="46A7D19D" w14:textId="77777777" w:rsidR="000D6303" w:rsidRPr="0033373E" w:rsidRDefault="000D6303" w:rsidP="000D6303">
      <w:pPr>
        <w:rPr>
          <w:rFonts w:ascii="Arial" w:hAnsi="Arial" w:cs="Arial"/>
          <w:sz w:val="24"/>
          <w:szCs w:val="24"/>
        </w:rPr>
      </w:pPr>
    </w:p>
    <w:p w14:paraId="2F214CC0" w14:textId="77777777" w:rsidR="000D6303" w:rsidRPr="0033373E" w:rsidRDefault="000D6303" w:rsidP="000D6303">
      <w:pPr>
        <w:pStyle w:val="ListParagraph"/>
        <w:numPr>
          <w:ilvl w:val="0"/>
          <w:numId w:val="2"/>
        </w:numPr>
        <w:rPr>
          <w:rFonts w:ascii="Arial" w:eastAsia="Arial" w:hAnsi="Arial" w:cs="Arial"/>
          <w:sz w:val="24"/>
          <w:szCs w:val="24"/>
        </w:rPr>
      </w:pPr>
      <w:r w:rsidRPr="0033373E">
        <w:rPr>
          <w:rFonts w:ascii="Arial" w:eastAsia="Arial" w:hAnsi="Arial" w:cs="Arial"/>
          <w:sz w:val="24"/>
          <w:szCs w:val="24"/>
        </w:rPr>
        <w:t>___________________________________________________________</w:t>
      </w:r>
    </w:p>
    <w:p w14:paraId="2B8A3DFD" w14:textId="77777777" w:rsidR="000D6303" w:rsidRPr="0033373E" w:rsidRDefault="000D6303" w:rsidP="000D6303">
      <w:pPr>
        <w:rPr>
          <w:rFonts w:ascii="Arial" w:hAnsi="Arial" w:cs="Arial"/>
          <w:b/>
          <w:sz w:val="24"/>
          <w:szCs w:val="24"/>
          <w:u w:val="single"/>
        </w:rPr>
      </w:pPr>
    </w:p>
    <w:p w14:paraId="72157C00" w14:textId="77777777" w:rsidR="00585E51" w:rsidRDefault="00585E51" w:rsidP="000D6303">
      <w:pPr>
        <w:pStyle w:val="NormalWeb"/>
        <w:jc w:val="center"/>
        <w:rPr>
          <w:rFonts w:ascii="Arial" w:hAnsi="Arial" w:cs="Arial"/>
          <w:i/>
        </w:rPr>
      </w:pPr>
    </w:p>
    <w:p w14:paraId="7178DD63" w14:textId="22DF8A20" w:rsidR="000D6303" w:rsidRPr="0033373E" w:rsidRDefault="000D6303" w:rsidP="000D6303">
      <w:pPr>
        <w:pStyle w:val="NormalWeb"/>
        <w:jc w:val="center"/>
        <w:rPr>
          <w:rFonts w:ascii="Arial" w:hAnsi="Arial" w:cs="Arial"/>
          <w:i/>
        </w:rPr>
      </w:pPr>
      <w:r w:rsidRPr="0033373E">
        <w:rPr>
          <w:rFonts w:ascii="Arial" w:hAnsi="Arial" w:cs="Arial"/>
          <w:i/>
        </w:rPr>
        <w:t xml:space="preserve">(It is suggested that you review your policy annually and notify </w:t>
      </w:r>
      <w:r w:rsidR="00AA16C4">
        <w:rPr>
          <w:rFonts w:ascii="Arial" w:hAnsi="Arial" w:cs="Arial"/>
          <w:i/>
        </w:rPr>
        <w:t>CIW</w:t>
      </w:r>
      <w:r w:rsidRPr="0033373E">
        <w:rPr>
          <w:rFonts w:ascii="Arial" w:hAnsi="Arial" w:cs="Arial"/>
          <w:i/>
        </w:rPr>
        <w:t xml:space="preserve"> of any changes you make.)</w:t>
      </w:r>
    </w:p>
    <w:p w14:paraId="44D20DEF" w14:textId="77777777" w:rsidR="000D6303" w:rsidRPr="0033373E" w:rsidRDefault="000D6303" w:rsidP="000D6303">
      <w:pPr>
        <w:jc w:val="center"/>
        <w:rPr>
          <w:rFonts w:ascii="Arial" w:eastAsia="Arial" w:hAnsi="Arial" w:cs="Arial"/>
          <w:b/>
          <w:bCs/>
          <w:sz w:val="24"/>
          <w:szCs w:val="24"/>
          <w:u w:val="single"/>
        </w:rPr>
      </w:pPr>
      <w:r w:rsidRPr="0033373E">
        <w:rPr>
          <w:rFonts w:ascii="Arial" w:eastAsia="Arial" w:hAnsi="Arial" w:cs="Arial"/>
          <w:b/>
          <w:bCs/>
          <w:sz w:val="24"/>
          <w:szCs w:val="24"/>
          <w:u w:val="single"/>
        </w:rPr>
        <w:t xml:space="preserve">REVIEWED BY  </w:t>
      </w:r>
      <w:r w:rsidRPr="0033373E">
        <w:rPr>
          <w:rFonts w:ascii="Arial" w:eastAsia="Arial" w:hAnsi="Arial" w:cs="Arial"/>
          <w:b/>
          <w:bCs/>
          <w:sz w:val="24"/>
          <w:szCs w:val="24"/>
          <w:u w:val="single"/>
        </w:rPr>
        <w:tab/>
      </w:r>
      <w:r w:rsidRPr="0033373E">
        <w:rPr>
          <w:rFonts w:ascii="Arial" w:hAnsi="Arial" w:cs="Arial"/>
          <w:b/>
          <w:sz w:val="24"/>
          <w:szCs w:val="24"/>
          <w:u w:val="single"/>
        </w:rPr>
        <w:tab/>
      </w:r>
      <w:r w:rsidRPr="0033373E">
        <w:rPr>
          <w:rFonts w:ascii="Arial" w:hAnsi="Arial" w:cs="Arial"/>
          <w:b/>
          <w:sz w:val="24"/>
          <w:szCs w:val="24"/>
          <w:u w:val="single"/>
        </w:rPr>
        <w:tab/>
      </w:r>
      <w:r w:rsidRPr="0033373E">
        <w:rPr>
          <w:rFonts w:ascii="Arial" w:hAnsi="Arial" w:cs="Arial"/>
          <w:b/>
          <w:sz w:val="24"/>
          <w:szCs w:val="24"/>
          <w:u w:val="single"/>
        </w:rPr>
        <w:tab/>
      </w:r>
      <w:r w:rsidRPr="0033373E">
        <w:rPr>
          <w:rFonts w:ascii="Arial" w:eastAsia="Arial" w:hAnsi="Arial" w:cs="Arial"/>
          <w:b/>
          <w:bCs/>
          <w:sz w:val="24"/>
          <w:szCs w:val="24"/>
          <w:u w:val="single"/>
        </w:rPr>
        <w:t xml:space="preserve">      </w:t>
      </w:r>
      <w:r w:rsidRPr="0033373E">
        <w:rPr>
          <w:rFonts w:ascii="Arial" w:hAnsi="Arial" w:cs="Arial"/>
          <w:b/>
          <w:sz w:val="24"/>
          <w:szCs w:val="24"/>
          <w:u w:val="single"/>
        </w:rPr>
        <w:tab/>
      </w:r>
      <w:r w:rsidRPr="0033373E">
        <w:rPr>
          <w:rFonts w:ascii="Arial" w:hAnsi="Arial" w:cs="Arial"/>
          <w:b/>
          <w:sz w:val="24"/>
          <w:szCs w:val="24"/>
          <w:u w:val="single"/>
        </w:rPr>
        <w:tab/>
      </w:r>
      <w:r w:rsidRPr="0033373E">
        <w:rPr>
          <w:rFonts w:ascii="Arial" w:eastAsia="Arial" w:hAnsi="Arial" w:cs="Arial"/>
          <w:b/>
          <w:bCs/>
          <w:sz w:val="24"/>
          <w:szCs w:val="24"/>
          <w:u w:val="single"/>
        </w:rPr>
        <w:t xml:space="preserve">      </w:t>
      </w:r>
      <w:r w:rsidRPr="0033373E">
        <w:rPr>
          <w:rFonts w:ascii="Arial" w:eastAsia="Arial" w:hAnsi="Arial" w:cs="Arial"/>
          <w:b/>
          <w:bCs/>
          <w:sz w:val="24"/>
          <w:szCs w:val="24"/>
          <w:u w:val="single"/>
        </w:rPr>
        <w:tab/>
        <w:t xml:space="preserve">                          DATE</w:t>
      </w:r>
    </w:p>
    <w:p w14:paraId="496D641D" w14:textId="77777777" w:rsidR="000D6303" w:rsidRPr="0033373E" w:rsidRDefault="000D6303" w:rsidP="000D6303">
      <w:pPr>
        <w:spacing w:line="360" w:lineRule="auto"/>
        <w:rPr>
          <w:rFonts w:ascii="Arial" w:eastAsia="Arial" w:hAnsi="Arial" w:cs="Arial"/>
          <w:sz w:val="24"/>
          <w:szCs w:val="24"/>
        </w:rPr>
      </w:pPr>
      <w:r w:rsidRPr="0033373E">
        <w:rPr>
          <w:rFonts w:ascii="Arial" w:eastAsia="Arial" w:hAnsi="Arial" w:cs="Arial"/>
          <w:sz w:val="24"/>
          <w:szCs w:val="24"/>
        </w:rPr>
        <w:t>(Name)</w:t>
      </w:r>
      <w:r w:rsidRPr="0033373E">
        <w:rPr>
          <w:rFonts w:ascii="Arial" w:eastAsia="Arial" w:hAnsi="Arial" w:cs="Arial"/>
          <w:sz w:val="24"/>
          <w:szCs w:val="24"/>
        </w:rPr>
        <w:tab/>
      </w:r>
      <w:r w:rsidRPr="0033373E">
        <w:rPr>
          <w:rFonts w:ascii="Arial" w:eastAsia="Arial" w:hAnsi="Arial" w:cs="Arial"/>
          <w:sz w:val="24"/>
          <w:szCs w:val="24"/>
        </w:rPr>
        <w:tab/>
      </w:r>
      <w:r w:rsidRPr="0033373E">
        <w:rPr>
          <w:rFonts w:ascii="Arial" w:eastAsia="Arial" w:hAnsi="Arial" w:cs="Arial"/>
          <w:sz w:val="24"/>
          <w:szCs w:val="24"/>
        </w:rPr>
        <w:tab/>
      </w:r>
      <w:r w:rsidRPr="0033373E">
        <w:rPr>
          <w:rFonts w:ascii="Arial" w:eastAsia="Arial" w:hAnsi="Arial" w:cs="Arial"/>
          <w:sz w:val="24"/>
          <w:szCs w:val="24"/>
        </w:rPr>
        <w:tab/>
        <w:t>(Signature)</w:t>
      </w:r>
      <w:r w:rsidRPr="0033373E">
        <w:rPr>
          <w:rFonts w:ascii="Arial" w:hAnsi="Arial" w:cs="Arial"/>
          <w:sz w:val="24"/>
          <w:szCs w:val="24"/>
        </w:rPr>
        <w:tab/>
      </w:r>
      <w:r w:rsidRPr="0033373E">
        <w:rPr>
          <w:rFonts w:ascii="Arial" w:hAnsi="Arial" w:cs="Arial"/>
          <w:sz w:val="24"/>
          <w:szCs w:val="24"/>
        </w:rPr>
        <w:tab/>
      </w:r>
      <w:r w:rsidRPr="0033373E">
        <w:rPr>
          <w:rFonts w:ascii="Arial" w:hAnsi="Arial" w:cs="Arial"/>
          <w:sz w:val="24"/>
          <w:szCs w:val="24"/>
        </w:rPr>
        <w:tab/>
      </w:r>
      <w:r w:rsidRPr="0033373E">
        <w:rPr>
          <w:rFonts w:ascii="Arial" w:hAnsi="Arial" w:cs="Arial"/>
          <w:sz w:val="24"/>
          <w:szCs w:val="24"/>
        </w:rPr>
        <w:tab/>
      </w:r>
      <w:r w:rsidRPr="0033373E">
        <w:rPr>
          <w:rFonts w:ascii="Arial" w:hAnsi="Arial" w:cs="Arial"/>
          <w:sz w:val="24"/>
          <w:szCs w:val="24"/>
        </w:rPr>
        <w:tab/>
      </w:r>
      <w:r w:rsidRPr="0033373E">
        <w:rPr>
          <w:rFonts w:ascii="Arial" w:eastAsia="Arial" w:hAnsi="Arial" w:cs="Arial"/>
          <w:sz w:val="24"/>
          <w:szCs w:val="24"/>
        </w:rPr>
        <w:t xml:space="preserve">(Date) </w:t>
      </w:r>
    </w:p>
    <w:p w14:paraId="04A681A8" w14:textId="77777777" w:rsidR="000D6303" w:rsidRPr="0033373E" w:rsidRDefault="000D6303" w:rsidP="000D6303">
      <w:pPr>
        <w:rPr>
          <w:rFonts w:ascii="Arial" w:eastAsia="Arial" w:hAnsi="Arial" w:cs="Arial"/>
          <w:b/>
          <w:bCs/>
          <w:sz w:val="24"/>
          <w:szCs w:val="24"/>
          <w:u w:val="single"/>
        </w:rPr>
      </w:pPr>
      <w:r w:rsidRPr="0033373E">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C8CAB3" w14:textId="77777777" w:rsidR="00401FD0" w:rsidRPr="0033373E" w:rsidRDefault="00401FD0" w:rsidP="000D6303"/>
    <w:p w14:paraId="4E7AA914" w14:textId="77777777" w:rsidR="000A6816" w:rsidRPr="0033373E" w:rsidRDefault="000A6816" w:rsidP="000D6303"/>
    <w:p w14:paraId="63A62F0F" w14:textId="7CD57CB6" w:rsidR="00D41DC4" w:rsidRDefault="00D41DC4" w:rsidP="000A6816">
      <w:pPr>
        <w:jc w:val="center"/>
        <w:rPr>
          <w:rFonts w:ascii="Arial" w:hAnsi="Arial" w:cs="Arial"/>
          <w:b/>
          <w:sz w:val="24"/>
          <w:szCs w:val="24"/>
          <w:u w:val="single"/>
        </w:rPr>
      </w:pPr>
      <w:r>
        <w:rPr>
          <w:rFonts w:ascii="Arial" w:hAnsi="Arial" w:cs="Arial"/>
          <w:b/>
          <w:sz w:val="24"/>
          <w:szCs w:val="24"/>
          <w:u w:val="single"/>
        </w:rPr>
        <w:t xml:space="preserve">Cylch Meithrin </w:t>
      </w:r>
      <w:r w:rsidR="00EC211F" w:rsidRPr="00EC211F">
        <w:rPr>
          <w:rFonts w:ascii="Arial" w:eastAsia="Arial" w:hAnsi="Arial" w:cs="Arial"/>
          <w:b/>
          <w:sz w:val="24"/>
          <w:szCs w:val="24"/>
        </w:rPr>
        <w:t>Grangetown a’r Bae</w:t>
      </w:r>
      <w:r w:rsidR="00EC211F" w:rsidRPr="0033373E">
        <w:rPr>
          <w:rFonts w:ascii="Arial" w:eastAsia="Arial" w:hAnsi="Arial" w:cs="Arial"/>
          <w:sz w:val="24"/>
          <w:szCs w:val="24"/>
        </w:rPr>
        <w:t xml:space="preserve">  </w:t>
      </w:r>
    </w:p>
    <w:p w14:paraId="61693C59" w14:textId="79685100" w:rsidR="000A6816" w:rsidRPr="0033373E" w:rsidRDefault="00D41DC4" w:rsidP="000A6816">
      <w:pPr>
        <w:jc w:val="center"/>
        <w:rPr>
          <w:rFonts w:ascii="Arial" w:eastAsia="Arial" w:hAnsi="Arial" w:cs="Arial"/>
          <w:sz w:val="24"/>
          <w:szCs w:val="24"/>
        </w:rPr>
      </w:pPr>
      <w:r>
        <w:rPr>
          <w:rFonts w:ascii="Arial" w:hAnsi="Arial" w:cs="Arial"/>
          <w:b/>
          <w:sz w:val="24"/>
          <w:szCs w:val="24"/>
          <w:u w:val="single"/>
        </w:rPr>
        <w:t xml:space="preserve">POLISI </w:t>
      </w:r>
      <w:r w:rsidR="008578C9" w:rsidRPr="0033373E">
        <w:rPr>
          <w:rFonts w:ascii="Arial" w:hAnsi="Arial" w:cs="Arial"/>
          <w:b/>
          <w:sz w:val="24"/>
          <w:szCs w:val="24"/>
          <w:u w:val="single"/>
        </w:rPr>
        <w:t>SALWCH AC AFIECHYDON HEINTUS</w:t>
      </w:r>
    </w:p>
    <w:p w14:paraId="4BDEA4E6" w14:textId="4424F14C" w:rsidR="000A6816" w:rsidRPr="0033373E" w:rsidRDefault="000A6816" w:rsidP="000A6816">
      <w:pPr>
        <w:rPr>
          <w:rFonts w:ascii="Arial" w:eastAsia="Arial" w:hAnsi="Arial" w:cs="Arial"/>
          <w:sz w:val="24"/>
          <w:szCs w:val="24"/>
        </w:rPr>
      </w:pPr>
      <w:r w:rsidRPr="0033373E">
        <w:rPr>
          <w:rFonts w:ascii="Arial" w:eastAsia="Arial" w:hAnsi="Arial" w:cs="Arial"/>
          <w:b/>
          <w:bCs/>
          <w:sz w:val="24"/>
          <w:szCs w:val="24"/>
          <w:u w:val="single"/>
        </w:rPr>
        <w:t>Nod</w:t>
      </w:r>
    </w:p>
    <w:p w14:paraId="3768F834" w14:textId="191FCE2F" w:rsidR="000A6816" w:rsidRPr="0033373E" w:rsidRDefault="008578C9" w:rsidP="008578C9">
      <w:pPr>
        <w:rPr>
          <w:rFonts w:ascii="Arial" w:eastAsia="Arial" w:hAnsi="Arial" w:cs="Arial"/>
          <w:sz w:val="24"/>
          <w:szCs w:val="24"/>
        </w:rPr>
      </w:pPr>
      <w:r w:rsidRPr="0033373E">
        <w:rPr>
          <w:rFonts w:ascii="Arial" w:eastAsia="Arial" w:hAnsi="Arial" w:cs="Arial"/>
          <w:sz w:val="24"/>
          <w:szCs w:val="24"/>
        </w:rPr>
        <w:t xml:space="preserve">Mae’r </w:t>
      </w:r>
      <w:r w:rsidR="00ED0986">
        <w:rPr>
          <w:rFonts w:ascii="Arial" w:eastAsia="Arial" w:hAnsi="Arial" w:cs="Arial"/>
          <w:b/>
          <w:sz w:val="24"/>
          <w:szCs w:val="24"/>
        </w:rPr>
        <w:t>Cylch M</w:t>
      </w:r>
      <w:r w:rsidRPr="0033373E">
        <w:rPr>
          <w:rFonts w:ascii="Arial" w:eastAsia="Arial" w:hAnsi="Arial" w:cs="Arial"/>
          <w:b/>
          <w:sz w:val="24"/>
          <w:szCs w:val="24"/>
        </w:rPr>
        <w:t>eithrin</w:t>
      </w:r>
      <w:r w:rsidR="003B45CC" w:rsidRPr="0033373E">
        <w:rPr>
          <w:rFonts w:ascii="Arial" w:eastAsia="Arial" w:hAnsi="Arial" w:cs="Arial"/>
          <w:b/>
          <w:sz w:val="24"/>
          <w:szCs w:val="24"/>
        </w:rPr>
        <w:t xml:space="preserve"> </w:t>
      </w:r>
      <w:r w:rsidRPr="0033373E">
        <w:rPr>
          <w:rFonts w:ascii="Arial" w:eastAsia="Arial" w:hAnsi="Arial" w:cs="Arial"/>
          <w:sz w:val="24"/>
          <w:szCs w:val="24"/>
        </w:rPr>
        <w:t xml:space="preserve">yn ymwybodol y gall achosion godi pan fo plant yn </w:t>
      </w:r>
      <w:r w:rsidR="00C312DA" w:rsidRPr="0033373E">
        <w:rPr>
          <w:rFonts w:ascii="Arial" w:eastAsia="Arial" w:hAnsi="Arial" w:cs="Arial"/>
          <w:sz w:val="24"/>
          <w:szCs w:val="24"/>
        </w:rPr>
        <w:t>sâl</w:t>
      </w:r>
      <w:r w:rsidRPr="0033373E">
        <w:rPr>
          <w:rFonts w:ascii="Arial" w:eastAsia="Arial" w:hAnsi="Arial" w:cs="Arial"/>
          <w:sz w:val="24"/>
          <w:szCs w:val="24"/>
        </w:rPr>
        <w:t xml:space="preserve">.  </w:t>
      </w:r>
      <w:r w:rsidR="0081311E" w:rsidRPr="0033373E">
        <w:rPr>
          <w:rFonts w:ascii="Arial" w:eastAsia="Arial" w:hAnsi="Arial" w:cs="Arial"/>
          <w:sz w:val="24"/>
          <w:szCs w:val="24"/>
        </w:rPr>
        <w:t>Mae</w:t>
      </w:r>
      <w:r w:rsidRPr="0033373E">
        <w:rPr>
          <w:rFonts w:ascii="Arial" w:eastAsia="Arial" w:hAnsi="Arial" w:cs="Arial"/>
          <w:sz w:val="24"/>
          <w:szCs w:val="24"/>
        </w:rPr>
        <w:t xml:space="preserve"> llawer o afiechydon plant yn heintus</w:t>
      </w:r>
      <w:r w:rsidR="0081311E" w:rsidRPr="0033373E">
        <w:rPr>
          <w:rFonts w:ascii="Arial" w:eastAsia="Arial" w:hAnsi="Arial" w:cs="Arial"/>
          <w:sz w:val="24"/>
          <w:szCs w:val="24"/>
        </w:rPr>
        <w:t>, ac</w:t>
      </w:r>
      <w:r w:rsidRPr="0033373E">
        <w:rPr>
          <w:rFonts w:ascii="Arial" w:eastAsia="Arial" w:hAnsi="Arial" w:cs="Arial"/>
          <w:sz w:val="24"/>
          <w:szCs w:val="24"/>
        </w:rPr>
        <w:t xml:space="preserve"> mae gan y </w:t>
      </w:r>
      <w:r w:rsidR="00213B06" w:rsidRPr="0033373E">
        <w:rPr>
          <w:rFonts w:ascii="Arial" w:eastAsia="Arial" w:hAnsi="Arial" w:cs="Arial"/>
          <w:b/>
          <w:sz w:val="24"/>
          <w:szCs w:val="24"/>
        </w:rPr>
        <w:t xml:space="preserve">Cylch Meithrin </w:t>
      </w:r>
      <w:r w:rsidRPr="0033373E">
        <w:rPr>
          <w:rFonts w:ascii="Arial" w:eastAsia="Arial" w:hAnsi="Arial" w:cs="Arial"/>
          <w:sz w:val="24"/>
          <w:szCs w:val="24"/>
        </w:rPr>
        <w:t xml:space="preserve">gyfrifoldeb i sicrhau lles a iechyd pob plentyn </w:t>
      </w:r>
      <w:r w:rsidR="0081311E" w:rsidRPr="0033373E">
        <w:rPr>
          <w:rFonts w:ascii="Arial" w:eastAsia="Arial" w:hAnsi="Arial" w:cs="Arial"/>
          <w:sz w:val="24"/>
          <w:szCs w:val="24"/>
        </w:rPr>
        <w:t>sy’n mynychu’r lleoliad.</w:t>
      </w:r>
      <w:r w:rsidR="00365AE9" w:rsidRPr="0033373E">
        <w:rPr>
          <w:rFonts w:ascii="Arial" w:eastAsia="Arial" w:hAnsi="Arial" w:cs="Arial"/>
          <w:sz w:val="24"/>
          <w:szCs w:val="24"/>
        </w:rPr>
        <w:t xml:space="preserve">  </w:t>
      </w:r>
    </w:p>
    <w:p w14:paraId="681662C5" w14:textId="77777777" w:rsidR="000A6816" w:rsidRPr="0033373E" w:rsidRDefault="000A6816" w:rsidP="000A6816">
      <w:pPr>
        <w:rPr>
          <w:rFonts w:ascii="Arial" w:hAnsi="Arial" w:cs="Arial"/>
          <w:b/>
          <w:sz w:val="24"/>
          <w:szCs w:val="24"/>
          <w:u w:val="single"/>
        </w:rPr>
      </w:pPr>
    </w:p>
    <w:p w14:paraId="3DD81907" w14:textId="77777777" w:rsidR="000A6816" w:rsidRPr="0033373E" w:rsidRDefault="000A6816" w:rsidP="000A6816">
      <w:pPr>
        <w:rPr>
          <w:rFonts w:ascii="Arial" w:eastAsia="Arial" w:hAnsi="Arial" w:cs="Arial"/>
          <w:b/>
          <w:bCs/>
          <w:sz w:val="24"/>
          <w:szCs w:val="24"/>
          <w:u w:val="single"/>
        </w:rPr>
      </w:pPr>
      <w:r w:rsidRPr="0033373E">
        <w:rPr>
          <w:rFonts w:ascii="Arial" w:eastAsia="Arial" w:hAnsi="Arial" w:cs="Arial"/>
          <w:b/>
          <w:bCs/>
          <w:sz w:val="24"/>
          <w:szCs w:val="24"/>
          <w:u w:val="single"/>
        </w:rPr>
        <w:t>Egwyddorion</w:t>
      </w:r>
    </w:p>
    <w:p w14:paraId="0501063C" w14:textId="2144AC29" w:rsidR="0081311E" w:rsidRPr="0033373E" w:rsidRDefault="0081311E" w:rsidP="0081311E">
      <w:pPr>
        <w:rPr>
          <w:rFonts w:ascii="Arial" w:eastAsia="Arial" w:hAnsi="Arial" w:cs="Arial"/>
          <w:sz w:val="24"/>
          <w:szCs w:val="24"/>
        </w:rPr>
      </w:pPr>
      <w:r w:rsidRPr="0033373E">
        <w:rPr>
          <w:rFonts w:ascii="Arial" w:eastAsia="Arial" w:hAnsi="Arial" w:cs="Arial"/>
          <w:sz w:val="24"/>
          <w:szCs w:val="24"/>
        </w:rPr>
        <w:t xml:space="preserve">Nod y </w:t>
      </w:r>
      <w:r w:rsidRPr="00ED0986">
        <w:rPr>
          <w:rFonts w:ascii="Arial" w:eastAsia="Arial" w:hAnsi="Arial" w:cs="Arial"/>
          <w:b/>
          <w:sz w:val="24"/>
          <w:szCs w:val="24"/>
        </w:rPr>
        <w:t>Cylch Meithrin</w:t>
      </w:r>
      <w:r w:rsidRPr="0033373E">
        <w:rPr>
          <w:rFonts w:ascii="Arial" w:eastAsia="Arial" w:hAnsi="Arial" w:cs="Arial"/>
          <w:sz w:val="24"/>
          <w:szCs w:val="24"/>
        </w:rPr>
        <w:t xml:space="preserve"> yw cynnig awyrgylch ddiogel a glân drwy gynnal a chadw'r ystafell ac offer, a </w:t>
      </w:r>
      <w:r w:rsidR="00696812">
        <w:rPr>
          <w:rFonts w:ascii="Arial" w:eastAsia="Arial" w:hAnsi="Arial" w:cs="Arial"/>
          <w:sz w:val="24"/>
          <w:szCs w:val="24"/>
        </w:rPr>
        <w:t>gweithredu</w:t>
      </w:r>
      <w:r w:rsidRPr="0033373E">
        <w:rPr>
          <w:rFonts w:ascii="Arial" w:eastAsia="Arial" w:hAnsi="Arial" w:cs="Arial"/>
          <w:sz w:val="24"/>
          <w:szCs w:val="24"/>
        </w:rPr>
        <w:t xml:space="preserve"> canllawiau a threfn sydd yn galluogi’r staff i weithio yn ddiogel heb risg i’w hunain, y plant </w:t>
      </w:r>
      <w:r w:rsidR="00ED0986">
        <w:rPr>
          <w:rFonts w:ascii="Arial" w:eastAsia="Arial" w:hAnsi="Arial" w:cs="Arial"/>
          <w:sz w:val="24"/>
          <w:szCs w:val="24"/>
        </w:rPr>
        <w:t>n</w:t>
      </w:r>
      <w:r w:rsidRPr="0033373E">
        <w:rPr>
          <w:rFonts w:ascii="Arial" w:eastAsia="Arial" w:hAnsi="Arial" w:cs="Arial"/>
          <w:sz w:val="24"/>
          <w:szCs w:val="24"/>
        </w:rPr>
        <w:t>ac eraill.</w:t>
      </w:r>
    </w:p>
    <w:p w14:paraId="46666B0F" w14:textId="62188CB2" w:rsidR="00B9026F" w:rsidRPr="0033373E" w:rsidRDefault="00D348D1" w:rsidP="000A6816">
      <w:pPr>
        <w:rPr>
          <w:rFonts w:ascii="Arial" w:eastAsia="Arial" w:hAnsi="Arial" w:cs="Arial"/>
          <w:sz w:val="24"/>
          <w:szCs w:val="24"/>
        </w:rPr>
      </w:pPr>
      <w:r w:rsidRPr="0033373E">
        <w:rPr>
          <w:rFonts w:ascii="Arial" w:eastAsia="Arial" w:hAnsi="Arial" w:cs="Arial"/>
          <w:sz w:val="24"/>
          <w:szCs w:val="24"/>
        </w:rPr>
        <w:t xml:space="preserve">Os yw plentyn yn </w:t>
      </w:r>
      <w:r w:rsidR="00C312DA" w:rsidRPr="0033373E">
        <w:rPr>
          <w:rFonts w:ascii="Arial" w:eastAsia="Arial" w:hAnsi="Arial" w:cs="Arial"/>
          <w:sz w:val="24"/>
          <w:szCs w:val="24"/>
        </w:rPr>
        <w:t>sâl</w:t>
      </w:r>
      <w:r w:rsidRPr="0033373E">
        <w:rPr>
          <w:rFonts w:ascii="Arial" w:eastAsia="Arial" w:hAnsi="Arial" w:cs="Arial"/>
          <w:sz w:val="24"/>
          <w:szCs w:val="24"/>
        </w:rPr>
        <w:t xml:space="preserve"> ni ddylent fod yn cael eu gadael yn y </w:t>
      </w:r>
      <w:r w:rsidR="00213B06" w:rsidRPr="0033373E">
        <w:rPr>
          <w:rFonts w:ascii="Arial" w:eastAsia="Arial" w:hAnsi="Arial" w:cs="Arial"/>
          <w:b/>
          <w:sz w:val="24"/>
          <w:szCs w:val="24"/>
        </w:rPr>
        <w:t>Cylch Meithrin</w:t>
      </w:r>
      <w:r w:rsidRPr="0033373E">
        <w:rPr>
          <w:rFonts w:ascii="Arial" w:eastAsia="Arial" w:hAnsi="Arial" w:cs="Arial"/>
          <w:sz w:val="24"/>
          <w:szCs w:val="24"/>
        </w:rPr>
        <w:t>.</w:t>
      </w:r>
      <w:r w:rsidR="003B45CC" w:rsidRPr="0033373E">
        <w:rPr>
          <w:rFonts w:ascii="Arial" w:eastAsia="Arial" w:hAnsi="Arial" w:cs="Arial"/>
          <w:sz w:val="24"/>
          <w:szCs w:val="24"/>
        </w:rPr>
        <w:t xml:space="preserve"> </w:t>
      </w:r>
      <w:r w:rsidR="00B9026F" w:rsidRPr="0033373E">
        <w:rPr>
          <w:rFonts w:ascii="Arial" w:eastAsia="Arial" w:hAnsi="Arial" w:cs="Arial"/>
          <w:sz w:val="24"/>
          <w:szCs w:val="24"/>
        </w:rPr>
        <w:t xml:space="preserve"> Os bydd plentyn yn ymddangos yn anhwylus wrth gyrraedd,  ni fydd y plentyn yn cael ei dderbyn i’r lleoliad. </w:t>
      </w:r>
      <w:r w:rsidR="00F778ED">
        <w:rPr>
          <w:rFonts w:ascii="Arial" w:eastAsia="Arial" w:hAnsi="Arial" w:cs="Arial"/>
          <w:sz w:val="24"/>
          <w:szCs w:val="24"/>
        </w:rPr>
        <w:t xml:space="preserve">Cred y </w:t>
      </w:r>
      <w:r w:rsidR="00F778ED">
        <w:rPr>
          <w:rFonts w:ascii="Arial" w:eastAsia="Arial" w:hAnsi="Arial" w:cs="Arial"/>
          <w:b/>
          <w:sz w:val="24"/>
          <w:szCs w:val="24"/>
        </w:rPr>
        <w:t xml:space="preserve">Cylch </w:t>
      </w:r>
      <w:r w:rsidR="00F778ED" w:rsidRPr="00F778ED">
        <w:rPr>
          <w:rFonts w:ascii="Arial" w:eastAsia="Arial" w:hAnsi="Arial" w:cs="Arial"/>
          <w:b/>
          <w:sz w:val="24"/>
          <w:szCs w:val="24"/>
        </w:rPr>
        <w:t>Meithrin</w:t>
      </w:r>
      <w:r w:rsidR="00F778ED">
        <w:rPr>
          <w:rFonts w:ascii="Arial" w:eastAsia="Arial" w:hAnsi="Arial" w:cs="Arial"/>
          <w:sz w:val="24"/>
          <w:szCs w:val="24"/>
        </w:rPr>
        <w:t xml:space="preserve"> mae’r</w:t>
      </w:r>
      <w:r w:rsidRPr="0033373E">
        <w:rPr>
          <w:rFonts w:ascii="Arial" w:eastAsia="Arial" w:hAnsi="Arial" w:cs="Arial"/>
          <w:sz w:val="24"/>
          <w:szCs w:val="24"/>
        </w:rPr>
        <w:t xml:space="preserve"> lle gorau i blentyn </w:t>
      </w:r>
      <w:r w:rsidR="00C312DA" w:rsidRPr="0033373E">
        <w:rPr>
          <w:rFonts w:ascii="Arial" w:eastAsia="Arial" w:hAnsi="Arial" w:cs="Arial"/>
          <w:sz w:val="24"/>
          <w:szCs w:val="24"/>
        </w:rPr>
        <w:t>sâl</w:t>
      </w:r>
      <w:r w:rsidRPr="0033373E">
        <w:rPr>
          <w:rFonts w:ascii="Arial" w:eastAsia="Arial" w:hAnsi="Arial" w:cs="Arial"/>
          <w:sz w:val="24"/>
          <w:szCs w:val="24"/>
        </w:rPr>
        <w:t xml:space="preserve"> fod yw gartref gyda’i rhieni / gofalwyr</w:t>
      </w:r>
      <w:r w:rsidR="002330CA" w:rsidRPr="0033373E">
        <w:rPr>
          <w:rFonts w:ascii="Arial" w:eastAsia="Arial" w:hAnsi="Arial" w:cs="Arial"/>
          <w:sz w:val="24"/>
          <w:szCs w:val="24"/>
        </w:rPr>
        <w:t xml:space="preserve"> / gwarcho</w:t>
      </w:r>
      <w:r w:rsidR="0081311E" w:rsidRPr="0033373E">
        <w:rPr>
          <w:rFonts w:ascii="Arial" w:eastAsia="Arial" w:hAnsi="Arial" w:cs="Arial"/>
          <w:sz w:val="24"/>
          <w:szCs w:val="24"/>
        </w:rPr>
        <w:t>dwyr</w:t>
      </w:r>
      <w:r w:rsidRPr="0033373E">
        <w:rPr>
          <w:rFonts w:ascii="Arial" w:eastAsia="Arial" w:hAnsi="Arial" w:cs="Arial"/>
          <w:sz w:val="24"/>
          <w:szCs w:val="24"/>
        </w:rPr>
        <w:t xml:space="preserve">.  Os bydd plentyn yn </w:t>
      </w:r>
      <w:r w:rsidR="0081311E" w:rsidRPr="0033373E">
        <w:rPr>
          <w:rFonts w:ascii="Arial" w:eastAsia="Arial" w:hAnsi="Arial" w:cs="Arial"/>
          <w:sz w:val="24"/>
          <w:szCs w:val="24"/>
        </w:rPr>
        <w:t xml:space="preserve">dod yn </w:t>
      </w:r>
      <w:r w:rsidR="00C312DA" w:rsidRPr="0033373E">
        <w:rPr>
          <w:rFonts w:ascii="Arial" w:eastAsia="Arial" w:hAnsi="Arial" w:cs="Arial"/>
          <w:sz w:val="24"/>
          <w:szCs w:val="24"/>
        </w:rPr>
        <w:t>sâl</w:t>
      </w:r>
      <w:r w:rsidRPr="0033373E">
        <w:rPr>
          <w:rFonts w:ascii="Arial" w:eastAsia="Arial" w:hAnsi="Arial" w:cs="Arial"/>
          <w:sz w:val="24"/>
          <w:szCs w:val="24"/>
        </w:rPr>
        <w:t xml:space="preserve"> </w:t>
      </w:r>
      <w:r w:rsidR="0081311E" w:rsidRPr="0033373E">
        <w:rPr>
          <w:rFonts w:ascii="Arial" w:eastAsia="Arial" w:hAnsi="Arial" w:cs="Arial"/>
          <w:sz w:val="24"/>
          <w:szCs w:val="24"/>
        </w:rPr>
        <w:t>tra’</w:t>
      </w:r>
      <w:r w:rsidRPr="0033373E">
        <w:rPr>
          <w:rFonts w:ascii="Arial" w:eastAsia="Arial" w:hAnsi="Arial" w:cs="Arial"/>
          <w:sz w:val="24"/>
          <w:szCs w:val="24"/>
        </w:rPr>
        <w:t xml:space="preserve">u bod yn y </w:t>
      </w:r>
      <w:r w:rsidR="00213B06" w:rsidRPr="0033373E">
        <w:rPr>
          <w:rFonts w:ascii="Arial" w:eastAsia="Arial" w:hAnsi="Arial" w:cs="Arial"/>
          <w:b/>
          <w:sz w:val="24"/>
          <w:szCs w:val="24"/>
        </w:rPr>
        <w:t xml:space="preserve">Cylch Meithrin </w:t>
      </w:r>
      <w:r w:rsidRPr="0033373E">
        <w:rPr>
          <w:rFonts w:ascii="Arial" w:eastAsia="Arial" w:hAnsi="Arial" w:cs="Arial"/>
          <w:sz w:val="24"/>
          <w:szCs w:val="24"/>
        </w:rPr>
        <w:t>bydd y cod ymarfer isod</w:t>
      </w:r>
      <w:r w:rsidR="003B45CC" w:rsidRPr="0033373E">
        <w:rPr>
          <w:rFonts w:ascii="Arial" w:eastAsia="Arial" w:hAnsi="Arial" w:cs="Arial"/>
          <w:sz w:val="24"/>
          <w:szCs w:val="24"/>
        </w:rPr>
        <w:t xml:space="preserve"> yn cael ei ddilyn</w:t>
      </w:r>
      <w:r w:rsidRPr="0033373E">
        <w:rPr>
          <w:rFonts w:ascii="Arial" w:eastAsia="Arial" w:hAnsi="Arial" w:cs="Arial"/>
          <w:sz w:val="24"/>
          <w:szCs w:val="24"/>
        </w:rPr>
        <w:t xml:space="preserve">. </w:t>
      </w:r>
      <w:r w:rsidR="003B45CC" w:rsidRPr="0033373E">
        <w:rPr>
          <w:rFonts w:ascii="Arial" w:eastAsia="Arial" w:hAnsi="Arial" w:cs="Arial"/>
          <w:sz w:val="24"/>
          <w:szCs w:val="24"/>
        </w:rPr>
        <w:t xml:space="preserve"> </w:t>
      </w:r>
    </w:p>
    <w:p w14:paraId="2644E5E1" w14:textId="43662ECA" w:rsidR="000A6816" w:rsidRPr="0033373E" w:rsidRDefault="003B45CC" w:rsidP="000A6816">
      <w:pPr>
        <w:rPr>
          <w:rFonts w:ascii="Arial" w:eastAsia="Arial" w:hAnsi="Arial" w:cs="Arial"/>
          <w:sz w:val="24"/>
          <w:szCs w:val="24"/>
        </w:rPr>
      </w:pPr>
      <w:r w:rsidRPr="0033373E">
        <w:rPr>
          <w:rFonts w:ascii="Arial" w:eastAsia="Arial" w:hAnsi="Arial" w:cs="Arial"/>
          <w:sz w:val="24"/>
          <w:szCs w:val="24"/>
        </w:rPr>
        <w:t>Gwneir pob ymdrech i osgoi lledaenu heintiau ymysg plant a’r oedolion yn y lleoliad.</w:t>
      </w:r>
      <w:r w:rsidR="00B9026F" w:rsidRPr="0033373E">
        <w:t xml:space="preserve"> </w:t>
      </w:r>
      <w:r w:rsidR="00B9026F" w:rsidRPr="0033373E">
        <w:rPr>
          <w:rFonts w:ascii="Arial" w:eastAsia="Arial" w:hAnsi="Arial" w:cs="Arial"/>
          <w:sz w:val="24"/>
          <w:szCs w:val="24"/>
        </w:rPr>
        <w:t xml:space="preserve">Mae hyn yn cynnwys </w:t>
      </w:r>
      <w:r w:rsidR="00B9026F" w:rsidRPr="0033373E">
        <w:rPr>
          <w:rFonts w:ascii="Arial" w:eastAsia="Arial" w:hAnsi="Arial" w:cs="Arial"/>
          <w:sz w:val="24"/>
          <w:szCs w:val="24"/>
        </w:rPr>
        <w:lastRenderedPageBreak/>
        <w:t xml:space="preserve">edrych ar y plant am arwyddion a symptomau o glefydau cyswllt </w:t>
      </w:r>
      <w:r w:rsidR="0081311E" w:rsidRPr="0033373E">
        <w:rPr>
          <w:rFonts w:ascii="Arial" w:eastAsia="Arial" w:hAnsi="Arial" w:cs="Arial"/>
          <w:sz w:val="24"/>
          <w:szCs w:val="24"/>
        </w:rPr>
        <w:t>e.e.</w:t>
      </w:r>
      <w:r w:rsidR="00B9026F" w:rsidRPr="0033373E">
        <w:rPr>
          <w:rFonts w:ascii="Arial" w:eastAsia="Arial" w:hAnsi="Arial" w:cs="Arial"/>
          <w:sz w:val="24"/>
          <w:szCs w:val="24"/>
        </w:rPr>
        <w:t xml:space="preserve"> brech yr ieir, y frech goch, y dwymyn doben/clwy’r pennau</w:t>
      </w:r>
      <w:r w:rsidR="0081311E" w:rsidRPr="0033373E">
        <w:rPr>
          <w:rFonts w:ascii="Arial" w:eastAsia="Arial" w:hAnsi="Arial" w:cs="Arial"/>
          <w:sz w:val="24"/>
          <w:szCs w:val="24"/>
        </w:rPr>
        <w:t xml:space="preserve"> (</w:t>
      </w:r>
      <w:r w:rsidR="0081311E" w:rsidRPr="0033373E">
        <w:rPr>
          <w:rFonts w:ascii="Arial" w:eastAsia="Arial" w:hAnsi="Arial" w:cs="Arial"/>
          <w:i/>
          <w:sz w:val="24"/>
          <w:szCs w:val="24"/>
        </w:rPr>
        <w:t>mumps)</w:t>
      </w:r>
      <w:r w:rsidR="00B9026F" w:rsidRPr="0033373E">
        <w:rPr>
          <w:rFonts w:ascii="Arial" w:eastAsia="Arial" w:hAnsi="Arial" w:cs="Arial"/>
          <w:sz w:val="24"/>
          <w:szCs w:val="24"/>
        </w:rPr>
        <w:t xml:space="preserve">, rwbela, meningitis, </w:t>
      </w:r>
      <w:r w:rsidR="0081311E" w:rsidRPr="0033373E">
        <w:rPr>
          <w:rFonts w:ascii="Arial" w:eastAsia="Arial" w:hAnsi="Arial" w:cs="Arial"/>
          <w:sz w:val="24"/>
          <w:szCs w:val="24"/>
        </w:rPr>
        <w:t>hepatitis, dolur rhydd, chwydu neu</w:t>
      </w:r>
      <w:r w:rsidR="00B9026F" w:rsidRPr="0033373E">
        <w:rPr>
          <w:rFonts w:ascii="Arial" w:eastAsia="Arial" w:hAnsi="Arial" w:cs="Arial"/>
          <w:sz w:val="24"/>
          <w:szCs w:val="24"/>
        </w:rPr>
        <w:t xml:space="preserve"> gwres o 101</w:t>
      </w:r>
      <w:r w:rsidR="00D038E7" w:rsidRPr="0033373E">
        <w:rPr>
          <w:rFonts w:ascii="Arial" w:eastAsia="Arial" w:hAnsi="Arial" w:cs="Arial"/>
          <w:sz w:val="24"/>
          <w:szCs w:val="24"/>
        </w:rPr>
        <w:t>°</w:t>
      </w:r>
      <w:r w:rsidR="00D038E7">
        <w:rPr>
          <w:rFonts w:ascii="Arial" w:eastAsia="Arial" w:hAnsi="Arial" w:cs="Arial"/>
          <w:sz w:val="24"/>
          <w:szCs w:val="24"/>
        </w:rPr>
        <w:t>F/3</w:t>
      </w:r>
      <w:r w:rsidR="00B9026F" w:rsidRPr="0033373E">
        <w:rPr>
          <w:rFonts w:ascii="Arial" w:eastAsia="Arial" w:hAnsi="Arial" w:cs="Arial"/>
          <w:sz w:val="24"/>
          <w:szCs w:val="24"/>
        </w:rPr>
        <w:t xml:space="preserve">8°C neu fwy.  </w:t>
      </w:r>
      <w:r w:rsidRPr="0033373E">
        <w:rPr>
          <w:rFonts w:ascii="Arial" w:eastAsia="Arial" w:hAnsi="Arial" w:cs="Arial"/>
          <w:sz w:val="24"/>
          <w:szCs w:val="24"/>
        </w:rPr>
        <w:t xml:space="preserve"> </w:t>
      </w:r>
    </w:p>
    <w:p w14:paraId="1B738F0F" w14:textId="1EB59C7C" w:rsidR="008F336A" w:rsidRPr="0033373E" w:rsidRDefault="0081311E" w:rsidP="008F336A">
      <w:pPr>
        <w:rPr>
          <w:rFonts w:ascii="Arial" w:eastAsia="Arial" w:hAnsi="Arial" w:cs="Arial"/>
          <w:sz w:val="24"/>
          <w:szCs w:val="24"/>
        </w:rPr>
      </w:pPr>
      <w:r w:rsidRPr="0033373E">
        <w:rPr>
          <w:rFonts w:ascii="Arial" w:eastAsia="Arial" w:hAnsi="Arial" w:cs="Arial"/>
          <w:sz w:val="24"/>
          <w:szCs w:val="24"/>
        </w:rPr>
        <w:t xml:space="preserve">Nod y </w:t>
      </w:r>
      <w:r w:rsidRPr="00D038E7">
        <w:rPr>
          <w:rFonts w:ascii="Arial" w:eastAsia="Arial" w:hAnsi="Arial" w:cs="Arial"/>
          <w:b/>
          <w:sz w:val="24"/>
          <w:szCs w:val="24"/>
        </w:rPr>
        <w:t>Cylch Meithrin</w:t>
      </w:r>
      <w:r w:rsidRPr="0033373E">
        <w:rPr>
          <w:rFonts w:ascii="Arial" w:eastAsia="Arial" w:hAnsi="Arial" w:cs="Arial"/>
          <w:sz w:val="24"/>
          <w:szCs w:val="24"/>
        </w:rPr>
        <w:t xml:space="preserve"> yw osgoi niwed yn hytrach na delio â hwy.  </w:t>
      </w:r>
      <w:r w:rsidR="008F336A" w:rsidRPr="0033373E">
        <w:rPr>
          <w:rFonts w:ascii="Arial" w:eastAsia="Arial" w:hAnsi="Arial" w:cs="Arial"/>
          <w:sz w:val="24"/>
          <w:szCs w:val="24"/>
        </w:rPr>
        <w:t>Rhaid i staff fod yn ymwybodol o sefyllfaoedd peryglus</w:t>
      </w:r>
      <w:r w:rsidR="00D038E7">
        <w:rPr>
          <w:rFonts w:ascii="Arial" w:eastAsia="Arial" w:hAnsi="Arial" w:cs="Arial"/>
          <w:sz w:val="24"/>
          <w:szCs w:val="24"/>
        </w:rPr>
        <w:t xml:space="preserve"> posib</w:t>
      </w:r>
      <w:r w:rsidR="008F336A" w:rsidRPr="0033373E">
        <w:rPr>
          <w:rFonts w:ascii="Arial" w:eastAsia="Arial" w:hAnsi="Arial" w:cs="Arial"/>
          <w:sz w:val="24"/>
          <w:szCs w:val="24"/>
        </w:rPr>
        <w:t xml:space="preserve"> </w:t>
      </w:r>
      <w:r w:rsidRPr="0033373E">
        <w:rPr>
          <w:rFonts w:ascii="Arial" w:eastAsia="Arial" w:hAnsi="Arial" w:cs="Arial"/>
          <w:sz w:val="24"/>
          <w:szCs w:val="24"/>
        </w:rPr>
        <w:t>e.e.</w:t>
      </w:r>
      <w:r w:rsidR="008F336A" w:rsidRPr="0033373E">
        <w:rPr>
          <w:rFonts w:ascii="Arial" w:eastAsia="Arial" w:hAnsi="Arial" w:cs="Arial"/>
          <w:sz w:val="24"/>
          <w:szCs w:val="24"/>
        </w:rPr>
        <w:t xml:space="preserve"> eitemau bach o fewn cyrraedd </w:t>
      </w:r>
      <w:r w:rsidRPr="0033373E">
        <w:rPr>
          <w:rFonts w:ascii="Arial" w:eastAsia="Arial" w:hAnsi="Arial" w:cs="Arial"/>
          <w:sz w:val="24"/>
          <w:szCs w:val="24"/>
        </w:rPr>
        <w:t>y plant lleiaf, ymddygiad corfforol</w:t>
      </w:r>
      <w:r w:rsidR="008F336A" w:rsidRPr="0033373E">
        <w:rPr>
          <w:rFonts w:ascii="Arial" w:eastAsia="Arial" w:hAnsi="Arial" w:cs="Arial"/>
          <w:sz w:val="24"/>
          <w:szCs w:val="24"/>
        </w:rPr>
        <w:t xml:space="preserve">. </w:t>
      </w:r>
    </w:p>
    <w:p w14:paraId="3B43ED0B" w14:textId="2F5D598C" w:rsidR="008F336A" w:rsidRPr="0033373E" w:rsidRDefault="00696812" w:rsidP="008F336A">
      <w:pPr>
        <w:rPr>
          <w:rFonts w:ascii="Arial" w:eastAsia="Arial" w:hAnsi="Arial" w:cs="Arial"/>
          <w:sz w:val="24"/>
          <w:szCs w:val="24"/>
        </w:rPr>
      </w:pPr>
      <w:r>
        <w:rPr>
          <w:rFonts w:ascii="Arial" w:eastAsia="Arial" w:hAnsi="Arial" w:cs="Arial"/>
          <w:sz w:val="24"/>
          <w:szCs w:val="24"/>
        </w:rPr>
        <w:t xml:space="preserve">Ni ddylid gadael plant ar ben eu hunain </w:t>
      </w:r>
      <w:r w:rsidR="008F336A" w:rsidRPr="0033373E">
        <w:rPr>
          <w:rFonts w:ascii="Arial" w:eastAsia="Arial" w:hAnsi="Arial" w:cs="Arial"/>
          <w:sz w:val="24"/>
          <w:szCs w:val="24"/>
        </w:rPr>
        <w:t xml:space="preserve">yn yr ystafelloedd, </w:t>
      </w:r>
      <w:r w:rsidR="0081311E" w:rsidRPr="0033373E">
        <w:rPr>
          <w:rFonts w:ascii="Arial" w:eastAsia="Arial" w:hAnsi="Arial" w:cs="Arial"/>
          <w:sz w:val="24"/>
          <w:szCs w:val="24"/>
        </w:rPr>
        <w:t xml:space="preserve">y tu allan nac yn y </w:t>
      </w:r>
      <w:r w:rsidR="008F336A" w:rsidRPr="0033373E">
        <w:rPr>
          <w:rFonts w:ascii="Arial" w:eastAsia="Arial" w:hAnsi="Arial" w:cs="Arial"/>
          <w:sz w:val="24"/>
          <w:szCs w:val="24"/>
        </w:rPr>
        <w:t xml:space="preserve">toiledau. </w:t>
      </w:r>
    </w:p>
    <w:p w14:paraId="3C33B564" w14:textId="1FA6FC84" w:rsidR="000A6816" w:rsidRPr="0033373E" w:rsidRDefault="000F0428" w:rsidP="000A6816">
      <w:pPr>
        <w:rPr>
          <w:rFonts w:ascii="Arial" w:eastAsia="Arial" w:hAnsi="Arial" w:cs="Arial"/>
          <w:sz w:val="24"/>
          <w:szCs w:val="24"/>
        </w:rPr>
      </w:pPr>
      <w:r w:rsidRPr="0033373E">
        <w:rPr>
          <w:rFonts w:ascii="Arial" w:eastAsia="Arial" w:hAnsi="Arial" w:cs="Arial"/>
          <w:sz w:val="24"/>
          <w:szCs w:val="24"/>
        </w:rPr>
        <w:t xml:space="preserve">Bydd y </w:t>
      </w:r>
      <w:r w:rsidRPr="00D038E7">
        <w:rPr>
          <w:rFonts w:ascii="Arial" w:eastAsia="Arial" w:hAnsi="Arial" w:cs="Arial"/>
          <w:b/>
          <w:sz w:val="24"/>
          <w:szCs w:val="24"/>
        </w:rPr>
        <w:t>Cylch Meithrin</w:t>
      </w:r>
      <w:r w:rsidRPr="0033373E">
        <w:rPr>
          <w:rFonts w:ascii="Arial" w:eastAsia="Arial" w:hAnsi="Arial" w:cs="Arial"/>
          <w:sz w:val="24"/>
          <w:szCs w:val="24"/>
        </w:rPr>
        <w:t xml:space="preserve"> yn cynnig unrhyw</w:t>
      </w:r>
      <w:r w:rsidR="008F336A" w:rsidRPr="0033373E">
        <w:rPr>
          <w:rFonts w:ascii="Arial" w:eastAsia="Arial" w:hAnsi="Arial" w:cs="Arial"/>
          <w:sz w:val="24"/>
          <w:szCs w:val="24"/>
        </w:rPr>
        <w:t xml:space="preserve"> hyfforddiant neu oruchwyliaeth sydd </w:t>
      </w:r>
      <w:r w:rsidRPr="0033373E">
        <w:rPr>
          <w:rFonts w:ascii="Arial" w:eastAsia="Arial" w:hAnsi="Arial" w:cs="Arial"/>
          <w:sz w:val="24"/>
          <w:szCs w:val="24"/>
        </w:rPr>
        <w:t>ei h</w:t>
      </w:r>
      <w:r w:rsidR="008F336A" w:rsidRPr="0033373E">
        <w:rPr>
          <w:rFonts w:ascii="Arial" w:eastAsia="Arial" w:hAnsi="Arial" w:cs="Arial"/>
          <w:sz w:val="24"/>
          <w:szCs w:val="24"/>
        </w:rPr>
        <w:t>angen ar staff i sicrhau ein bod yn cyrraedd y safonau hyn.</w:t>
      </w:r>
    </w:p>
    <w:p w14:paraId="643218BC" w14:textId="77777777" w:rsidR="000F0428" w:rsidRPr="0033373E" w:rsidRDefault="000F0428" w:rsidP="000A6816">
      <w:pPr>
        <w:rPr>
          <w:rFonts w:ascii="Arial" w:eastAsia="Arial" w:hAnsi="Arial" w:cs="Arial"/>
          <w:b/>
          <w:bCs/>
          <w:sz w:val="24"/>
          <w:szCs w:val="24"/>
          <w:u w:val="single"/>
        </w:rPr>
      </w:pPr>
    </w:p>
    <w:p w14:paraId="26C29033" w14:textId="26537822" w:rsidR="000A6816" w:rsidRPr="0033373E" w:rsidRDefault="000A6816" w:rsidP="000A6816">
      <w:pPr>
        <w:rPr>
          <w:rFonts w:ascii="Arial" w:eastAsia="Arial" w:hAnsi="Arial" w:cs="Arial"/>
          <w:b/>
          <w:bCs/>
          <w:sz w:val="24"/>
          <w:szCs w:val="24"/>
          <w:u w:val="single"/>
        </w:rPr>
      </w:pPr>
      <w:r w:rsidRPr="0033373E">
        <w:rPr>
          <w:rFonts w:ascii="Arial" w:eastAsia="Arial" w:hAnsi="Arial" w:cs="Arial"/>
          <w:b/>
          <w:bCs/>
          <w:sz w:val="24"/>
          <w:szCs w:val="24"/>
          <w:u w:val="single"/>
        </w:rPr>
        <w:t xml:space="preserve">Hawliau Plant </w:t>
      </w:r>
    </w:p>
    <w:p w14:paraId="07CBA496" w14:textId="4A2EA3D5" w:rsidR="000A6816" w:rsidRPr="0033373E" w:rsidRDefault="00D348D1" w:rsidP="000A6816">
      <w:r w:rsidRPr="0033373E">
        <w:rPr>
          <w:rFonts w:ascii="Arial" w:eastAsia="Arial" w:hAnsi="Arial" w:cs="Arial"/>
          <w:sz w:val="24"/>
          <w:szCs w:val="24"/>
        </w:rPr>
        <w:t xml:space="preserve">Mae sicrhau lles, iechyd a gofal o blant </w:t>
      </w:r>
      <w:r w:rsidR="000F0428" w:rsidRPr="0033373E">
        <w:rPr>
          <w:rFonts w:ascii="Arial" w:eastAsia="Arial" w:hAnsi="Arial" w:cs="Arial"/>
          <w:sz w:val="24"/>
          <w:szCs w:val="24"/>
        </w:rPr>
        <w:t>sy’n dioddef o salwch neu afiechyd</w:t>
      </w:r>
      <w:r w:rsidR="000A6816" w:rsidRPr="0033373E">
        <w:rPr>
          <w:rFonts w:ascii="Arial" w:eastAsia="Arial" w:hAnsi="Arial" w:cs="Arial"/>
          <w:sz w:val="24"/>
          <w:szCs w:val="24"/>
        </w:rPr>
        <w:t xml:space="preserve"> yn rhan o sicrhau fod y </w:t>
      </w:r>
      <w:r w:rsidR="00213B06" w:rsidRPr="0033373E">
        <w:rPr>
          <w:rFonts w:ascii="Arial" w:eastAsia="Arial" w:hAnsi="Arial" w:cs="Arial"/>
          <w:b/>
          <w:sz w:val="24"/>
          <w:szCs w:val="24"/>
        </w:rPr>
        <w:t xml:space="preserve">Cylch Meithrin </w:t>
      </w:r>
      <w:r w:rsidR="000A6816" w:rsidRPr="0033373E">
        <w:rPr>
          <w:rFonts w:ascii="Arial" w:eastAsia="Arial" w:hAnsi="Arial" w:cs="Arial"/>
          <w:sz w:val="24"/>
          <w:szCs w:val="24"/>
        </w:rPr>
        <w:t>yn parchu hawliau plant sydd yng Nghonfensiwn y Cenhedloedd Unedig ar Hawliau Plant,  yn benodol:</w:t>
      </w:r>
    </w:p>
    <w:p w14:paraId="039C0D64" w14:textId="3D7C456D" w:rsidR="000A6816" w:rsidRPr="0033373E" w:rsidRDefault="00D348D1" w:rsidP="00D348D1">
      <w:pPr>
        <w:ind w:left="1440" w:hanging="1440"/>
        <w:rPr>
          <w:rFonts w:ascii="Arial" w:eastAsia="Arial" w:hAnsi="Arial" w:cs="Arial"/>
          <w:sz w:val="24"/>
          <w:szCs w:val="24"/>
        </w:rPr>
      </w:pPr>
      <w:r w:rsidRPr="0033373E">
        <w:rPr>
          <w:rFonts w:ascii="Arial" w:eastAsia="Arial" w:hAnsi="Arial" w:cs="Arial"/>
          <w:sz w:val="24"/>
          <w:szCs w:val="24"/>
        </w:rPr>
        <w:t>Erthygl 3</w:t>
      </w:r>
      <w:r w:rsidRPr="0033373E">
        <w:rPr>
          <w:rFonts w:ascii="Arial" w:eastAsia="Arial" w:hAnsi="Arial" w:cs="Arial"/>
          <w:sz w:val="24"/>
          <w:szCs w:val="24"/>
        </w:rPr>
        <w:tab/>
        <w:t>Dylai pob sefydliad sy’n ymwneud â phlant weithio at yr hyn sydd orau i bob plentyn.</w:t>
      </w:r>
    </w:p>
    <w:p w14:paraId="414416F2" w14:textId="77777777" w:rsidR="00EF751B" w:rsidRDefault="00EF751B">
      <w:pPr>
        <w:rPr>
          <w:rFonts w:ascii="Arial" w:eastAsia="Arial" w:hAnsi="Arial" w:cs="Arial"/>
          <w:sz w:val="24"/>
          <w:szCs w:val="24"/>
        </w:rPr>
      </w:pPr>
      <w:r>
        <w:rPr>
          <w:rFonts w:ascii="Arial" w:eastAsia="Arial" w:hAnsi="Arial" w:cs="Arial"/>
          <w:sz w:val="24"/>
          <w:szCs w:val="24"/>
        </w:rPr>
        <w:br w:type="page"/>
      </w:r>
    </w:p>
    <w:p w14:paraId="164B71AB" w14:textId="15A8185E" w:rsidR="00EF751B" w:rsidRDefault="00EF751B" w:rsidP="00EF751B">
      <w:pPr>
        <w:jc w:val="center"/>
        <w:rPr>
          <w:rFonts w:ascii="Arial" w:hAnsi="Arial" w:cs="Arial"/>
          <w:b/>
          <w:sz w:val="24"/>
          <w:szCs w:val="24"/>
          <w:u w:val="single"/>
        </w:rPr>
      </w:pPr>
      <w:r>
        <w:rPr>
          <w:rFonts w:ascii="Arial" w:hAnsi="Arial" w:cs="Arial"/>
          <w:b/>
          <w:sz w:val="24"/>
          <w:szCs w:val="24"/>
          <w:u w:val="single"/>
        </w:rPr>
        <w:lastRenderedPageBreak/>
        <w:t xml:space="preserve">Cylch Meithrin </w:t>
      </w:r>
      <w:r w:rsidR="00EC211F" w:rsidRPr="00EC211F">
        <w:rPr>
          <w:rFonts w:ascii="Arial" w:eastAsia="Arial" w:hAnsi="Arial" w:cs="Arial"/>
          <w:b/>
          <w:sz w:val="24"/>
          <w:szCs w:val="24"/>
        </w:rPr>
        <w:t>Grangetown a’r Bae</w:t>
      </w:r>
      <w:r w:rsidR="00EC211F" w:rsidRPr="0033373E">
        <w:rPr>
          <w:rFonts w:ascii="Arial" w:eastAsia="Arial" w:hAnsi="Arial" w:cs="Arial"/>
          <w:sz w:val="24"/>
          <w:szCs w:val="24"/>
        </w:rPr>
        <w:t xml:space="preserve">  </w:t>
      </w:r>
    </w:p>
    <w:p w14:paraId="6754732D" w14:textId="2923ED7E" w:rsidR="00EF751B" w:rsidRPr="00F778ED" w:rsidRDefault="00EF751B" w:rsidP="00EF751B">
      <w:pPr>
        <w:jc w:val="center"/>
        <w:rPr>
          <w:rFonts w:ascii="Arial" w:eastAsia="Arial" w:hAnsi="Arial" w:cs="Arial"/>
          <w:sz w:val="24"/>
          <w:szCs w:val="24"/>
          <w:lang w:val="en-GB"/>
        </w:rPr>
      </w:pPr>
      <w:r w:rsidRPr="00F778ED">
        <w:rPr>
          <w:rFonts w:ascii="Arial" w:hAnsi="Arial" w:cs="Arial"/>
          <w:b/>
          <w:sz w:val="24"/>
          <w:szCs w:val="24"/>
          <w:u w:val="single"/>
          <w:lang w:val="en-GB"/>
        </w:rPr>
        <w:t>ILLNESS AND INFECTIOUS DISEASES POLICY</w:t>
      </w:r>
    </w:p>
    <w:p w14:paraId="01B7E321" w14:textId="46C49F87" w:rsidR="00EF751B" w:rsidRPr="00F778ED" w:rsidRDefault="00ED0986">
      <w:pPr>
        <w:rPr>
          <w:rFonts w:ascii="Arial" w:eastAsia="Arial" w:hAnsi="Arial" w:cs="Arial"/>
          <w:sz w:val="24"/>
          <w:szCs w:val="24"/>
          <w:lang w:val="en-GB"/>
        </w:rPr>
      </w:pPr>
      <w:r w:rsidRPr="00F778ED">
        <w:rPr>
          <w:rFonts w:ascii="Arial" w:eastAsia="Arial" w:hAnsi="Arial" w:cs="Arial"/>
          <w:b/>
          <w:sz w:val="24"/>
          <w:szCs w:val="24"/>
          <w:u w:val="single"/>
          <w:lang w:val="en-GB"/>
        </w:rPr>
        <w:t>Aim</w:t>
      </w:r>
    </w:p>
    <w:p w14:paraId="47E21175" w14:textId="7E38C129" w:rsidR="00ED0986" w:rsidRPr="00F778ED" w:rsidRDefault="00ED0986">
      <w:pPr>
        <w:rPr>
          <w:rFonts w:ascii="Arial" w:eastAsia="Arial" w:hAnsi="Arial" w:cs="Arial"/>
          <w:sz w:val="24"/>
          <w:szCs w:val="24"/>
          <w:lang w:val="en-GB"/>
        </w:rPr>
      </w:pPr>
      <w:r w:rsidRPr="00F778ED">
        <w:rPr>
          <w:rFonts w:ascii="Arial" w:eastAsia="Arial" w:hAnsi="Arial" w:cs="Arial"/>
          <w:sz w:val="24"/>
          <w:szCs w:val="24"/>
          <w:lang w:val="en-GB"/>
        </w:rPr>
        <w:t xml:space="preserve">The </w:t>
      </w:r>
      <w:r w:rsidRPr="00F778ED">
        <w:rPr>
          <w:rFonts w:ascii="Arial" w:eastAsia="Arial" w:hAnsi="Arial" w:cs="Arial"/>
          <w:b/>
          <w:sz w:val="24"/>
          <w:szCs w:val="24"/>
          <w:lang w:val="en-GB"/>
        </w:rPr>
        <w:t>Cylch Meithrin</w:t>
      </w:r>
      <w:r w:rsidRPr="00F778ED">
        <w:rPr>
          <w:rFonts w:ascii="Arial" w:eastAsia="Arial" w:hAnsi="Arial" w:cs="Arial"/>
          <w:sz w:val="24"/>
          <w:szCs w:val="24"/>
          <w:lang w:val="en-GB"/>
        </w:rPr>
        <w:t xml:space="preserve"> is aware that incidences of child illness may arise at the setting.  Many childhood illness are contagious, and the </w:t>
      </w:r>
      <w:r w:rsidRPr="00F778ED">
        <w:rPr>
          <w:rFonts w:ascii="Arial" w:eastAsia="Arial" w:hAnsi="Arial" w:cs="Arial"/>
          <w:b/>
          <w:sz w:val="24"/>
          <w:szCs w:val="24"/>
          <w:lang w:val="en-GB"/>
        </w:rPr>
        <w:t>Cylch Meithrin</w:t>
      </w:r>
      <w:r w:rsidRPr="00F778ED">
        <w:rPr>
          <w:rFonts w:ascii="Arial" w:eastAsia="Arial" w:hAnsi="Arial" w:cs="Arial"/>
          <w:sz w:val="24"/>
          <w:szCs w:val="24"/>
          <w:lang w:val="en-GB"/>
        </w:rPr>
        <w:t xml:space="preserve"> has a responsibility to ensure the Health and wellbeing of all children who attend the setting.</w:t>
      </w:r>
    </w:p>
    <w:p w14:paraId="5469E9BC" w14:textId="77777777" w:rsidR="00ED0986" w:rsidRPr="00F778ED" w:rsidRDefault="00ED0986">
      <w:pPr>
        <w:rPr>
          <w:rFonts w:ascii="Arial" w:eastAsia="Arial" w:hAnsi="Arial" w:cs="Arial"/>
          <w:sz w:val="24"/>
          <w:szCs w:val="24"/>
          <w:lang w:val="en-GB"/>
        </w:rPr>
      </w:pPr>
    </w:p>
    <w:p w14:paraId="316BDC13" w14:textId="76B6228A" w:rsidR="00ED0986" w:rsidRPr="00F778ED" w:rsidRDefault="00ED0986">
      <w:pPr>
        <w:rPr>
          <w:rFonts w:ascii="Arial" w:eastAsia="Arial" w:hAnsi="Arial" w:cs="Arial"/>
          <w:sz w:val="24"/>
          <w:szCs w:val="24"/>
          <w:lang w:val="en-GB"/>
        </w:rPr>
      </w:pPr>
      <w:r w:rsidRPr="00F778ED">
        <w:rPr>
          <w:rFonts w:ascii="Arial" w:eastAsia="Arial" w:hAnsi="Arial" w:cs="Arial"/>
          <w:b/>
          <w:sz w:val="24"/>
          <w:szCs w:val="24"/>
          <w:u w:val="single"/>
          <w:lang w:val="en-GB"/>
        </w:rPr>
        <w:t>Principles</w:t>
      </w:r>
    </w:p>
    <w:p w14:paraId="5733BBBD" w14:textId="72D38D7B" w:rsidR="00ED0986" w:rsidRDefault="00ED0986">
      <w:pPr>
        <w:rPr>
          <w:rFonts w:ascii="Arial" w:eastAsia="Arial" w:hAnsi="Arial" w:cs="Arial"/>
          <w:sz w:val="24"/>
          <w:szCs w:val="24"/>
          <w:lang w:val="en-GB"/>
        </w:rPr>
      </w:pPr>
      <w:r w:rsidRPr="00F778ED">
        <w:rPr>
          <w:rFonts w:ascii="Arial" w:eastAsia="Arial" w:hAnsi="Arial" w:cs="Arial"/>
          <w:sz w:val="24"/>
          <w:szCs w:val="24"/>
          <w:lang w:val="en-GB"/>
        </w:rPr>
        <w:t xml:space="preserve">The aim of the </w:t>
      </w:r>
      <w:r w:rsidRPr="00F778ED">
        <w:rPr>
          <w:rFonts w:ascii="Arial" w:eastAsia="Arial" w:hAnsi="Arial" w:cs="Arial"/>
          <w:b/>
          <w:sz w:val="24"/>
          <w:szCs w:val="24"/>
          <w:lang w:val="en-GB"/>
        </w:rPr>
        <w:t>Cylch Meithrin</w:t>
      </w:r>
      <w:r w:rsidRPr="00F778ED">
        <w:rPr>
          <w:rFonts w:ascii="Arial" w:eastAsia="Arial" w:hAnsi="Arial" w:cs="Arial"/>
          <w:sz w:val="24"/>
          <w:szCs w:val="24"/>
          <w:lang w:val="en-GB"/>
        </w:rPr>
        <w:t xml:space="preserve"> is to ensure a safe and clean environment through maintaining the space and the Equipment, and putting </w:t>
      </w:r>
      <w:r w:rsidR="00F778ED" w:rsidRPr="00F778ED">
        <w:rPr>
          <w:rFonts w:ascii="Arial" w:eastAsia="Arial" w:hAnsi="Arial" w:cs="Arial"/>
          <w:sz w:val="24"/>
          <w:szCs w:val="24"/>
          <w:lang w:val="en-GB"/>
        </w:rPr>
        <w:t>guidelines</w:t>
      </w:r>
      <w:r w:rsidRPr="00F778ED">
        <w:rPr>
          <w:rFonts w:ascii="Arial" w:eastAsia="Arial" w:hAnsi="Arial" w:cs="Arial"/>
          <w:sz w:val="24"/>
          <w:szCs w:val="24"/>
          <w:lang w:val="en-GB"/>
        </w:rPr>
        <w:t xml:space="preserve"> in place which allow staff to work safely without risk to </w:t>
      </w:r>
      <w:r w:rsidR="00F778ED" w:rsidRPr="00F778ED">
        <w:rPr>
          <w:rFonts w:ascii="Arial" w:eastAsia="Arial" w:hAnsi="Arial" w:cs="Arial"/>
          <w:sz w:val="24"/>
          <w:szCs w:val="24"/>
          <w:lang w:val="en-GB"/>
        </w:rPr>
        <w:t>themselves</w:t>
      </w:r>
      <w:r w:rsidRPr="00F778ED">
        <w:rPr>
          <w:rFonts w:ascii="Arial" w:eastAsia="Arial" w:hAnsi="Arial" w:cs="Arial"/>
          <w:sz w:val="24"/>
          <w:szCs w:val="24"/>
          <w:lang w:val="en-GB"/>
        </w:rPr>
        <w:t>, the children or others.</w:t>
      </w:r>
    </w:p>
    <w:p w14:paraId="38E7ADF5" w14:textId="0996E522" w:rsidR="00F778ED" w:rsidRDefault="00F778ED">
      <w:pPr>
        <w:rPr>
          <w:rFonts w:ascii="Arial" w:eastAsia="Arial" w:hAnsi="Arial" w:cs="Arial"/>
          <w:sz w:val="24"/>
          <w:szCs w:val="24"/>
          <w:lang w:val="en-GB"/>
        </w:rPr>
      </w:pPr>
      <w:r>
        <w:rPr>
          <w:rFonts w:ascii="Arial" w:eastAsia="Arial" w:hAnsi="Arial" w:cs="Arial"/>
          <w:sz w:val="24"/>
          <w:szCs w:val="24"/>
          <w:lang w:val="en-GB"/>
        </w:rPr>
        <w:t xml:space="preserve">If a child is ill, they should not be brought to the </w:t>
      </w:r>
      <w:r>
        <w:rPr>
          <w:rFonts w:ascii="Arial" w:eastAsia="Arial" w:hAnsi="Arial" w:cs="Arial"/>
          <w:b/>
          <w:sz w:val="24"/>
          <w:szCs w:val="24"/>
          <w:lang w:val="en-GB"/>
        </w:rPr>
        <w:t>Cylch Meithrin</w:t>
      </w:r>
      <w:r>
        <w:rPr>
          <w:rFonts w:ascii="Arial" w:eastAsia="Arial" w:hAnsi="Arial" w:cs="Arial"/>
          <w:sz w:val="24"/>
          <w:szCs w:val="24"/>
          <w:lang w:val="en-GB"/>
        </w:rPr>
        <w:t xml:space="preserve">.  If a child appears unwell on arrival, the child will not be accepted at the setting.  The </w:t>
      </w:r>
      <w:r>
        <w:rPr>
          <w:rFonts w:ascii="Arial" w:eastAsia="Arial" w:hAnsi="Arial" w:cs="Arial"/>
          <w:b/>
          <w:sz w:val="24"/>
          <w:szCs w:val="24"/>
          <w:lang w:val="en-GB"/>
        </w:rPr>
        <w:t xml:space="preserve">Cylch Meithrin </w:t>
      </w:r>
      <w:r>
        <w:rPr>
          <w:rFonts w:ascii="Arial" w:eastAsia="Arial" w:hAnsi="Arial" w:cs="Arial"/>
          <w:sz w:val="24"/>
          <w:szCs w:val="24"/>
          <w:lang w:val="en-GB"/>
        </w:rPr>
        <w:t xml:space="preserve">believes that the best place for an ill child is at home with their parents / carers / guardians.  If a child becomes ill whilst at the </w:t>
      </w:r>
      <w:r>
        <w:rPr>
          <w:rFonts w:ascii="Arial" w:eastAsia="Arial" w:hAnsi="Arial" w:cs="Arial"/>
          <w:b/>
          <w:sz w:val="24"/>
          <w:szCs w:val="24"/>
          <w:lang w:val="en-GB"/>
        </w:rPr>
        <w:t>Cylch Meithrin</w:t>
      </w:r>
      <w:r>
        <w:rPr>
          <w:rFonts w:ascii="Arial" w:eastAsia="Arial" w:hAnsi="Arial" w:cs="Arial"/>
          <w:sz w:val="24"/>
          <w:szCs w:val="24"/>
          <w:lang w:val="en-GB"/>
        </w:rPr>
        <w:t xml:space="preserve"> the Code of Practice detailed below will be followed.</w:t>
      </w:r>
    </w:p>
    <w:p w14:paraId="118831FF" w14:textId="40B1BC41" w:rsidR="00D038E7" w:rsidRPr="00D038E7" w:rsidRDefault="00F778ED">
      <w:pPr>
        <w:rPr>
          <w:rFonts w:ascii="Arial" w:eastAsia="Arial" w:hAnsi="Arial" w:cs="Arial"/>
          <w:sz w:val="24"/>
          <w:szCs w:val="24"/>
          <w:lang w:val="en-GB"/>
        </w:rPr>
      </w:pPr>
      <w:r>
        <w:rPr>
          <w:rFonts w:ascii="Arial" w:eastAsia="Arial" w:hAnsi="Arial" w:cs="Arial"/>
          <w:sz w:val="24"/>
          <w:szCs w:val="24"/>
          <w:lang w:val="en-GB"/>
        </w:rPr>
        <w:t xml:space="preserve">The </w:t>
      </w:r>
      <w:r>
        <w:rPr>
          <w:rFonts w:ascii="Arial" w:eastAsia="Arial" w:hAnsi="Arial" w:cs="Arial"/>
          <w:b/>
          <w:sz w:val="24"/>
          <w:szCs w:val="24"/>
          <w:lang w:val="en-GB"/>
        </w:rPr>
        <w:t>Cylch Meithrin</w:t>
      </w:r>
      <w:r>
        <w:rPr>
          <w:rFonts w:ascii="Arial" w:eastAsia="Arial" w:hAnsi="Arial" w:cs="Arial"/>
          <w:sz w:val="24"/>
          <w:szCs w:val="24"/>
          <w:lang w:val="en-GB"/>
        </w:rPr>
        <w:t xml:space="preserve"> will do everything practicable to avoid spreading disease </w:t>
      </w:r>
      <w:r w:rsidRPr="00D038E7">
        <w:rPr>
          <w:rFonts w:ascii="Arial" w:eastAsia="Arial" w:hAnsi="Arial" w:cs="Arial"/>
          <w:sz w:val="24"/>
          <w:szCs w:val="24"/>
          <w:lang w:val="en-GB"/>
        </w:rPr>
        <w:t xml:space="preserve">amongst children and adults at the setting.  This includes observing children for signs of contact diseases e.g. chicken pox, </w:t>
      </w:r>
      <w:r w:rsidRPr="00D038E7">
        <w:rPr>
          <w:rFonts w:ascii="Arial" w:eastAsia="Arial" w:hAnsi="Arial" w:cs="Arial"/>
          <w:sz w:val="24"/>
          <w:szCs w:val="24"/>
          <w:lang w:val="en-GB"/>
        </w:rPr>
        <w:lastRenderedPageBreak/>
        <w:t>mumps, rubella, meningitis, hepatitis, diarrhoea, sickness or temperatures of 101</w:t>
      </w:r>
      <w:r w:rsidR="00D038E7" w:rsidRPr="00D038E7">
        <w:rPr>
          <w:rFonts w:ascii="Arial" w:eastAsia="Arial" w:hAnsi="Arial" w:cs="Arial"/>
          <w:sz w:val="24"/>
          <w:szCs w:val="24"/>
          <w:lang w:val="en-GB"/>
        </w:rPr>
        <w:t>°F/38°C or above.</w:t>
      </w:r>
    </w:p>
    <w:p w14:paraId="7D8FD1B1" w14:textId="320526EB" w:rsidR="00D038E7" w:rsidRPr="00D038E7" w:rsidRDefault="00D038E7">
      <w:pPr>
        <w:rPr>
          <w:rFonts w:ascii="Arial" w:eastAsia="Arial" w:hAnsi="Arial" w:cs="Arial"/>
          <w:sz w:val="24"/>
          <w:szCs w:val="24"/>
          <w:lang w:val="en-GB"/>
        </w:rPr>
      </w:pPr>
      <w:r w:rsidRPr="00D038E7">
        <w:rPr>
          <w:rFonts w:ascii="Arial" w:eastAsia="Arial" w:hAnsi="Arial" w:cs="Arial"/>
          <w:sz w:val="24"/>
          <w:szCs w:val="24"/>
          <w:lang w:val="en-GB"/>
        </w:rPr>
        <w:t xml:space="preserve">The aim of the </w:t>
      </w:r>
      <w:r w:rsidRPr="00D038E7">
        <w:rPr>
          <w:rFonts w:ascii="Arial" w:eastAsia="Arial" w:hAnsi="Arial" w:cs="Arial"/>
          <w:b/>
          <w:sz w:val="24"/>
          <w:szCs w:val="24"/>
          <w:lang w:val="en-GB"/>
        </w:rPr>
        <w:t>Cylch Meithrin</w:t>
      </w:r>
      <w:r w:rsidRPr="00D038E7">
        <w:rPr>
          <w:rFonts w:ascii="Arial" w:eastAsia="Arial" w:hAnsi="Arial" w:cs="Arial"/>
          <w:sz w:val="24"/>
          <w:szCs w:val="24"/>
          <w:lang w:val="en-GB"/>
        </w:rPr>
        <w:t xml:space="preserve"> is to avoid injuries rather than responding to them.  All staff must be aware of possible dangerous situations e.g. small items within reach of the smallest children, physical behaviour.</w:t>
      </w:r>
    </w:p>
    <w:p w14:paraId="3841090E" w14:textId="5ED7C8CE" w:rsidR="00D038E7" w:rsidRPr="00D038E7" w:rsidRDefault="00D038E7">
      <w:pPr>
        <w:rPr>
          <w:rFonts w:ascii="Arial" w:eastAsia="Arial" w:hAnsi="Arial" w:cs="Arial"/>
          <w:sz w:val="24"/>
          <w:szCs w:val="24"/>
          <w:lang w:val="en-GB"/>
        </w:rPr>
      </w:pPr>
      <w:r w:rsidRPr="00D038E7">
        <w:rPr>
          <w:rFonts w:ascii="Arial" w:eastAsia="Arial" w:hAnsi="Arial" w:cs="Arial"/>
          <w:sz w:val="24"/>
          <w:szCs w:val="24"/>
          <w:lang w:val="en-GB"/>
        </w:rPr>
        <w:t xml:space="preserve">No child should be </w:t>
      </w:r>
      <w:r>
        <w:rPr>
          <w:rFonts w:ascii="Arial" w:eastAsia="Arial" w:hAnsi="Arial" w:cs="Arial"/>
          <w:sz w:val="24"/>
          <w:szCs w:val="24"/>
          <w:lang w:val="en-GB"/>
        </w:rPr>
        <w:t>lef</w:t>
      </w:r>
      <w:r w:rsidRPr="00D038E7">
        <w:rPr>
          <w:rFonts w:ascii="Arial" w:eastAsia="Arial" w:hAnsi="Arial" w:cs="Arial"/>
          <w:sz w:val="24"/>
          <w:szCs w:val="24"/>
          <w:lang w:val="en-GB"/>
        </w:rPr>
        <w:t>t</w:t>
      </w:r>
      <w:r>
        <w:rPr>
          <w:rFonts w:ascii="Arial" w:eastAsia="Arial" w:hAnsi="Arial" w:cs="Arial"/>
          <w:sz w:val="24"/>
          <w:szCs w:val="24"/>
          <w:lang w:val="en-GB"/>
        </w:rPr>
        <w:t xml:space="preserve"> </w:t>
      </w:r>
      <w:r w:rsidRPr="00D038E7">
        <w:rPr>
          <w:rFonts w:ascii="Arial" w:eastAsia="Arial" w:hAnsi="Arial" w:cs="Arial"/>
          <w:sz w:val="24"/>
          <w:szCs w:val="24"/>
          <w:lang w:val="en-GB"/>
        </w:rPr>
        <w:t>on their own: in the rooms, outside or in the toilet area.</w:t>
      </w:r>
    </w:p>
    <w:p w14:paraId="1CB9AB33" w14:textId="54B41A56" w:rsidR="00D038E7" w:rsidRPr="00D038E7" w:rsidRDefault="00D038E7">
      <w:pPr>
        <w:rPr>
          <w:rFonts w:ascii="Arial" w:eastAsia="Arial" w:hAnsi="Arial" w:cs="Arial"/>
          <w:sz w:val="24"/>
          <w:szCs w:val="24"/>
          <w:lang w:val="en-GB"/>
        </w:rPr>
      </w:pPr>
      <w:r w:rsidRPr="00D038E7">
        <w:rPr>
          <w:rFonts w:ascii="Arial" w:eastAsia="Arial" w:hAnsi="Arial" w:cs="Arial"/>
          <w:sz w:val="24"/>
          <w:szCs w:val="24"/>
          <w:lang w:val="en-GB"/>
        </w:rPr>
        <w:t xml:space="preserve">The </w:t>
      </w:r>
      <w:r w:rsidRPr="00D038E7">
        <w:rPr>
          <w:rFonts w:ascii="Arial" w:eastAsia="Arial" w:hAnsi="Arial" w:cs="Arial"/>
          <w:b/>
          <w:sz w:val="24"/>
          <w:szCs w:val="24"/>
          <w:lang w:val="en-GB"/>
        </w:rPr>
        <w:t>Cylch Meithrin</w:t>
      </w:r>
      <w:r w:rsidRPr="00D038E7">
        <w:rPr>
          <w:rFonts w:ascii="Arial" w:eastAsia="Arial" w:hAnsi="Arial" w:cs="Arial"/>
          <w:sz w:val="24"/>
          <w:szCs w:val="24"/>
          <w:lang w:val="en-GB"/>
        </w:rPr>
        <w:t xml:space="preserve"> will offer any training or supervision that is needed by staff to ensure that they meet these standards.</w:t>
      </w:r>
    </w:p>
    <w:p w14:paraId="58A11796" w14:textId="77777777" w:rsidR="00ED0986" w:rsidRPr="00D038E7" w:rsidRDefault="00ED0986">
      <w:pPr>
        <w:rPr>
          <w:rFonts w:ascii="Arial" w:eastAsia="Arial" w:hAnsi="Arial" w:cs="Arial"/>
          <w:sz w:val="24"/>
          <w:szCs w:val="24"/>
          <w:lang w:val="en-GB"/>
        </w:rPr>
      </w:pPr>
    </w:p>
    <w:p w14:paraId="173F7522" w14:textId="78BDE58B" w:rsidR="00D038E7" w:rsidRPr="00D038E7" w:rsidRDefault="00D038E7">
      <w:pPr>
        <w:rPr>
          <w:rFonts w:ascii="Arial" w:eastAsia="Arial" w:hAnsi="Arial" w:cs="Arial"/>
          <w:sz w:val="24"/>
          <w:szCs w:val="24"/>
          <w:lang w:val="en-GB"/>
        </w:rPr>
      </w:pPr>
      <w:r w:rsidRPr="00D038E7">
        <w:rPr>
          <w:rFonts w:ascii="Arial" w:eastAsia="Arial" w:hAnsi="Arial" w:cs="Arial"/>
          <w:b/>
          <w:sz w:val="24"/>
          <w:szCs w:val="24"/>
          <w:u w:val="single"/>
          <w:lang w:val="en-GB"/>
        </w:rPr>
        <w:t>The Rights of the Child</w:t>
      </w:r>
    </w:p>
    <w:p w14:paraId="3B70FD9B" w14:textId="5CF29AF5" w:rsidR="00D038E7" w:rsidRPr="00D038E7" w:rsidRDefault="00D038E7">
      <w:pPr>
        <w:rPr>
          <w:rFonts w:ascii="Arial" w:eastAsia="Arial" w:hAnsi="Arial" w:cs="Arial"/>
          <w:sz w:val="24"/>
          <w:szCs w:val="24"/>
          <w:lang w:val="en-GB"/>
        </w:rPr>
      </w:pPr>
      <w:r w:rsidRPr="00D038E7">
        <w:rPr>
          <w:rFonts w:ascii="Arial" w:eastAsia="Arial" w:hAnsi="Arial" w:cs="Arial"/>
          <w:sz w:val="24"/>
          <w:szCs w:val="24"/>
          <w:lang w:val="en-GB"/>
        </w:rPr>
        <w:t xml:space="preserve">Ensuring the welfare, health and care of children who are experiencing illness or disease is part of ensuring that the </w:t>
      </w:r>
      <w:r w:rsidRPr="00D038E7">
        <w:rPr>
          <w:rFonts w:ascii="Arial" w:eastAsia="Arial" w:hAnsi="Arial" w:cs="Arial"/>
          <w:b/>
          <w:sz w:val="24"/>
          <w:szCs w:val="24"/>
          <w:lang w:val="en-GB"/>
        </w:rPr>
        <w:t>Cylch Meithrin</w:t>
      </w:r>
      <w:r w:rsidRPr="00D038E7">
        <w:rPr>
          <w:rFonts w:ascii="Arial" w:eastAsia="Arial" w:hAnsi="Arial" w:cs="Arial"/>
          <w:sz w:val="24"/>
          <w:szCs w:val="24"/>
          <w:lang w:val="en-GB"/>
        </w:rPr>
        <w:t xml:space="preserve"> respects the rights of the child, as noted in the United Nations Convention on the Rights of the Child, specifically:</w:t>
      </w:r>
    </w:p>
    <w:p w14:paraId="5F3A5C45" w14:textId="45D9556E" w:rsidR="00D038E7" w:rsidRPr="00D038E7" w:rsidRDefault="00D038E7" w:rsidP="00696812">
      <w:pPr>
        <w:ind w:left="1440" w:hanging="1440"/>
        <w:rPr>
          <w:rFonts w:ascii="Arial" w:eastAsia="Arial" w:hAnsi="Arial" w:cs="Arial"/>
          <w:sz w:val="24"/>
          <w:szCs w:val="24"/>
          <w:lang w:val="en-GB"/>
        </w:rPr>
      </w:pPr>
      <w:r w:rsidRPr="00D038E7">
        <w:rPr>
          <w:rFonts w:ascii="Arial" w:eastAsia="Arial" w:hAnsi="Arial" w:cs="Arial"/>
          <w:sz w:val="24"/>
          <w:szCs w:val="24"/>
          <w:lang w:val="en-GB"/>
        </w:rPr>
        <w:t>Article 3:</w:t>
      </w:r>
      <w:r w:rsidR="00696812">
        <w:rPr>
          <w:rFonts w:ascii="Arial" w:eastAsia="Arial" w:hAnsi="Arial" w:cs="Arial"/>
          <w:sz w:val="24"/>
          <w:szCs w:val="24"/>
          <w:lang w:val="en-GB"/>
        </w:rPr>
        <w:tab/>
      </w:r>
      <w:r w:rsidR="00696812" w:rsidRPr="00696812">
        <w:rPr>
          <w:rFonts w:ascii="Arial" w:eastAsia="Arial" w:hAnsi="Arial" w:cs="Arial"/>
          <w:sz w:val="24"/>
          <w:szCs w:val="24"/>
          <w:lang w:val="en-GB"/>
        </w:rPr>
        <w:t>All organisations concerned with children should work towards what is best for each child.</w:t>
      </w:r>
    </w:p>
    <w:p w14:paraId="425358E0" w14:textId="77777777" w:rsidR="00EF751B" w:rsidRDefault="00EF751B">
      <w:pPr>
        <w:rPr>
          <w:rFonts w:ascii="Arial" w:eastAsia="Arial" w:hAnsi="Arial" w:cs="Arial"/>
          <w:sz w:val="24"/>
          <w:szCs w:val="24"/>
        </w:rPr>
      </w:pPr>
      <w:r>
        <w:rPr>
          <w:rFonts w:ascii="Arial" w:eastAsia="Arial" w:hAnsi="Arial" w:cs="Arial"/>
          <w:sz w:val="24"/>
          <w:szCs w:val="24"/>
        </w:rPr>
        <w:br w:type="page"/>
      </w:r>
    </w:p>
    <w:p w14:paraId="6380406F" w14:textId="25C2EEE4" w:rsidR="00D348D1" w:rsidRPr="0033373E" w:rsidRDefault="00D348D1" w:rsidP="00D348D1">
      <w:pPr>
        <w:ind w:left="1440" w:hanging="1440"/>
        <w:rPr>
          <w:rFonts w:ascii="Arial" w:eastAsia="Arial" w:hAnsi="Arial" w:cs="Arial"/>
          <w:sz w:val="24"/>
          <w:szCs w:val="24"/>
        </w:rPr>
      </w:pPr>
      <w:r w:rsidRPr="0033373E">
        <w:rPr>
          <w:rFonts w:ascii="Arial" w:eastAsia="Arial" w:hAnsi="Arial" w:cs="Arial"/>
          <w:sz w:val="24"/>
          <w:szCs w:val="24"/>
        </w:rPr>
        <w:lastRenderedPageBreak/>
        <w:t>Erthygl 12</w:t>
      </w:r>
      <w:r w:rsidRPr="0033373E">
        <w:rPr>
          <w:rFonts w:ascii="Arial" w:eastAsia="Arial" w:hAnsi="Arial" w:cs="Arial"/>
          <w:sz w:val="24"/>
          <w:szCs w:val="24"/>
        </w:rPr>
        <w:tab/>
        <w:t>Mae gan blant yr hawl i ddweud eu barn ynghylch yr hyn a ddylai ddigwydd pan fo oedolion yn gwneud penderfyniadau sy’n effeithio arnyn nhw, ac i’w barn gael ei hystyried.</w:t>
      </w:r>
    </w:p>
    <w:p w14:paraId="004C6E1F" w14:textId="2B065A96" w:rsidR="00D348D1" w:rsidRPr="0033373E" w:rsidRDefault="003B45CC" w:rsidP="00D348D1">
      <w:pPr>
        <w:ind w:left="1440" w:hanging="1440"/>
        <w:rPr>
          <w:rFonts w:ascii="Arial" w:eastAsia="Arial" w:hAnsi="Arial" w:cs="Arial"/>
          <w:sz w:val="24"/>
          <w:szCs w:val="24"/>
        </w:rPr>
      </w:pPr>
      <w:r w:rsidRPr="0033373E">
        <w:rPr>
          <w:rFonts w:ascii="Arial" w:eastAsia="Arial" w:hAnsi="Arial" w:cs="Arial"/>
          <w:sz w:val="24"/>
          <w:szCs w:val="24"/>
        </w:rPr>
        <w:t>Erthygl 23</w:t>
      </w:r>
      <w:r w:rsidRPr="0033373E">
        <w:rPr>
          <w:rFonts w:ascii="Arial" w:eastAsia="Arial" w:hAnsi="Arial" w:cs="Arial"/>
          <w:sz w:val="24"/>
          <w:szCs w:val="24"/>
        </w:rPr>
        <w:tab/>
        <w:t>Dylai plant sydd ag anabledd o unrhyw fath gael gofal arbennig a chefnogaeth fel y gallant fyw bywyd llawn ac annibynnol.</w:t>
      </w:r>
    </w:p>
    <w:p w14:paraId="791E05CA" w14:textId="77777777" w:rsidR="000F0428" w:rsidRPr="0033373E" w:rsidRDefault="000F0428" w:rsidP="008F336A">
      <w:pPr>
        <w:pStyle w:val="ListParagraph1"/>
        <w:autoSpaceDE w:val="0"/>
        <w:autoSpaceDN w:val="0"/>
        <w:adjustRightInd w:val="0"/>
        <w:spacing w:after="0" w:line="240" w:lineRule="auto"/>
        <w:ind w:left="0"/>
        <w:rPr>
          <w:rFonts w:ascii="Arial" w:eastAsia="Arial" w:hAnsi="Arial" w:cs="Arial"/>
          <w:b/>
          <w:bCs/>
          <w:sz w:val="24"/>
          <w:szCs w:val="24"/>
          <w:u w:val="single"/>
        </w:rPr>
      </w:pPr>
    </w:p>
    <w:p w14:paraId="3F669F15" w14:textId="77777777" w:rsidR="00854101" w:rsidRDefault="00854101" w:rsidP="008F336A">
      <w:pPr>
        <w:pStyle w:val="ListParagraph1"/>
        <w:autoSpaceDE w:val="0"/>
        <w:autoSpaceDN w:val="0"/>
        <w:adjustRightInd w:val="0"/>
        <w:spacing w:after="0" w:line="240" w:lineRule="auto"/>
        <w:ind w:left="0"/>
        <w:rPr>
          <w:rFonts w:ascii="Arial" w:eastAsia="Arial" w:hAnsi="Arial" w:cs="Arial"/>
          <w:b/>
          <w:bCs/>
          <w:sz w:val="24"/>
          <w:szCs w:val="24"/>
          <w:u w:val="single"/>
        </w:rPr>
      </w:pPr>
    </w:p>
    <w:p w14:paraId="5EF1C98C" w14:textId="77777777" w:rsidR="00854101" w:rsidRDefault="00854101" w:rsidP="008F336A">
      <w:pPr>
        <w:pStyle w:val="ListParagraph1"/>
        <w:autoSpaceDE w:val="0"/>
        <w:autoSpaceDN w:val="0"/>
        <w:adjustRightInd w:val="0"/>
        <w:spacing w:after="0" w:line="240" w:lineRule="auto"/>
        <w:ind w:left="0"/>
        <w:rPr>
          <w:rFonts w:ascii="Arial" w:eastAsia="Arial" w:hAnsi="Arial" w:cs="Arial"/>
          <w:b/>
          <w:bCs/>
          <w:sz w:val="24"/>
          <w:szCs w:val="24"/>
          <w:u w:val="single"/>
        </w:rPr>
      </w:pPr>
    </w:p>
    <w:p w14:paraId="23A25330" w14:textId="77777777" w:rsidR="000F0428" w:rsidRPr="0033373E" w:rsidRDefault="000F0428" w:rsidP="008F336A">
      <w:pPr>
        <w:pStyle w:val="ListParagraph1"/>
        <w:autoSpaceDE w:val="0"/>
        <w:autoSpaceDN w:val="0"/>
        <w:adjustRightInd w:val="0"/>
        <w:spacing w:after="0" w:line="240" w:lineRule="auto"/>
        <w:ind w:left="0"/>
        <w:rPr>
          <w:rFonts w:ascii="Arial" w:eastAsia="Arial" w:hAnsi="Arial" w:cs="Arial"/>
          <w:b/>
          <w:bCs/>
          <w:sz w:val="24"/>
          <w:szCs w:val="24"/>
          <w:u w:val="single"/>
        </w:rPr>
      </w:pPr>
      <w:r w:rsidRPr="0033373E">
        <w:rPr>
          <w:rFonts w:ascii="Arial" w:eastAsia="Arial" w:hAnsi="Arial" w:cs="Arial"/>
          <w:b/>
          <w:bCs/>
          <w:sz w:val="24"/>
          <w:szCs w:val="24"/>
          <w:u w:val="single"/>
        </w:rPr>
        <w:t>Cod Ymarfer</w:t>
      </w:r>
    </w:p>
    <w:p w14:paraId="275FFAA0" w14:textId="77777777" w:rsidR="000F0428" w:rsidRPr="0033373E" w:rsidRDefault="000F0428" w:rsidP="008F336A">
      <w:pPr>
        <w:pStyle w:val="ListParagraph1"/>
        <w:autoSpaceDE w:val="0"/>
        <w:autoSpaceDN w:val="0"/>
        <w:adjustRightInd w:val="0"/>
        <w:spacing w:after="0" w:line="240" w:lineRule="auto"/>
        <w:ind w:left="0"/>
        <w:rPr>
          <w:rFonts w:ascii="Arial" w:eastAsia="Arial" w:hAnsi="Arial" w:cs="Arial"/>
          <w:b/>
          <w:bCs/>
          <w:sz w:val="24"/>
          <w:szCs w:val="24"/>
          <w:u w:val="single"/>
        </w:rPr>
      </w:pPr>
    </w:p>
    <w:p w14:paraId="4BA75749" w14:textId="42E5BFD9" w:rsidR="000A6816" w:rsidRPr="0033373E" w:rsidRDefault="008F336A" w:rsidP="008F336A">
      <w:pPr>
        <w:pStyle w:val="ListParagraph1"/>
        <w:autoSpaceDE w:val="0"/>
        <w:autoSpaceDN w:val="0"/>
        <w:adjustRightInd w:val="0"/>
        <w:spacing w:after="0" w:line="240" w:lineRule="auto"/>
        <w:ind w:left="0"/>
        <w:rPr>
          <w:rFonts w:ascii="Arial" w:eastAsia="Times New Roman" w:hAnsi="Arial" w:cs="Arial"/>
          <w:b/>
          <w:bCs/>
          <w:sz w:val="24"/>
          <w:szCs w:val="24"/>
          <w:u w:val="single"/>
          <w:lang w:eastAsia="en-GB" w:bidi="ar-SA"/>
        </w:rPr>
      </w:pPr>
      <w:r w:rsidRPr="0033373E">
        <w:rPr>
          <w:rFonts w:ascii="Arial" w:eastAsia="Times New Roman" w:hAnsi="Arial" w:cs="Arial"/>
          <w:b/>
          <w:bCs/>
          <w:sz w:val="24"/>
          <w:szCs w:val="24"/>
          <w:u w:val="single"/>
          <w:lang w:eastAsia="en-GB" w:bidi="ar-SA"/>
        </w:rPr>
        <w:t>Trefn</w:t>
      </w:r>
      <w:r w:rsidR="000F0428" w:rsidRPr="0033373E">
        <w:rPr>
          <w:rFonts w:ascii="Arial" w:eastAsia="Times New Roman" w:hAnsi="Arial" w:cs="Arial"/>
          <w:b/>
          <w:bCs/>
          <w:sz w:val="24"/>
          <w:szCs w:val="24"/>
          <w:u w:val="single"/>
          <w:lang w:eastAsia="en-GB" w:bidi="ar-SA"/>
        </w:rPr>
        <w:t xml:space="preserve"> Ymateb i Salwch Plentyn</w:t>
      </w:r>
    </w:p>
    <w:p w14:paraId="3B972046" w14:textId="77777777" w:rsidR="008F336A" w:rsidRPr="0033373E" w:rsidRDefault="008F336A" w:rsidP="008F336A">
      <w:pPr>
        <w:pStyle w:val="ListParagraph1"/>
        <w:autoSpaceDE w:val="0"/>
        <w:autoSpaceDN w:val="0"/>
        <w:adjustRightInd w:val="0"/>
        <w:spacing w:after="0" w:line="240" w:lineRule="auto"/>
        <w:ind w:left="0"/>
        <w:rPr>
          <w:rFonts w:ascii="Arial" w:eastAsia="Times New Roman" w:hAnsi="Arial" w:cs="Arial"/>
          <w:b/>
          <w:bCs/>
          <w:sz w:val="24"/>
          <w:szCs w:val="24"/>
          <w:u w:val="single"/>
          <w:lang w:eastAsia="en-GB" w:bidi="ar-SA"/>
        </w:rPr>
      </w:pPr>
    </w:p>
    <w:p w14:paraId="6711D4DD" w14:textId="0C7EDB45" w:rsidR="000F0428" w:rsidRPr="00696812" w:rsidRDefault="00696812" w:rsidP="000F0428">
      <w:pPr>
        <w:pStyle w:val="ListParagraph"/>
        <w:numPr>
          <w:ilvl w:val="0"/>
          <w:numId w:val="3"/>
        </w:numPr>
        <w:rPr>
          <w:rFonts w:ascii="Arial" w:eastAsia="Arial" w:hAnsi="Arial" w:cs="Arial"/>
          <w:sz w:val="24"/>
          <w:szCs w:val="24"/>
        </w:rPr>
      </w:pPr>
      <w:r>
        <w:rPr>
          <w:rFonts w:ascii="Arial" w:hAnsi="Arial" w:cs="Arial"/>
          <w:sz w:val="24"/>
          <w:szCs w:val="24"/>
        </w:rPr>
        <w:t xml:space="preserve">Bydd y </w:t>
      </w:r>
      <w:r>
        <w:rPr>
          <w:rFonts w:ascii="Arial" w:hAnsi="Arial" w:cs="Arial"/>
          <w:b/>
          <w:bCs/>
          <w:sz w:val="24"/>
          <w:szCs w:val="24"/>
        </w:rPr>
        <w:t xml:space="preserve">Cylch Meithrin </w:t>
      </w:r>
      <w:r>
        <w:rPr>
          <w:rFonts w:ascii="Arial" w:hAnsi="Arial" w:cs="Arial"/>
          <w:sz w:val="24"/>
          <w:szCs w:val="24"/>
        </w:rPr>
        <w:t xml:space="preserve">yn dilyn canllawiau </w:t>
      </w:r>
      <w:r>
        <w:rPr>
          <w:rFonts w:ascii="Arial" w:hAnsi="Arial" w:cs="Arial"/>
          <w:b/>
          <w:bCs/>
          <w:sz w:val="24"/>
          <w:szCs w:val="24"/>
        </w:rPr>
        <w:t>Iechyd Cyhoeddus Cymru</w:t>
      </w:r>
      <w:r>
        <w:rPr>
          <w:rFonts w:ascii="Arial" w:hAnsi="Arial" w:cs="Arial"/>
          <w:sz w:val="24"/>
          <w:szCs w:val="24"/>
        </w:rPr>
        <w:t xml:space="preserve"> ar hyd amser eithriadau am resymau meddygol. (Gweler Poster yr </w:t>
      </w:r>
      <w:r>
        <w:rPr>
          <w:rFonts w:ascii="Arial" w:hAnsi="Arial" w:cs="Arial"/>
          <w:b/>
          <w:bCs/>
          <w:sz w:val="24"/>
          <w:szCs w:val="24"/>
        </w:rPr>
        <w:t xml:space="preserve">Asiantaeth Diogelu Iechyd </w:t>
      </w:r>
      <w:r>
        <w:rPr>
          <w:rFonts w:ascii="Arial" w:hAnsi="Arial" w:cs="Arial"/>
          <w:i/>
          <w:iCs/>
          <w:sz w:val="24"/>
          <w:szCs w:val="24"/>
        </w:rPr>
        <w:t>Health Protection Agency</w:t>
      </w:r>
      <w:r>
        <w:rPr>
          <w:rFonts w:ascii="Arial" w:hAnsi="Arial" w:cs="Arial"/>
          <w:b/>
          <w:bCs/>
          <w:sz w:val="24"/>
          <w:szCs w:val="24"/>
        </w:rPr>
        <w:t xml:space="preserve"> yn Atodiad 1</w:t>
      </w:r>
      <w:r>
        <w:rPr>
          <w:rFonts w:ascii="Arial" w:hAnsi="Arial" w:cs="Arial"/>
          <w:sz w:val="24"/>
          <w:szCs w:val="24"/>
        </w:rPr>
        <w:t>.)</w:t>
      </w:r>
    </w:p>
    <w:p w14:paraId="33E38E44" w14:textId="1C1FF191" w:rsidR="00B9026F" w:rsidRDefault="00B9026F" w:rsidP="000A6816">
      <w:pPr>
        <w:pStyle w:val="ListParagraph"/>
        <w:numPr>
          <w:ilvl w:val="0"/>
          <w:numId w:val="3"/>
        </w:numPr>
        <w:rPr>
          <w:rFonts w:ascii="Arial" w:eastAsia="Arial" w:hAnsi="Arial" w:cs="Arial"/>
          <w:sz w:val="24"/>
          <w:szCs w:val="24"/>
        </w:rPr>
      </w:pPr>
      <w:r w:rsidRPr="0033373E">
        <w:rPr>
          <w:rFonts w:ascii="Arial" w:eastAsia="Arial" w:hAnsi="Arial" w:cs="Arial"/>
          <w:sz w:val="24"/>
          <w:szCs w:val="24"/>
        </w:rPr>
        <w:t xml:space="preserve">Os bydd plentyn yn datblygu salwch tra ei fod yn y lleoliad bydd yr </w:t>
      </w:r>
      <w:r w:rsidRPr="00CC6ECB">
        <w:rPr>
          <w:rFonts w:ascii="Arial" w:eastAsia="Arial" w:hAnsi="Arial" w:cs="Arial"/>
          <w:b/>
          <w:sz w:val="24"/>
          <w:szCs w:val="24"/>
        </w:rPr>
        <w:t>arweinydd</w:t>
      </w:r>
      <w:r w:rsidRPr="0033373E">
        <w:rPr>
          <w:rFonts w:ascii="Arial" w:eastAsia="Arial" w:hAnsi="Arial" w:cs="Arial"/>
          <w:sz w:val="24"/>
          <w:szCs w:val="24"/>
        </w:rPr>
        <w:t xml:space="preserve"> yn cysylltu gyda’r </w:t>
      </w:r>
      <w:r w:rsidR="002330CA" w:rsidRPr="0033373E">
        <w:rPr>
          <w:rFonts w:ascii="Arial" w:eastAsia="Arial" w:hAnsi="Arial" w:cs="Arial"/>
          <w:sz w:val="24"/>
          <w:szCs w:val="24"/>
        </w:rPr>
        <w:t xml:space="preserve">rhieni / gofalwyr / gwarchodwyr </w:t>
      </w:r>
      <w:r w:rsidRPr="0033373E">
        <w:rPr>
          <w:rFonts w:ascii="Arial" w:eastAsia="Arial" w:hAnsi="Arial" w:cs="Arial"/>
          <w:sz w:val="24"/>
          <w:szCs w:val="24"/>
        </w:rPr>
        <w:t xml:space="preserve">a gofyn iddynt gasglu’r plentyn cyn gynted a bod modd. </w:t>
      </w:r>
    </w:p>
    <w:p w14:paraId="5870252F" w14:textId="25E9F427" w:rsidR="0033373E" w:rsidRPr="0033373E" w:rsidRDefault="0033373E" w:rsidP="0033373E">
      <w:pPr>
        <w:pStyle w:val="ListParagraph"/>
        <w:numPr>
          <w:ilvl w:val="0"/>
          <w:numId w:val="3"/>
        </w:numPr>
        <w:rPr>
          <w:rFonts w:ascii="Arial" w:eastAsia="Arial" w:hAnsi="Arial" w:cs="Arial"/>
          <w:sz w:val="24"/>
          <w:szCs w:val="24"/>
        </w:rPr>
      </w:pPr>
      <w:r w:rsidRPr="0033373E">
        <w:rPr>
          <w:rFonts w:ascii="Arial" w:eastAsia="Arial" w:hAnsi="Arial" w:cs="Arial"/>
          <w:sz w:val="24"/>
          <w:szCs w:val="24"/>
        </w:rPr>
        <w:t xml:space="preserve">Os bydd aelod o staff yn amau bod afiechyd heintus ar blentyn o dan ofal y lleoliad, rhaid iddynt hysbysu’r </w:t>
      </w:r>
      <w:r w:rsidRPr="00CC6ECB">
        <w:rPr>
          <w:rFonts w:ascii="Arial" w:eastAsia="Arial" w:hAnsi="Arial" w:cs="Arial"/>
          <w:b/>
          <w:sz w:val="24"/>
          <w:szCs w:val="24"/>
        </w:rPr>
        <w:t>arweinydd</w:t>
      </w:r>
      <w:r w:rsidRPr="0033373E">
        <w:rPr>
          <w:rFonts w:ascii="Arial" w:eastAsia="Arial" w:hAnsi="Arial" w:cs="Arial"/>
          <w:sz w:val="24"/>
          <w:szCs w:val="24"/>
        </w:rPr>
        <w:t xml:space="preserve"> ar unwaith.  Bydd y </w:t>
      </w:r>
      <w:r w:rsidRPr="00CC6ECB">
        <w:rPr>
          <w:rFonts w:ascii="Arial" w:eastAsia="Arial" w:hAnsi="Arial" w:cs="Arial"/>
          <w:b/>
          <w:sz w:val="24"/>
          <w:szCs w:val="24"/>
        </w:rPr>
        <w:t>Cylch Meithrin</w:t>
      </w:r>
      <w:r w:rsidRPr="0033373E">
        <w:rPr>
          <w:rFonts w:ascii="Arial" w:eastAsia="Arial" w:hAnsi="Arial" w:cs="Arial"/>
          <w:sz w:val="24"/>
          <w:szCs w:val="24"/>
        </w:rPr>
        <w:t xml:space="preserve"> yn dilyn canllawiau </w:t>
      </w:r>
      <w:r w:rsidRPr="00CC6ECB">
        <w:rPr>
          <w:rFonts w:ascii="Arial" w:eastAsia="Arial" w:hAnsi="Arial" w:cs="Arial"/>
          <w:b/>
          <w:sz w:val="24"/>
          <w:szCs w:val="24"/>
        </w:rPr>
        <w:t>Iechyd Cyhoeddus Cymru</w:t>
      </w:r>
      <w:r w:rsidRPr="0033373E">
        <w:rPr>
          <w:rFonts w:ascii="Arial" w:eastAsia="Arial" w:hAnsi="Arial" w:cs="Arial"/>
          <w:sz w:val="24"/>
          <w:szCs w:val="24"/>
        </w:rPr>
        <w:t xml:space="preserve"> sydd yn y ddogfen ‘</w:t>
      </w:r>
      <w:r w:rsidRPr="00CC6ECB">
        <w:rPr>
          <w:rFonts w:ascii="Arial" w:eastAsia="Arial" w:hAnsi="Arial" w:cs="Arial"/>
          <w:b/>
          <w:sz w:val="24"/>
          <w:szCs w:val="24"/>
        </w:rPr>
        <w:t xml:space="preserve">Atal a </w:t>
      </w:r>
      <w:r w:rsidRPr="00CC6ECB">
        <w:rPr>
          <w:rFonts w:ascii="Arial" w:eastAsia="Arial" w:hAnsi="Arial" w:cs="Arial"/>
          <w:b/>
          <w:sz w:val="24"/>
          <w:szCs w:val="24"/>
        </w:rPr>
        <w:lastRenderedPageBreak/>
        <w:t>Rheoli Heintiau ar gyfer Lleoliadau Gofal Plant (0 - 5 Oed) Meithrinfeydd, Gwarchodwyr Plant a Grwpiau  Chwarae Canllawiau Cymru Gyfan (2014)</w:t>
      </w:r>
      <w:r w:rsidRPr="0033373E">
        <w:rPr>
          <w:rFonts w:ascii="Arial" w:eastAsia="Arial" w:hAnsi="Arial" w:cs="Arial"/>
          <w:sz w:val="24"/>
          <w:szCs w:val="24"/>
        </w:rPr>
        <w:t>’.  (Gweler y rhestr cysylltiadau defnyddiol isod.)</w:t>
      </w:r>
    </w:p>
    <w:p w14:paraId="383A3D5B" w14:textId="2EC4F6D8" w:rsidR="00953544" w:rsidRPr="0033373E" w:rsidRDefault="00B9026F" w:rsidP="00953544">
      <w:pPr>
        <w:pStyle w:val="ListParagraph"/>
        <w:numPr>
          <w:ilvl w:val="0"/>
          <w:numId w:val="3"/>
        </w:numPr>
        <w:rPr>
          <w:rFonts w:ascii="Arial" w:eastAsia="Arial" w:hAnsi="Arial" w:cs="Arial"/>
          <w:sz w:val="24"/>
          <w:szCs w:val="24"/>
        </w:rPr>
      </w:pPr>
      <w:r w:rsidRPr="0033373E">
        <w:rPr>
          <w:rFonts w:ascii="Arial" w:eastAsia="Arial" w:hAnsi="Arial" w:cs="Arial"/>
          <w:sz w:val="24"/>
          <w:szCs w:val="24"/>
        </w:rPr>
        <w:t>Os oes gan y plentyn anhwylder heintus</w:t>
      </w:r>
      <w:r w:rsidR="00953544" w:rsidRPr="0033373E">
        <w:rPr>
          <w:rFonts w:ascii="Arial" w:eastAsia="Arial" w:hAnsi="Arial" w:cs="Arial"/>
          <w:sz w:val="24"/>
          <w:szCs w:val="24"/>
        </w:rPr>
        <w:t xml:space="preserve"> </w:t>
      </w:r>
      <w:r w:rsidR="002330CA" w:rsidRPr="0033373E">
        <w:rPr>
          <w:rFonts w:ascii="Arial" w:eastAsia="Arial" w:hAnsi="Arial" w:cs="Arial"/>
          <w:sz w:val="24"/>
          <w:szCs w:val="24"/>
        </w:rPr>
        <w:t>e.e.</w:t>
      </w:r>
      <w:r w:rsidR="00953544" w:rsidRPr="0033373E">
        <w:rPr>
          <w:rFonts w:ascii="Arial" w:eastAsia="Arial" w:hAnsi="Arial" w:cs="Arial"/>
          <w:sz w:val="24"/>
          <w:szCs w:val="24"/>
        </w:rPr>
        <w:t xml:space="preserve"> dolur rhydd neu chwydu, mae’n rhaid gadael o leiaf 48 awr ar ôl i’r symptomau ddiflannu cyn i’r plentyn ddychwelyd i’r </w:t>
      </w:r>
      <w:r w:rsidR="00953544" w:rsidRPr="001D0993">
        <w:rPr>
          <w:rFonts w:ascii="Arial" w:eastAsia="Arial" w:hAnsi="Arial" w:cs="Arial"/>
          <w:b/>
          <w:sz w:val="24"/>
          <w:szCs w:val="24"/>
        </w:rPr>
        <w:t>Cylch</w:t>
      </w:r>
      <w:r w:rsidR="002330CA" w:rsidRPr="001D0993">
        <w:rPr>
          <w:rFonts w:ascii="Arial" w:eastAsia="Arial" w:hAnsi="Arial" w:cs="Arial"/>
          <w:b/>
          <w:sz w:val="24"/>
          <w:szCs w:val="24"/>
        </w:rPr>
        <w:t xml:space="preserve"> Meithrin</w:t>
      </w:r>
      <w:r w:rsidR="00953544" w:rsidRPr="0033373E">
        <w:rPr>
          <w:rFonts w:ascii="Arial" w:eastAsia="Arial" w:hAnsi="Arial" w:cs="Arial"/>
          <w:sz w:val="24"/>
          <w:szCs w:val="24"/>
        </w:rPr>
        <w:t xml:space="preserve">.  </w:t>
      </w:r>
    </w:p>
    <w:p w14:paraId="35F1C388" w14:textId="30B4167C" w:rsidR="00953544" w:rsidRPr="0033373E" w:rsidRDefault="00696812" w:rsidP="00953544">
      <w:pPr>
        <w:pStyle w:val="ListParagraph"/>
        <w:numPr>
          <w:ilvl w:val="0"/>
          <w:numId w:val="3"/>
        </w:numPr>
        <w:rPr>
          <w:rFonts w:ascii="Arial" w:eastAsia="Arial" w:hAnsi="Arial" w:cs="Arial"/>
          <w:sz w:val="24"/>
          <w:szCs w:val="24"/>
        </w:rPr>
      </w:pPr>
      <w:r>
        <w:rPr>
          <w:rFonts w:ascii="Arial" w:hAnsi="Arial" w:cs="Arial"/>
          <w:sz w:val="24"/>
          <w:szCs w:val="24"/>
        </w:rPr>
        <w:t xml:space="preserve">Os bydd achos o afiechyd heintus yn digwydd yn y lleoliad, bydd y </w:t>
      </w:r>
      <w:r>
        <w:rPr>
          <w:rFonts w:ascii="Arial" w:hAnsi="Arial" w:cs="Arial"/>
          <w:b/>
          <w:bCs/>
          <w:sz w:val="24"/>
          <w:szCs w:val="24"/>
        </w:rPr>
        <w:t>Cylch Meithrin</w:t>
      </w:r>
      <w:r>
        <w:rPr>
          <w:rFonts w:ascii="Arial" w:hAnsi="Arial" w:cs="Arial"/>
          <w:sz w:val="24"/>
          <w:szCs w:val="24"/>
        </w:rPr>
        <w:t xml:space="preserve"> yn sicrhau rhannu manylion am y symptomau cynnar gyda’r rhieni / gofalwyr / gwarchodwyr.  Bydd hyn yn eu helpu i fedru adnabod symptomau a chadw eu plant/plentyn adref a chael sylw / triniaeth feddygol briodol iddynt yn ôl yr angen.</w:t>
      </w:r>
    </w:p>
    <w:p w14:paraId="57E80DB0" w14:textId="7B0FD135" w:rsidR="009D164D" w:rsidRPr="0033373E" w:rsidRDefault="00696812" w:rsidP="00953544">
      <w:pPr>
        <w:pStyle w:val="ListParagraph"/>
        <w:numPr>
          <w:ilvl w:val="0"/>
          <w:numId w:val="3"/>
        </w:numPr>
        <w:rPr>
          <w:rFonts w:ascii="Arial" w:eastAsia="Arial" w:hAnsi="Arial" w:cs="Arial"/>
          <w:sz w:val="24"/>
          <w:szCs w:val="24"/>
        </w:rPr>
      </w:pPr>
      <w:r>
        <w:rPr>
          <w:rFonts w:ascii="Arial" w:hAnsi="Arial" w:cs="Arial"/>
          <w:sz w:val="24"/>
          <w:szCs w:val="24"/>
        </w:rPr>
        <w:t>Er mwyn parchu preifatrwydd plant a theuluoedd, ni fydd enw’r plentyn / plant sy’n sâl yn cael eu rhannu gyda theuluoedd eraill.</w:t>
      </w:r>
    </w:p>
    <w:p w14:paraId="129E9B47" w14:textId="719DA949" w:rsidR="00953544" w:rsidRPr="0033373E" w:rsidRDefault="00953544" w:rsidP="00953544">
      <w:pPr>
        <w:pStyle w:val="ListParagraph"/>
        <w:numPr>
          <w:ilvl w:val="0"/>
          <w:numId w:val="3"/>
        </w:numPr>
        <w:rPr>
          <w:rFonts w:ascii="Arial" w:eastAsia="Arial" w:hAnsi="Arial" w:cs="Arial"/>
          <w:sz w:val="24"/>
          <w:szCs w:val="24"/>
        </w:rPr>
      </w:pPr>
      <w:r w:rsidRPr="0033373E">
        <w:rPr>
          <w:rFonts w:ascii="Arial" w:eastAsia="Arial" w:hAnsi="Arial" w:cs="Arial"/>
          <w:sz w:val="24"/>
          <w:szCs w:val="24"/>
        </w:rPr>
        <w:t>Pan fo achos o afiechyd heintus yn y lleoliad, bydd pob cyfarpar</w:t>
      </w:r>
      <w:r w:rsidR="00780384" w:rsidRPr="0033373E">
        <w:rPr>
          <w:rFonts w:ascii="Arial" w:eastAsia="Arial" w:hAnsi="Arial" w:cs="Arial"/>
          <w:sz w:val="24"/>
          <w:szCs w:val="24"/>
        </w:rPr>
        <w:t xml:space="preserve"> ac adnodd</w:t>
      </w:r>
      <w:r w:rsidR="00021B7B">
        <w:rPr>
          <w:rFonts w:ascii="Arial" w:eastAsia="Arial" w:hAnsi="Arial" w:cs="Arial"/>
          <w:sz w:val="24"/>
          <w:szCs w:val="24"/>
        </w:rPr>
        <w:t xml:space="preserve"> sydd wedi bod, neu a allai wedi bod</w:t>
      </w:r>
      <w:r w:rsidR="00780384" w:rsidRPr="0033373E">
        <w:rPr>
          <w:rFonts w:ascii="Arial" w:eastAsia="Arial" w:hAnsi="Arial" w:cs="Arial"/>
          <w:sz w:val="24"/>
          <w:szCs w:val="24"/>
        </w:rPr>
        <w:t xml:space="preserve"> mewn cysylltiad gyda’r plant</w:t>
      </w:r>
      <w:r w:rsidR="002330CA" w:rsidRPr="0033373E">
        <w:rPr>
          <w:rFonts w:ascii="Arial" w:eastAsia="Arial" w:hAnsi="Arial" w:cs="Arial"/>
          <w:sz w:val="24"/>
          <w:szCs w:val="24"/>
        </w:rPr>
        <w:t xml:space="preserve"> / plentyn</w:t>
      </w:r>
      <w:r w:rsidR="00780384" w:rsidRPr="0033373E">
        <w:rPr>
          <w:rFonts w:ascii="Arial" w:eastAsia="Arial" w:hAnsi="Arial" w:cs="Arial"/>
          <w:sz w:val="24"/>
          <w:szCs w:val="24"/>
        </w:rPr>
        <w:t xml:space="preserve"> yn cael ei glanhau a’i sterileiddio yn drylwyr.</w:t>
      </w:r>
    </w:p>
    <w:p w14:paraId="238EA100" w14:textId="7723B34E" w:rsidR="00103B1E" w:rsidRPr="0033373E" w:rsidRDefault="002330CA" w:rsidP="00677B30">
      <w:pPr>
        <w:pStyle w:val="ListParagraph"/>
        <w:numPr>
          <w:ilvl w:val="0"/>
          <w:numId w:val="3"/>
        </w:numPr>
        <w:rPr>
          <w:rFonts w:ascii="Arial" w:eastAsia="Arial" w:hAnsi="Arial" w:cs="Arial"/>
          <w:sz w:val="24"/>
          <w:szCs w:val="24"/>
        </w:rPr>
      </w:pPr>
      <w:r w:rsidRPr="0033373E">
        <w:rPr>
          <w:rFonts w:ascii="Arial" w:eastAsia="Arial" w:hAnsi="Arial" w:cs="Arial"/>
          <w:sz w:val="24"/>
          <w:szCs w:val="24"/>
        </w:rPr>
        <w:t xml:space="preserve">Dylai staff </w:t>
      </w:r>
      <w:r w:rsidR="00780384" w:rsidRPr="0033373E">
        <w:rPr>
          <w:rFonts w:ascii="Arial" w:eastAsia="Arial" w:hAnsi="Arial" w:cs="Arial"/>
          <w:sz w:val="24"/>
          <w:szCs w:val="24"/>
        </w:rPr>
        <w:t xml:space="preserve">adrodd i’r </w:t>
      </w:r>
      <w:r w:rsidR="00780384" w:rsidRPr="00021B7B">
        <w:rPr>
          <w:rFonts w:ascii="Arial" w:eastAsia="Arial" w:hAnsi="Arial" w:cs="Arial"/>
          <w:b/>
          <w:sz w:val="24"/>
          <w:szCs w:val="24"/>
        </w:rPr>
        <w:t>arweinydd</w:t>
      </w:r>
      <w:r w:rsidR="00780384" w:rsidRPr="0033373E">
        <w:rPr>
          <w:rFonts w:ascii="Arial" w:eastAsia="Arial" w:hAnsi="Arial" w:cs="Arial"/>
          <w:sz w:val="24"/>
          <w:szCs w:val="24"/>
        </w:rPr>
        <w:t xml:space="preserve"> a nodi’n syth unrhyw </w:t>
      </w:r>
      <w:r w:rsidR="00696812">
        <w:rPr>
          <w:rFonts w:ascii="Arial" w:eastAsia="Arial" w:hAnsi="Arial" w:cs="Arial"/>
          <w:sz w:val="24"/>
          <w:szCs w:val="24"/>
        </w:rPr>
        <w:t>b</w:t>
      </w:r>
      <w:r w:rsidRPr="0033373E">
        <w:rPr>
          <w:rFonts w:ascii="Arial" w:eastAsia="Arial" w:hAnsi="Arial" w:cs="Arial"/>
          <w:sz w:val="24"/>
          <w:szCs w:val="24"/>
        </w:rPr>
        <w:t xml:space="preserve">ryderon sydd </w:t>
      </w:r>
      <w:r w:rsidR="004E4C8D" w:rsidRPr="0033373E">
        <w:rPr>
          <w:rFonts w:ascii="Arial" w:eastAsia="Arial" w:hAnsi="Arial" w:cs="Arial"/>
          <w:sz w:val="24"/>
          <w:szCs w:val="24"/>
        </w:rPr>
        <w:t>ganddynt</w:t>
      </w:r>
      <w:r w:rsidRPr="0033373E">
        <w:rPr>
          <w:rFonts w:ascii="Arial" w:eastAsia="Arial" w:hAnsi="Arial" w:cs="Arial"/>
          <w:sz w:val="24"/>
          <w:szCs w:val="24"/>
        </w:rPr>
        <w:t xml:space="preserve"> am</w:t>
      </w:r>
      <w:r w:rsidR="00780384" w:rsidRPr="0033373E">
        <w:rPr>
          <w:rFonts w:ascii="Arial" w:eastAsia="Arial" w:hAnsi="Arial" w:cs="Arial"/>
          <w:sz w:val="24"/>
          <w:szCs w:val="24"/>
        </w:rPr>
        <w:t xml:space="preserve"> heintiau neu anafiadau</w:t>
      </w:r>
      <w:r w:rsidR="004E4C8D" w:rsidRPr="0033373E">
        <w:rPr>
          <w:rFonts w:ascii="Arial" w:eastAsia="Arial" w:hAnsi="Arial" w:cs="Arial"/>
          <w:sz w:val="24"/>
          <w:szCs w:val="24"/>
        </w:rPr>
        <w:t xml:space="preserve"> ymhlith y plant neu eraill sy’n ymwneud â’r lleoliad</w:t>
      </w:r>
      <w:r w:rsidR="00780384" w:rsidRPr="0033373E">
        <w:rPr>
          <w:rFonts w:ascii="Arial" w:eastAsia="Arial" w:hAnsi="Arial" w:cs="Arial"/>
          <w:sz w:val="24"/>
          <w:szCs w:val="24"/>
        </w:rPr>
        <w:t xml:space="preserve">.  </w:t>
      </w:r>
    </w:p>
    <w:p w14:paraId="2FBDE3B7" w14:textId="79A77956" w:rsidR="008F336A" w:rsidRPr="0033373E" w:rsidRDefault="00780384" w:rsidP="008F336A">
      <w:pPr>
        <w:pStyle w:val="ListParagraph"/>
        <w:numPr>
          <w:ilvl w:val="0"/>
          <w:numId w:val="3"/>
        </w:numPr>
        <w:rPr>
          <w:rFonts w:ascii="Arial" w:eastAsia="Arial" w:hAnsi="Arial" w:cs="Arial"/>
          <w:sz w:val="24"/>
          <w:szCs w:val="24"/>
        </w:rPr>
      </w:pPr>
      <w:r w:rsidRPr="0033373E">
        <w:rPr>
          <w:rFonts w:ascii="Arial" w:eastAsia="Arial" w:hAnsi="Arial" w:cs="Arial"/>
          <w:sz w:val="24"/>
          <w:szCs w:val="24"/>
        </w:rPr>
        <w:lastRenderedPageBreak/>
        <w:t xml:space="preserve">Dylid </w:t>
      </w:r>
      <w:r w:rsidR="004E4C8D" w:rsidRPr="0033373E">
        <w:rPr>
          <w:rFonts w:ascii="Arial" w:eastAsia="Arial" w:hAnsi="Arial" w:cs="Arial"/>
          <w:sz w:val="24"/>
          <w:szCs w:val="24"/>
        </w:rPr>
        <w:t>nodi’r</w:t>
      </w:r>
      <w:r w:rsidRPr="0033373E">
        <w:rPr>
          <w:rFonts w:ascii="Arial" w:eastAsia="Arial" w:hAnsi="Arial" w:cs="Arial"/>
          <w:sz w:val="24"/>
          <w:szCs w:val="24"/>
        </w:rPr>
        <w:t xml:space="preserve"> rheswm dros absenoldeb plentyn ar y </w:t>
      </w:r>
      <w:r w:rsidR="004E4C8D" w:rsidRPr="0033373E">
        <w:rPr>
          <w:rFonts w:ascii="Arial" w:eastAsia="Arial" w:hAnsi="Arial" w:cs="Arial"/>
          <w:b/>
          <w:sz w:val="24"/>
          <w:szCs w:val="24"/>
        </w:rPr>
        <w:t>Ffurflen Cofnodi Salwch Plentyn</w:t>
      </w:r>
      <w:r w:rsidR="00021B7B">
        <w:rPr>
          <w:rFonts w:ascii="Arial" w:eastAsia="Arial" w:hAnsi="Arial" w:cs="Arial"/>
          <w:b/>
          <w:sz w:val="24"/>
          <w:szCs w:val="24"/>
        </w:rPr>
        <w:t xml:space="preserve"> </w:t>
      </w:r>
      <w:r w:rsidR="00021B7B">
        <w:rPr>
          <w:rFonts w:ascii="Arial" w:eastAsia="Arial" w:hAnsi="Arial" w:cs="Arial"/>
          <w:sz w:val="24"/>
          <w:szCs w:val="24"/>
        </w:rPr>
        <w:t xml:space="preserve">(Gweler </w:t>
      </w:r>
      <w:r w:rsidR="00021B7B" w:rsidRPr="00021B7B">
        <w:rPr>
          <w:rFonts w:ascii="Arial" w:eastAsia="Arial" w:hAnsi="Arial" w:cs="Arial"/>
          <w:b/>
          <w:sz w:val="24"/>
          <w:szCs w:val="24"/>
        </w:rPr>
        <w:t>Atodiad 2</w:t>
      </w:r>
      <w:r w:rsidR="00021B7B">
        <w:rPr>
          <w:rFonts w:ascii="Arial" w:eastAsia="Arial" w:hAnsi="Arial" w:cs="Arial"/>
          <w:sz w:val="24"/>
          <w:szCs w:val="24"/>
        </w:rPr>
        <w:t>)</w:t>
      </w:r>
      <w:r w:rsidR="00F675C4" w:rsidRPr="0033373E">
        <w:rPr>
          <w:rFonts w:ascii="Arial" w:eastAsia="Arial" w:hAnsi="Arial" w:cs="Arial"/>
          <w:sz w:val="24"/>
          <w:szCs w:val="24"/>
        </w:rPr>
        <w:t xml:space="preserve"> sydd i’w chadw </w:t>
      </w:r>
      <w:r w:rsidR="004E4C8D" w:rsidRPr="0033373E">
        <w:rPr>
          <w:rFonts w:ascii="Arial" w:hAnsi="Arial" w:cs="Arial"/>
          <w:sz w:val="24"/>
          <w:szCs w:val="24"/>
        </w:rPr>
        <w:t>gyda ffurflen cofrestriad y plentyn a ffurflenni meddyginiaeth y plentyn.</w:t>
      </w:r>
      <w:r w:rsidR="00F675C4" w:rsidRPr="0033373E">
        <w:rPr>
          <w:rFonts w:ascii="Arial" w:eastAsia="Arial" w:hAnsi="Arial" w:cs="Arial"/>
          <w:sz w:val="24"/>
          <w:szCs w:val="24"/>
        </w:rPr>
        <w:t xml:space="preserve"> </w:t>
      </w:r>
    </w:p>
    <w:p w14:paraId="402CB2B2" w14:textId="77777777" w:rsidR="008F336A" w:rsidRDefault="008F336A" w:rsidP="008F336A">
      <w:pPr>
        <w:pStyle w:val="ListParagraph1"/>
        <w:autoSpaceDE w:val="0"/>
        <w:autoSpaceDN w:val="0"/>
        <w:adjustRightInd w:val="0"/>
        <w:spacing w:after="0" w:line="240" w:lineRule="auto"/>
        <w:ind w:left="0"/>
        <w:rPr>
          <w:rFonts w:ascii="Arial" w:eastAsia="Times New Roman" w:hAnsi="Arial" w:cs="Arial"/>
          <w:b/>
          <w:bCs/>
          <w:sz w:val="24"/>
          <w:szCs w:val="24"/>
          <w:u w:val="single"/>
          <w:lang w:eastAsia="en-GB" w:bidi="ar-SA"/>
        </w:rPr>
      </w:pPr>
    </w:p>
    <w:p w14:paraId="13D5F040" w14:textId="77777777" w:rsidR="00972021" w:rsidRDefault="00972021">
      <w:pPr>
        <w:rPr>
          <w:rFonts w:ascii="Arial" w:hAnsi="Arial" w:cs="Arial"/>
          <w:b/>
          <w:sz w:val="24"/>
          <w:szCs w:val="24"/>
          <w:u w:val="single"/>
        </w:rPr>
      </w:pPr>
      <w:r>
        <w:rPr>
          <w:rFonts w:ascii="Arial" w:hAnsi="Arial" w:cs="Arial"/>
          <w:b/>
          <w:sz w:val="24"/>
          <w:szCs w:val="24"/>
          <w:u w:val="single"/>
        </w:rPr>
        <w:br w:type="page"/>
      </w:r>
    </w:p>
    <w:p w14:paraId="5F51C492" w14:textId="45F63742" w:rsidR="00972021" w:rsidRDefault="00972021" w:rsidP="00696812">
      <w:pPr>
        <w:ind w:left="1440" w:hanging="1440"/>
        <w:rPr>
          <w:rFonts w:ascii="Arial" w:hAnsi="Arial" w:cs="Arial"/>
          <w:sz w:val="24"/>
          <w:szCs w:val="24"/>
          <w:lang w:val="en-GB"/>
        </w:rPr>
      </w:pPr>
      <w:r>
        <w:rPr>
          <w:rFonts w:ascii="Arial" w:hAnsi="Arial" w:cs="Arial"/>
          <w:sz w:val="24"/>
          <w:szCs w:val="24"/>
          <w:lang w:val="en-GB"/>
        </w:rPr>
        <w:lastRenderedPageBreak/>
        <w:t>Article 12:</w:t>
      </w:r>
      <w:r w:rsidR="00696812">
        <w:rPr>
          <w:rFonts w:ascii="Arial" w:hAnsi="Arial" w:cs="Arial"/>
          <w:sz w:val="24"/>
          <w:szCs w:val="24"/>
          <w:lang w:val="en-GB"/>
        </w:rPr>
        <w:tab/>
      </w:r>
      <w:r w:rsidR="00696812" w:rsidRPr="00696812">
        <w:rPr>
          <w:rFonts w:ascii="Arial" w:hAnsi="Arial" w:cs="Arial"/>
          <w:sz w:val="24"/>
          <w:szCs w:val="24"/>
          <w:lang w:val="en-GB"/>
        </w:rPr>
        <w:t>Children have the right to say what they think should happen, when adults are making decisions that affect them, and to have their opinions taken into account.</w:t>
      </w:r>
    </w:p>
    <w:p w14:paraId="1006F723" w14:textId="77777777" w:rsidR="00972021" w:rsidRDefault="00972021">
      <w:pPr>
        <w:rPr>
          <w:rFonts w:ascii="Arial" w:hAnsi="Arial" w:cs="Arial"/>
          <w:sz w:val="24"/>
          <w:szCs w:val="24"/>
          <w:lang w:val="en-GB"/>
        </w:rPr>
      </w:pPr>
    </w:p>
    <w:p w14:paraId="7643B189" w14:textId="64411285" w:rsidR="00972021" w:rsidRDefault="00972021" w:rsidP="00696812">
      <w:pPr>
        <w:ind w:left="1440" w:hanging="1440"/>
        <w:rPr>
          <w:rFonts w:ascii="Arial" w:hAnsi="Arial" w:cs="Arial"/>
          <w:sz w:val="24"/>
          <w:szCs w:val="24"/>
          <w:lang w:val="en-GB"/>
        </w:rPr>
      </w:pPr>
      <w:r>
        <w:rPr>
          <w:rFonts w:ascii="Arial" w:hAnsi="Arial" w:cs="Arial"/>
          <w:sz w:val="24"/>
          <w:szCs w:val="24"/>
          <w:lang w:val="en-GB"/>
        </w:rPr>
        <w:t>Article 23:</w:t>
      </w:r>
      <w:r w:rsidR="00696812">
        <w:rPr>
          <w:rFonts w:ascii="Arial" w:hAnsi="Arial" w:cs="Arial"/>
          <w:sz w:val="24"/>
          <w:szCs w:val="24"/>
          <w:lang w:val="en-GB"/>
        </w:rPr>
        <w:tab/>
      </w:r>
      <w:r w:rsidR="00696812" w:rsidRPr="00696812">
        <w:rPr>
          <w:rFonts w:ascii="Arial" w:hAnsi="Arial" w:cs="Arial"/>
          <w:sz w:val="24"/>
          <w:szCs w:val="24"/>
          <w:lang w:val="en-GB"/>
        </w:rPr>
        <w:t>Children who have any kind of disability should have special care and support so that they can lead full and independent lives.</w:t>
      </w:r>
    </w:p>
    <w:p w14:paraId="5057B301" w14:textId="77777777" w:rsidR="00972021" w:rsidRDefault="00972021">
      <w:pPr>
        <w:rPr>
          <w:rFonts w:ascii="Arial" w:hAnsi="Arial" w:cs="Arial"/>
          <w:sz w:val="24"/>
          <w:szCs w:val="24"/>
          <w:lang w:val="en-GB"/>
        </w:rPr>
      </w:pPr>
    </w:p>
    <w:p w14:paraId="4F7B1151" w14:textId="77777777" w:rsidR="00972021" w:rsidRDefault="00972021">
      <w:pPr>
        <w:rPr>
          <w:rFonts w:ascii="Arial" w:hAnsi="Arial" w:cs="Arial"/>
          <w:b/>
          <w:sz w:val="24"/>
          <w:szCs w:val="24"/>
          <w:u w:val="single"/>
          <w:lang w:val="en-GB"/>
        </w:rPr>
      </w:pPr>
      <w:r>
        <w:rPr>
          <w:rFonts w:ascii="Arial" w:hAnsi="Arial" w:cs="Arial"/>
          <w:b/>
          <w:sz w:val="24"/>
          <w:szCs w:val="24"/>
          <w:u w:val="single"/>
          <w:lang w:val="en-GB"/>
        </w:rPr>
        <w:t>Code of Practice</w:t>
      </w:r>
    </w:p>
    <w:p w14:paraId="772C5EB3" w14:textId="77777777" w:rsidR="00972021" w:rsidRDefault="00972021">
      <w:pPr>
        <w:rPr>
          <w:rFonts w:ascii="Arial" w:hAnsi="Arial" w:cs="Arial"/>
          <w:sz w:val="24"/>
          <w:szCs w:val="24"/>
          <w:lang w:val="en-GB"/>
        </w:rPr>
      </w:pPr>
      <w:r>
        <w:rPr>
          <w:rFonts w:ascii="Arial" w:hAnsi="Arial" w:cs="Arial"/>
          <w:b/>
          <w:sz w:val="24"/>
          <w:szCs w:val="24"/>
          <w:u w:val="single"/>
          <w:lang w:val="en-GB"/>
        </w:rPr>
        <w:t>Procedure for Responding to an Ill Child</w:t>
      </w:r>
    </w:p>
    <w:p w14:paraId="13F81D82" w14:textId="2A776D81" w:rsidR="00CC6ECB" w:rsidRPr="00696812" w:rsidRDefault="00972021" w:rsidP="00972021">
      <w:pPr>
        <w:pStyle w:val="ListParagraph"/>
        <w:numPr>
          <w:ilvl w:val="0"/>
          <w:numId w:val="15"/>
        </w:numPr>
        <w:ind w:left="714" w:hanging="357"/>
        <w:rPr>
          <w:rFonts w:ascii="Arial" w:hAnsi="Arial" w:cs="Arial"/>
          <w:b/>
          <w:sz w:val="24"/>
          <w:szCs w:val="24"/>
          <w:u w:val="single"/>
          <w:lang w:val="en-GB"/>
        </w:rPr>
      </w:pPr>
      <w:r w:rsidRPr="00021B7B">
        <w:rPr>
          <w:rFonts w:ascii="Arial" w:hAnsi="Arial" w:cs="Arial"/>
          <w:sz w:val="24"/>
          <w:szCs w:val="24"/>
          <w:lang w:val="en-GB"/>
        </w:rPr>
        <w:t xml:space="preserve">The </w:t>
      </w:r>
      <w:r w:rsidRPr="00021B7B">
        <w:rPr>
          <w:rFonts w:ascii="Arial" w:hAnsi="Arial" w:cs="Arial"/>
          <w:b/>
          <w:sz w:val="24"/>
          <w:szCs w:val="24"/>
          <w:lang w:val="en-GB"/>
        </w:rPr>
        <w:t>Cylch Meithrin</w:t>
      </w:r>
      <w:r w:rsidRPr="00021B7B">
        <w:rPr>
          <w:rFonts w:ascii="Arial" w:hAnsi="Arial" w:cs="Arial"/>
          <w:sz w:val="24"/>
          <w:szCs w:val="24"/>
          <w:lang w:val="en-GB"/>
        </w:rPr>
        <w:t xml:space="preserve"> will follow </w:t>
      </w:r>
      <w:r w:rsidRPr="00021B7B">
        <w:rPr>
          <w:rFonts w:ascii="Arial" w:hAnsi="Arial" w:cs="Arial"/>
          <w:b/>
          <w:sz w:val="24"/>
          <w:szCs w:val="24"/>
          <w:lang w:val="en-GB"/>
        </w:rPr>
        <w:t>Public Health Wales</w:t>
      </w:r>
      <w:r w:rsidRPr="00021B7B">
        <w:rPr>
          <w:rFonts w:ascii="Arial" w:hAnsi="Arial" w:cs="Arial"/>
          <w:sz w:val="24"/>
          <w:szCs w:val="24"/>
          <w:lang w:val="en-GB"/>
        </w:rPr>
        <w:t xml:space="preserve"> guidelines on exclusion periods for medical reasons. </w:t>
      </w:r>
      <w:r w:rsidRPr="00696812">
        <w:rPr>
          <w:rFonts w:ascii="Arial" w:hAnsi="Arial" w:cs="Arial"/>
          <w:sz w:val="24"/>
          <w:szCs w:val="24"/>
          <w:lang w:val="en-GB"/>
        </w:rPr>
        <w:t>(</w:t>
      </w:r>
      <w:r w:rsidR="00CC6ECB" w:rsidRPr="00696812">
        <w:rPr>
          <w:rFonts w:ascii="Arial" w:hAnsi="Arial" w:cs="Arial"/>
          <w:sz w:val="24"/>
          <w:szCs w:val="24"/>
          <w:lang w:val="en-GB"/>
        </w:rPr>
        <w:t xml:space="preserve">See the Health Protection Agency Poster in </w:t>
      </w:r>
      <w:r w:rsidR="00CC6ECB" w:rsidRPr="00696812">
        <w:rPr>
          <w:rFonts w:ascii="Arial" w:hAnsi="Arial" w:cs="Arial"/>
          <w:b/>
          <w:sz w:val="24"/>
          <w:szCs w:val="24"/>
          <w:lang w:val="en-GB"/>
        </w:rPr>
        <w:t>Appendix 1</w:t>
      </w:r>
      <w:r w:rsidRPr="00696812">
        <w:rPr>
          <w:rFonts w:ascii="Arial" w:hAnsi="Arial" w:cs="Arial"/>
          <w:sz w:val="24"/>
          <w:szCs w:val="24"/>
          <w:lang w:val="en-GB"/>
        </w:rPr>
        <w:t>.)</w:t>
      </w:r>
    </w:p>
    <w:p w14:paraId="42C73EAF" w14:textId="77777777" w:rsidR="00CC6ECB" w:rsidRPr="00021B7B" w:rsidRDefault="00CC6ECB" w:rsidP="00972021">
      <w:pPr>
        <w:pStyle w:val="ListParagraph"/>
        <w:numPr>
          <w:ilvl w:val="0"/>
          <w:numId w:val="15"/>
        </w:numPr>
        <w:ind w:left="714" w:hanging="357"/>
        <w:rPr>
          <w:rFonts w:ascii="Arial" w:hAnsi="Arial" w:cs="Arial"/>
          <w:b/>
          <w:sz w:val="24"/>
          <w:szCs w:val="24"/>
          <w:u w:val="single"/>
          <w:lang w:val="en-GB"/>
        </w:rPr>
      </w:pPr>
      <w:r w:rsidRPr="00021B7B">
        <w:rPr>
          <w:rFonts w:ascii="Arial" w:hAnsi="Arial" w:cs="Arial"/>
          <w:sz w:val="24"/>
          <w:szCs w:val="24"/>
          <w:lang w:val="en-GB"/>
        </w:rPr>
        <w:t xml:space="preserve">If a child develops an illness whilst at the setting the </w:t>
      </w:r>
      <w:r w:rsidRPr="00021B7B">
        <w:rPr>
          <w:rFonts w:ascii="Arial" w:hAnsi="Arial" w:cs="Arial"/>
          <w:b/>
          <w:sz w:val="24"/>
          <w:szCs w:val="24"/>
          <w:lang w:val="en-GB"/>
        </w:rPr>
        <w:t>leader</w:t>
      </w:r>
      <w:r w:rsidRPr="00021B7B">
        <w:rPr>
          <w:rFonts w:ascii="Arial" w:hAnsi="Arial" w:cs="Arial"/>
          <w:sz w:val="24"/>
          <w:szCs w:val="24"/>
          <w:lang w:val="en-GB"/>
        </w:rPr>
        <w:t xml:space="preserve"> will contact the parents / carers / guardians and ask them to collect the child as soon as is possible.</w:t>
      </w:r>
    </w:p>
    <w:p w14:paraId="4220157E" w14:textId="7CCDEB01" w:rsidR="00CC6ECB" w:rsidRPr="00021B7B" w:rsidRDefault="00CC6ECB" w:rsidP="00AC0119">
      <w:pPr>
        <w:pStyle w:val="ListParagraph"/>
        <w:numPr>
          <w:ilvl w:val="0"/>
          <w:numId w:val="15"/>
        </w:numPr>
        <w:ind w:left="714" w:hanging="357"/>
        <w:rPr>
          <w:rFonts w:ascii="Arial" w:hAnsi="Arial" w:cs="Arial"/>
          <w:sz w:val="24"/>
          <w:szCs w:val="24"/>
          <w:lang w:val="en-GB"/>
        </w:rPr>
      </w:pPr>
      <w:r w:rsidRPr="00021B7B">
        <w:rPr>
          <w:rFonts w:ascii="Arial" w:hAnsi="Arial" w:cs="Arial"/>
          <w:sz w:val="24"/>
          <w:szCs w:val="24"/>
          <w:lang w:val="en-GB"/>
        </w:rPr>
        <w:t xml:space="preserve">If a member of staff suspects that a </w:t>
      </w:r>
      <w:r w:rsidR="00696812" w:rsidRPr="00021B7B">
        <w:rPr>
          <w:rFonts w:ascii="Arial" w:hAnsi="Arial" w:cs="Arial"/>
          <w:sz w:val="24"/>
          <w:szCs w:val="24"/>
          <w:lang w:val="en-GB"/>
        </w:rPr>
        <w:t>child</w:t>
      </w:r>
      <w:r w:rsidRPr="00021B7B">
        <w:rPr>
          <w:rFonts w:ascii="Arial" w:hAnsi="Arial" w:cs="Arial"/>
          <w:sz w:val="24"/>
          <w:szCs w:val="24"/>
          <w:lang w:val="en-GB"/>
        </w:rPr>
        <w:t xml:space="preserve"> in the care of the setting is suffering from </w:t>
      </w:r>
      <w:r w:rsidR="001D0993" w:rsidRPr="00021B7B">
        <w:rPr>
          <w:rFonts w:ascii="Arial" w:hAnsi="Arial" w:cs="Arial"/>
          <w:sz w:val="24"/>
          <w:szCs w:val="24"/>
          <w:lang w:val="en-GB"/>
        </w:rPr>
        <w:t>a communicable</w:t>
      </w:r>
      <w:r w:rsidRPr="00021B7B">
        <w:rPr>
          <w:rFonts w:ascii="Arial" w:hAnsi="Arial" w:cs="Arial"/>
          <w:sz w:val="24"/>
          <w:szCs w:val="24"/>
          <w:lang w:val="en-GB"/>
        </w:rPr>
        <w:t xml:space="preserve"> disease, they must inform the </w:t>
      </w:r>
      <w:r w:rsidRPr="00021B7B">
        <w:rPr>
          <w:rFonts w:ascii="Arial" w:hAnsi="Arial" w:cs="Arial"/>
          <w:b/>
          <w:sz w:val="24"/>
          <w:szCs w:val="24"/>
          <w:lang w:val="en-GB"/>
        </w:rPr>
        <w:t>leader</w:t>
      </w:r>
      <w:r w:rsidRPr="00021B7B">
        <w:rPr>
          <w:rFonts w:ascii="Arial" w:hAnsi="Arial" w:cs="Arial"/>
          <w:sz w:val="24"/>
          <w:szCs w:val="24"/>
          <w:lang w:val="en-GB"/>
        </w:rPr>
        <w:t xml:space="preserve"> at once. The </w:t>
      </w:r>
      <w:r w:rsidRPr="00021B7B">
        <w:rPr>
          <w:rFonts w:ascii="Arial" w:hAnsi="Arial" w:cs="Arial"/>
          <w:b/>
          <w:sz w:val="24"/>
          <w:szCs w:val="24"/>
          <w:lang w:val="en-GB"/>
        </w:rPr>
        <w:t>Cylch Meithrin</w:t>
      </w:r>
      <w:r w:rsidRPr="00021B7B">
        <w:rPr>
          <w:rFonts w:ascii="Arial" w:hAnsi="Arial" w:cs="Arial"/>
          <w:sz w:val="24"/>
          <w:szCs w:val="24"/>
          <w:lang w:val="en-GB"/>
        </w:rPr>
        <w:t xml:space="preserve"> will follow the </w:t>
      </w:r>
      <w:r w:rsidR="00696812" w:rsidRPr="00021B7B">
        <w:rPr>
          <w:rFonts w:ascii="Arial" w:hAnsi="Arial" w:cs="Arial"/>
          <w:sz w:val="24"/>
          <w:szCs w:val="24"/>
          <w:lang w:val="en-GB"/>
        </w:rPr>
        <w:t>guidelines</w:t>
      </w:r>
      <w:r w:rsidRPr="00021B7B">
        <w:rPr>
          <w:rFonts w:ascii="Arial" w:hAnsi="Arial" w:cs="Arial"/>
          <w:sz w:val="24"/>
          <w:szCs w:val="24"/>
          <w:lang w:val="en-GB"/>
        </w:rPr>
        <w:t xml:space="preserve"> laid out in the </w:t>
      </w:r>
      <w:r w:rsidRPr="00021B7B">
        <w:rPr>
          <w:rFonts w:ascii="Arial" w:hAnsi="Arial" w:cs="Arial"/>
          <w:b/>
          <w:sz w:val="24"/>
          <w:szCs w:val="24"/>
          <w:lang w:val="en-GB"/>
        </w:rPr>
        <w:t>Public Health Wales</w:t>
      </w:r>
      <w:r w:rsidRPr="00021B7B">
        <w:rPr>
          <w:rFonts w:ascii="Arial" w:hAnsi="Arial" w:cs="Arial"/>
          <w:sz w:val="24"/>
          <w:szCs w:val="24"/>
          <w:lang w:val="en-GB"/>
        </w:rPr>
        <w:t xml:space="preserve"> document </w:t>
      </w:r>
      <w:r w:rsidRPr="00021B7B">
        <w:rPr>
          <w:rFonts w:ascii="Arial" w:hAnsi="Arial" w:cs="Arial"/>
          <w:b/>
          <w:sz w:val="24"/>
          <w:szCs w:val="24"/>
          <w:lang w:val="en-GB"/>
        </w:rPr>
        <w:t xml:space="preserve">‘Infection Prevention and Control for Childcare Settings (0-5 years) Nurseries </w:t>
      </w:r>
      <w:r w:rsidRPr="00021B7B">
        <w:rPr>
          <w:rFonts w:ascii="Arial" w:hAnsi="Arial" w:cs="Arial"/>
          <w:b/>
          <w:sz w:val="24"/>
          <w:szCs w:val="24"/>
          <w:lang w:val="en-GB"/>
        </w:rPr>
        <w:lastRenderedPageBreak/>
        <w:t>Child Minders and Playgroups All Wales Guidance (2014)’</w:t>
      </w:r>
      <w:r w:rsidRPr="00021B7B">
        <w:rPr>
          <w:rFonts w:ascii="Arial" w:hAnsi="Arial" w:cs="Arial"/>
          <w:sz w:val="24"/>
          <w:szCs w:val="24"/>
          <w:lang w:val="en-GB"/>
        </w:rPr>
        <w:t>.  (Refer to the list of useful contacts below.)</w:t>
      </w:r>
    </w:p>
    <w:p w14:paraId="719FE996" w14:textId="5B55DAAD" w:rsidR="00CC6ECB" w:rsidRPr="00021B7B" w:rsidRDefault="00CC6ECB" w:rsidP="00AC0119">
      <w:pPr>
        <w:pStyle w:val="ListParagraph"/>
        <w:numPr>
          <w:ilvl w:val="0"/>
          <w:numId w:val="15"/>
        </w:numPr>
        <w:ind w:left="714" w:hanging="357"/>
        <w:rPr>
          <w:rFonts w:ascii="Arial" w:hAnsi="Arial" w:cs="Arial"/>
          <w:sz w:val="24"/>
          <w:szCs w:val="24"/>
          <w:lang w:val="en-GB"/>
        </w:rPr>
      </w:pPr>
      <w:r w:rsidRPr="00021B7B">
        <w:rPr>
          <w:rFonts w:ascii="Arial" w:hAnsi="Arial" w:cs="Arial"/>
          <w:sz w:val="24"/>
          <w:szCs w:val="24"/>
          <w:lang w:val="en-GB"/>
        </w:rPr>
        <w:t xml:space="preserve">If a child has a contagious complaint e.g. </w:t>
      </w:r>
      <w:r w:rsidR="00DF4E96" w:rsidRPr="00021B7B">
        <w:rPr>
          <w:rFonts w:ascii="Arial" w:hAnsi="Arial" w:cs="Arial"/>
          <w:sz w:val="24"/>
          <w:szCs w:val="24"/>
          <w:lang w:val="en-GB"/>
        </w:rPr>
        <w:t>diarrhoea</w:t>
      </w:r>
      <w:r w:rsidRPr="00021B7B">
        <w:rPr>
          <w:rFonts w:ascii="Arial" w:hAnsi="Arial" w:cs="Arial"/>
          <w:sz w:val="24"/>
          <w:szCs w:val="24"/>
          <w:lang w:val="en-GB"/>
        </w:rPr>
        <w:t xml:space="preserve"> or sickness, </w:t>
      </w:r>
      <w:r w:rsidR="001D0993" w:rsidRPr="00021B7B">
        <w:rPr>
          <w:rFonts w:ascii="Arial" w:hAnsi="Arial" w:cs="Arial"/>
          <w:sz w:val="24"/>
          <w:szCs w:val="24"/>
          <w:lang w:val="en-GB"/>
        </w:rPr>
        <w:t xml:space="preserve">they must be kept away from the </w:t>
      </w:r>
      <w:r w:rsidR="001D0993" w:rsidRPr="00021B7B">
        <w:rPr>
          <w:rFonts w:ascii="Arial" w:hAnsi="Arial" w:cs="Arial"/>
          <w:b/>
          <w:sz w:val="24"/>
          <w:szCs w:val="24"/>
          <w:lang w:val="en-GB"/>
        </w:rPr>
        <w:t>Cylch Meithrin</w:t>
      </w:r>
      <w:r w:rsidR="001D0993" w:rsidRPr="00021B7B">
        <w:rPr>
          <w:rFonts w:ascii="Arial" w:hAnsi="Arial" w:cs="Arial"/>
          <w:sz w:val="24"/>
          <w:szCs w:val="24"/>
          <w:lang w:val="en-GB"/>
        </w:rPr>
        <w:t xml:space="preserve"> for at least 48 hours after the symptoms have stopped.</w:t>
      </w:r>
    </w:p>
    <w:p w14:paraId="28529B15" w14:textId="3BE1F2F1" w:rsidR="001D0993" w:rsidRPr="00021B7B" w:rsidRDefault="001D0993" w:rsidP="00AC0119">
      <w:pPr>
        <w:pStyle w:val="ListParagraph"/>
        <w:numPr>
          <w:ilvl w:val="0"/>
          <w:numId w:val="15"/>
        </w:numPr>
        <w:ind w:left="714" w:hanging="357"/>
        <w:rPr>
          <w:rFonts w:ascii="Arial" w:hAnsi="Arial" w:cs="Arial"/>
          <w:sz w:val="24"/>
          <w:szCs w:val="24"/>
          <w:lang w:val="en-GB"/>
        </w:rPr>
      </w:pPr>
      <w:r w:rsidRPr="00021B7B">
        <w:rPr>
          <w:rFonts w:ascii="Arial" w:hAnsi="Arial" w:cs="Arial"/>
          <w:sz w:val="24"/>
          <w:szCs w:val="24"/>
          <w:lang w:val="en-GB"/>
        </w:rPr>
        <w:t xml:space="preserve">If an incident of a communicable disease occurs at the setting, the </w:t>
      </w:r>
      <w:r w:rsidRPr="00021B7B">
        <w:rPr>
          <w:rFonts w:ascii="Arial" w:hAnsi="Arial" w:cs="Arial"/>
          <w:b/>
          <w:sz w:val="24"/>
          <w:szCs w:val="24"/>
          <w:lang w:val="en-GB"/>
        </w:rPr>
        <w:t>Cylch Meithrin</w:t>
      </w:r>
      <w:r w:rsidRPr="00021B7B">
        <w:rPr>
          <w:rFonts w:ascii="Arial" w:hAnsi="Arial" w:cs="Arial"/>
          <w:sz w:val="24"/>
          <w:szCs w:val="24"/>
          <w:lang w:val="en-GB"/>
        </w:rPr>
        <w:t xml:space="preserve"> will ensure that it shares information about its early symptoms with parents / carers / guardians so that they are able to recognise them and keep their child/children at home and seek appropriate medical advice / treatment as required.</w:t>
      </w:r>
    </w:p>
    <w:p w14:paraId="74281094" w14:textId="77777777" w:rsidR="001D0993" w:rsidRPr="00021B7B" w:rsidRDefault="001D0993" w:rsidP="00AC0119">
      <w:pPr>
        <w:pStyle w:val="ListParagraph"/>
        <w:numPr>
          <w:ilvl w:val="0"/>
          <w:numId w:val="15"/>
        </w:numPr>
        <w:ind w:left="714" w:hanging="357"/>
        <w:rPr>
          <w:rFonts w:ascii="Arial" w:hAnsi="Arial" w:cs="Arial"/>
          <w:sz w:val="24"/>
          <w:szCs w:val="24"/>
          <w:lang w:val="en-GB"/>
        </w:rPr>
      </w:pPr>
      <w:r w:rsidRPr="00021B7B">
        <w:rPr>
          <w:rFonts w:ascii="Arial" w:hAnsi="Arial" w:cs="Arial"/>
          <w:sz w:val="24"/>
          <w:szCs w:val="24"/>
          <w:lang w:val="en-GB"/>
        </w:rPr>
        <w:t>With respect for the privacy of children and their families, the name[s] of the ill child / children will not be disclosed to other families.</w:t>
      </w:r>
    </w:p>
    <w:p w14:paraId="1CD8953C" w14:textId="3A2189B6" w:rsidR="001D0993" w:rsidRPr="00021B7B" w:rsidRDefault="001D0993" w:rsidP="00AC0119">
      <w:pPr>
        <w:pStyle w:val="ListParagraph"/>
        <w:numPr>
          <w:ilvl w:val="0"/>
          <w:numId w:val="15"/>
        </w:numPr>
        <w:ind w:left="714" w:hanging="357"/>
        <w:rPr>
          <w:rFonts w:ascii="Arial" w:hAnsi="Arial" w:cs="Arial"/>
          <w:sz w:val="24"/>
          <w:szCs w:val="24"/>
          <w:lang w:val="en-GB"/>
        </w:rPr>
      </w:pPr>
      <w:r w:rsidRPr="00021B7B">
        <w:rPr>
          <w:rFonts w:ascii="Arial" w:hAnsi="Arial" w:cs="Arial"/>
          <w:sz w:val="24"/>
          <w:szCs w:val="24"/>
          <w:lang w:val="en-GB"/>
        </w:rPr>
        <w:t xml:space="preserve">When an incident of a communicable disease occurs at the setting, all equipment and resources that have, or potentially have come into </w:t>
      </w:r>
      <w:r w:rsidR="00021B7B" w:rsidRPr="00021B7B">
        <w:rPr>
          <w:rFonts w:ascii="Arial" w:hAnsi="Arial" w:cs="Arial"/>
          <w:sz w:val="24"/>
          <w:szCs w:val="24"/>
          <w:lang w:val="en-GB"/>
        </w:rPr>
        <w:t>contact with the child / children will be thoroughly cleaned and sterilised.</w:t>
      </w:r>
    </w:p>
    <w:p w14:paraId="03105C56" w14:textId="4AD55D49" w:rsidR="00021B7B" w:rsidRPr="00021B7B" w:rsidRDefault="00021B7B" w:rsidP="00AC0119">
      <w:pPr>
        <w:pStyle w:val="ListParagraph"/>
        <w:numPr>
          <w:ilvl w:val="0"/>
          <w:numId w:val="15"/>
        </w:numPr>
        <w:ind w:left="714" w:hanging="357"/>
        <w:rPr>
          <w:rFonts w:ascii="Arial" w:hAnsi="Arial" w:cs="Arial"/>
          <w:sz w:val="24"/>
          <w:szCs w:val="24"/>
          <w:lang w:val="en-GB"/>
        </w:rPr>
      </w:pPr>
      <w:r w:rsidRPr="00021B7B">
        <w:rPr>
          <w:rFonts w:ascii="Arial" w:hAnsi="Arial" w:cs="Arial"/>
          <w:sz w:val="24"/>
          <w:szCs w:val="24"/>
          <w:lang w:val="en-GB"/>
        </w:rPr>
        <w:t xml:space="preserve">Staff should report any concerns they have about illnesses or injuries amongst the children or others at the setting to the </w:t>
      </w:r>
      <w:r w:rsidRPr="00021B7B">
        <w:rPr>
          <w:rFonts w:ascii="Arial" w:hAnsi="Arial" w:cs="Arial"/>
          <w:b/>
          <w:sz w:val="24"/>
          <w:szCs w:val="24"/>
          <w:lang w:val="en-GB"/>
        </w:rPr>
        <w:t>leader</w:t>
      </w:r>
      <w:r w:rsidRPr="00021B7B">
        <w:rPr>
          <w:rFonts w:ascii="Arial" w:hAnsi="Arial" w:cs="Arial"/>
          <w:sz w:val="24"/>
          <w:szCs w:val="24"/>
          <w:lang w:val="en-GB"/>
        </w:rPr>
        <w:t>.</w:t>
      </w:r>
    </w:p>
    <w:p w14:paraId="19ED1E52" w14:textId="0DC27FA4" w:rsidR="00021B7B" w:rsidRPr="00021B7B" w:rsidRDefault="00021B7B" w:rsidP="00AC0119">
      <w:pPr>
        <w:pStyle w:val="ListParagraph"/>
        <w:numPr>
          <w:ilvl w:val="0"/>
          <w:numId w:val="15"/>
        </w:numPr>
        <w:ind w:left="714" w:hanging="357"/>
        <w:rPr>
          <w:rFonts w:ascii="Arial" w:hAnsi="Arial" w:cs="Arial"/>
          <w:sz w:val="24"/>
          <w:szCs w:val="24"/>
          <w:lang w:val="en-GB"/>
        </w:rPr>
      </w:pPr>
      <w:r w:rsidRPr="00021B7B">
        <w:rPr>
          <w:rFonts w:ascii="Arial" w:hAnsi="Arial" w:cs="Arial"/>
          <w:sz w:val="24"/>
          <w:szCs w:val="24"/>
          <w:lang w:val="en-GB"/>
        </w:rPr>
        <w:t xml:space="preserve">The reason for a child’s absence should be noted on the </w:t>
      </w:r>
      <w:r w:rsidRPr="00021B7B">
        <w:rPr>
          <w:rFonts w:ascii="Arial" w:hAnsi="Arial" w:cs="Arial"/>
          <w:b/>
          <w:sz w:val="24"/>
          <w:szCs w:val="24"/>
          <w:lang w:val="en-GB"/>
        </w:rPr>
        <w:t>Recording a Child’s Illness Form</w:t>
      </w:r>
      <w:r w:rsidRPr="00021B7B">
        <w:rPr>
          <w:rFonts w:ascii="Arial" w:hAnsi="Arial" w:cs="Arial"/>
          <w:sz w:val="24"/>
          <w:szCs w:val="24"/>
          <w:lang w:val="en-GB"/>
        </w:rPr>
        <w:t xml:space="preserve"> (See </w:t>
      </w:r>
      <w:r w:rsidRPr="00021B7B">
        <w:rPr>
          <w:rFonts w:ascii="Arial" w:hAnsi="Arial" w:cs="Arial"/>
          <w:b/>
          <w:sz w:val="24"/>
          <w:szCs w:val="24"/>
          <w:lang w:val="en-GB"/>
        </w:rPr>
        <w:t>Appendix 2</w:t>
      </w:r>
      <w:r w:rsidRPr="00021B7B">
        <w:rPr>
          <w:rFonts w:ascii="Arial" w:hAnsi="Arial" w:cs="Arial"/>
          <w:sz w:val="24"/>
          <w:szCs w:val="24"/>
          <w:lang w:val="en-GB"/>
        </w:rPr>
        <w:t>), to be kept with the child’s registration and medication form.</w:t>
      </w:r>
    </w:p>
    <w:p w14:paraId="3AE9974C" w14:textId="3011A159" w:rsidR="00972021" w:rsidRPr="00021B7B" w:rsidRDefault="00972021" w:rsidP="00972021">
      <w:pPr>
        <w:pStyle w:val="ListParagraph"/>
        <w:numPr>
          <w:ilvl w:val="0"/>
          <w:numId w:val="15"/>
        </w:numPr>
        <w:ind w:left="714" w:hanging="357"/>
        <w:rPr>
          <w:rFonts w:ascii="Arial" w:hAnsi="Arial" w:cs="Arial"/>
          <w:b/>
          <w:sz w:val="24"/>
          <w:szCs w:val="24"/>
          <w:u w:val="single"/>
          <w:lang w:val="en-GB"/>
        </w:rPr>
      </w:pPr>
      <w:r w:rsidRPr="00021B7B">
        <w:rPr>
          <w:rFonts w:ascii="Arial" w:hAnsi="Arial" w:cs="Arial"/>
          <w:b/>
          <w:sz w:val="24"/>
          <w:szCs w:val="24"/>
          <w:u w:val="single"/>
          <w:lang w:val="en-GB"/>
        </w:rPr>
        <w:lastRenderedPageBreak/>
        <w:br w:type="page"/>
      </w:r>
    </w:p>
    <w:p w14:paraId="22B4CD55" w14:textId="2D79F646" w:rsidR="008F336A" w:rsidRPr="00D66560" w:rsidRDefault="00BA024F" w:rsidP="00BA7A32">
      <w:pPr>
        <w:ind w:left="1440" w:right="-691" w:hanging="1440"/>
        <w:rPr>
          <w:rFonts w:ascii="Arial" w:hAnsi="Arial" w:cs="Arial"/>
          <w:sz w:val="24"/>
          <w:szCs w:val="24"/>
          <w:u w:val="single"/>
        </w:rPr>
      </w:pPr>
      <w:r>
        <w:rPr>
          <w:rFonts w:ascii="Arial" w:hAnsi="Arial" w:cs="Arial"/>
          <w:b/>
          <w:sz w:val="24"/>
          <w:szCs w:val="24"/>
          <w:u w:val="single"/>
        </w:rPr>
        <w:lastRenderedPageBreak/>
        <w:t xml:space="preserve">Gweithredu Mewn </w:t>
      </w:r>
      <w:r w:rsidR="008F336A" w:rsidRPr="00D66560">
        <w:rPr>
          <w:rFonts w:ascii="Arial" w:hAnsi="Arial" w:cs="Arial"/>
          <w:b/>
          <w:sz w:val="24"/>
          <w:szCs w:val="24"/>
          <w:u w:val="single"/>
        </w:rPr>
        <w:t>Argyfwng</w:t>
      </w:r>
    </w:p>
    <w:p w14:paraId="0D35F5A5" w14:textId="241524DB" w:rsidR="008F336A" w:rsidRPr="0033373E" w:rsidRDefault="008F336A" w:rsidP="00BA7A32">
      <w:pPr>
        <w:numPr>
          <w:ilvl w:val="0"/>
          <w:numId w:val="8"/>
        </w:numPr>
        <w:spacing w:line="276" w:lineRule="auto"/>
        <w:ind w:right="-46"/>
        <w:rPr>
          <w:rFonts w:ascii="Arial" w:hAnsi="Arial" w:cs="Arial"/>
          <w:sz w:val="24"/>
          <w:szCs w:val="24"/>
        </w:rPr>
      </w:pPr>
      <w:r w:rsidRPr="0033373E">
        <w:rPr>
          <w:rFonts w:ascii="Arial" w:hAnsi="Arial" w:cs="Arial"/>
          <w:sz w:val="24"/>
          <w:szCs w:val="24"/>
        </w:rPr>
        <w:t xml:space="preserve">Petai angen triniaeth feddygol </w:t>
      </w:r>
      <w:r w:rsidR="0022257C">
        <w:rPr>
          <w:rFonts w:ascii="Arial" w:hAnsi="Arial" w:cs="Arial"/>
          <w:sz w:val="24"/>
          <w:szCs w:val="24"/>
        </w:rPr>
        <w:t xml:space="preserve">mewn </w:t>
      </w:r>
      <w:r w:rsidR="00696812">
        <w:rPr>
          <w:rFonts w:ascii="Arial" w:hAnsi="Arial" w:cs="Arial"/>
          <w:sz w:val="24"/>
          <w:szCs w:val="24"/>
        </w:rPr>
        <w:t>ar frys</w:t>
      </w:r>
      <w:r w:rsidR="0022257C">
        <w:rPr>
          <w:rFonts w:ascii="Arial" w:hAnsi="Arial" w:cs="Arial"/>
          <w:sz w:val="24"/>
          <w:szCs w:val="24"/>
        </w:rPr>
        <w:t xml:space="preserve"> ar blentyn </w:t>
      </w:r>
      <w:r w:rsidRPr="0033373E">
        <w:rPr>
          <w:rFonts w:ascii="Arial" w:hAnsi="Arial" w:cs="Arial"/>
          <w:sz w:val="24"/>
          <w:szCs w:val="24"/>
        </w:rPr>
        <w:t xml:space="preserve">a bod y </w:t>
      </w:r>
      <w:r w:rsidRPr="00792B87">
        <w:rPr>
          <w:rFonts w:ascii="Arial" w:hAnsi="Arial" w:cs="Arial"/>
          <w:b/>
          <w:sz w:val="24"/>
          <w:szCs w:val="24"/>
        </w:rPr>
        <w:t>Cylch</w:t>
      </w:r>
      <w:r w:rsidR="00792B87">
        <w:rPr>
          <w:rFonts w:ascii="Arial" w:hAnsi="Arial" w:cs="Arial"/>
          <w:sz w:val="24"/>
          <w:szCs w:val="24"/>
        </w:rPr>
        <w:t xml:space="preserve"> </w:t>
      </w:r>
      <w:r w:rsidR="00792B87">
        <w:rPr>
          <w:rFonts w:ascii="Arial" w:hAnsi="Arial" w:cs="Arial"/>
          <w:b/>
          <w:sz w:val="24"/>
          <w:szCs w:val="24"/>
        </w:rPr>
        <w:t xml:space="preserve">Meithrin </w:t>
      </w:r>
      <w:r w:rsidRPr="0033373E">
        <w:rPr>
          <w:rFonts w:ascii="Arial" w:hAnsi="Arial" w:cs="Arial"/>
          <w:sz w:val="24"/>
          <w:szCs w:val="24"/>
        </w:rPr>
        <w:t xml:space="preserve">yn methu cysylltu â’r </w:t>
      </w:r>
      <w:r w:rsidR="00BA024F" w:rsidRPr="0033373E">
        <w:rPr>
          <w:rFonts w:ascii="Arial" w:eastAsia="Arial" w:hAnsi="Arial" w:cs="Arial"/>
          <w:sz w:val="24"/>
          <w:szCs w:val="24"/>
        </w:rPr>
        <w:t xml:space="preserve">rhieni / gofalwyr / gwarchodwyr </w:t>
      </w:r>
      <w:r w:rsidRPr="0033373E">
        <w:rPr>
          <w:rFonts w:ascii="Arial" w:hAnsi="Arial" w:cs="Arial"/>
          <w:sz w:val="24"/>
          <w:szCs w:val="24"/>
        </w:rPr>
        <w:t xml:space="preserve">na’r personau cyswllt brys arall, bydd y </w:t>
      </w:r>
      <w:r w:rsidRPr="00792B87">
        <w:rPr>
          <w:rFonts w:ascii="Arial" w:hAnsi="Arial" w:cs="Arial"/>
          <w:b/>
          <w:sz w:val="24"/>
          <w:szCs w:val="24"/>
        </w:rPr>
        <w:t>Cylch</w:t>
      </w:r>
      <w:r w:rsidR="00BA024F" w:rsidRPr="00792B87">
        <w:rPr>
          <w:rFonts w:ascii="Arial" w:hAnsi="Arial" w:cs="Arial"/>
          <w:b/>
          <w:sz w:val="24"/>
          <w:szCs w:val="24"/>
        </w:rPr>
        <w:t xml:space="preserve"> Meithrin</w:t>
      </w:r>
      <w:r w:rsidRPr="0033373E">
        <w:rPr>
          <w:rFonts w:ascii="Arial" w:hAnsi="Arial" w:cs="Arial"/>
          <w:sz w:val="24"/>
          <w:szCs w:val="24"/>
        </w:rPr>
        <w:t xml:space="preserve"> yn gwneud</w:t>
      </w:r>
      <w:r w:rsidR="00BA024F" w:rsidRPr="0033373E">
        <w:rPr>
          <w:rFonts w:ascii="Arial" w:hAnsi="Arial" w:cs="Arial"/>
          <w:sz w:val="24"/>
          <w:szCs w:val="24"/>
        </w:rPr>
        <w:t xml:space="preserve"> y</w:t>
      </w:r>
      <w:r w:rsidRPr="0033373E">
        <w:rPr>
          <w:rFonts w:ascii="Arial" w:hAnsi="Arial" w:cs="Arial"/>
          <w:sz w:val="24"/>
          <w:szCs w:val="24"/>
        </w:rPr>
        <w:t xml:space="preserve"> trefniadau angenrheidiol i sicrhau diogelwch y plentyn.        </w:t>
      </w:r>
    </w:p>
    <w:p w14:paraId="2BCA1C9C" w14:textId="2ECE861A" w:rsidR="0033373E" w:rsidRPr="0033373E" w:rsidRDefault="008F336A" w:rsidP="00BA7A32">
      <w:pPr>
        <w:numPr>
          <w:ilvl w:val="0"/>
          <w:numId w:val="8"/>
        </w:numPr>
        <w:spacing w:line="276" w:lineRule="auto"/>
        <w:ind w:right="-54"/>
        <w:rPr>
          <w:rFonts w:ascii="Arial" w:hAnsi="Arial" w:cs="Arial"/>
          <w:sz w:val="24"/>
          <w:szCs w:val="24"/>
        </w:rPr>
      </w:pPr>
      <w:r w:rsidRPr="0033373E">
        <w:rPr>
          <w:rFonts w:ascii="Arial" w:hAnsi="Arial" w:cs="Arial"/>
          <w:sz w:val="24"/>
          <w:szCs w:val="24"/>
        </w:rPr>
        <w:t xml:space="preserve">Mae arwyddo’r </w:t>
      </w:r>
      <w:r w:rsidRPr="00792B87">
        <w:rPr>
          <w:rFonts w:ascii="Arial" w:hAnsi="Arial" w:cs="Arial"/>
          <w:b/>
          <w:sz w:val="24"/>
          <w:szCs w:val="24"/>
        </w:rPr>
        <w:t>cytundeb gofal plant</w:t>
      </w:r>
      <w:r w:rsidRPr="0033373E">
        <w:rPr>
          <w:rFonts w:ascii="Arial" w:hAnsi="Arial" w:cs="Arial"/>
          <w:sz w:val="24"/>
          <w:szCs w:val="24"/>
        </w:rPr>
        <w:t xml:space="preserve"> a’r </w:t>
      </w:r>
      <w:r w:rsidRPr="00792B87">
        <w:rPr>
          <w:rFonts w:ascii="Arial" w:hAnsi="Arial" w:cs="Arial"/>
          <w:b/>
          <w:sz w:val="24"/>
          <w:szCs w:val="24"/>
        </w:rPr>
        <w:t>ffurflen gofrestru</w:t>
      </w:r>
      <w:r w:rsidRPr="0033373E">
        <w:rPr>
          <w:rFonts w:ascii="Arial" w:hAnsi="Arial" w:cs="Arial"/>
          <w:sz w:val="24"/>
          <w:szCs w:val="24"/>
        </w:rPr>
        <w:t xml:space="preserve"> yn caniatáu i’r </w:t>
      </w:r>
      <w:r w:rsidRPr="00792B87">
        <w:rPr>
          <w:rFonts w:ascii="Arial" w:hAnsi="Arial" w:cs="Arial"/>
          <w:b/>
          <w:sz w:val="24"/>
          <w:szCs w:val="24"/>
        </w:rPr>
        <w:t>Cylch</w:t>
      </w:r>
      <w:r w:rsidR="00792B87">
        <w:rPr>
          <w:rFonts w:ascii="Arial" w:hAnsi="Arial" w:cs="Arial"/>
          <w:b/>
          <w:sz w:val="24"/>
          <w:szCs w:val="24"/>
        </w:rPr>
        <w:t xml:space="preserve"> Meithrin</w:t>
      </w:r>
      <w:r w:rsidRPr="0033373E">
        <w:rPr>
          <w:rFonts w:ascii="Arial" w:hAnsi="Arial" w:cs="Arial"/>
          <w:sz w:val="24"/>
          <w:szCs w:val="24"/>
        </w:rPr>
        <w:t xml:space="preserve"> </w:t>
      </w:r>
      <w:r w:rsidR="00792B87" w:rsidRPr="00696812">
        <w:rPr>
          <w:rFonts w:ascii="Arial" w:hAnsi="Arial" w:cs="Arial"/>
          <w:sz w:val="24"/>
          <w:szCs w:val="24"/>
        </w:rPr>
        <w:t>awdurdodi</w:t>
      </w:r>
      <w:r w:rsidRPr="00696812">
        <w:rPr>
          <w:rFonts w:ascii="Arial" w:hAnsi="Arial" w:cs="Arial"/>
          <w:sz w:val="24"/>
          <w:szCs w:val="24"/>
        </w:rPr>
        <w:t xml:space="preserve"> unrhyw</w:t>
      </w:r>
      <w:r w:rsidRPr="0033373E">
        <w:rPr>
          <w:rFonts w:ascii="Arial" w:hAnsi="Arial" w:cs="Arial"/>
          <w:sz w:val="24"/>
          <w:szCs w:val="24"/>
        </w:rPr>
        <w:t xml:space="preserve"> driniaeth feddygol brys a allai fod yn angenrheidiol mewn argyfwng.</w:t>
      </w:r>
      <w:r w:rsidR="00BA024F" w:rsidRPr="0033373E">
        <w:rPr>
          <w:rFonts w:ascii="Arial" w:hAnsi="Arial" w:cs="Arial"/>
          <w:sz w:val="24"/>
          <w:szCs w:val="24"/>
        </w:rPr>
        <w:t xml:space="preserve"> (Gweler y </w:t>
      </w:r>
      <w:r w:rsidR="00BA024F" w:rsidRPr="00792B87">
        <w:rPr>
          <w:rFonts w:ascii="Arial" w:hAnsi="Arial" w:cs="Arial"/>
          <w:b/>
          <w:sz w:val="24"/>
          <w:szCs w:val="24"/>
        </w:rPr>
        <w:t>Ffurflen</w:t>
      </w:r>
      <w:r w:rsidR="00BA024F" w:rsidRPr="0033373E">
        <w:rPr>
          <w:rFonts w:ascii="Arial" w:hAnsi="Arial" w:cs="Arial"/>
          <w:sz w:val="24"/>
          <w:szCs w:val="24"/>
        </w:rPr>
        <w:t xml:space="preserve"> </w:t>
      </w:r>
      <w:r w:rsidR="00BA024F" w:rsidRPr="0033373E">
        <w:rPr>
          <w:rFonts w:ascii="Arial" w:hAnsi="Arial" w:cs="Arial"/>
          <w:b/>
          <w:sz w:val="24"/>
          <w:szCs w:val="24"/>
        </w:rPr>
        <w:t>P1-11</w:t>
      </w:r>
      <w:r w:rsidR="00BA024F" w:rsidRPr="0033373E">
        <w:rPr>
          <w:rFonts w:ascii="Arial" w:hAnsi="Arial" w:cs="Arial"/>
          <w:sz w:val="24"/>
          <w:szCs w:val="24"/>
        </w:rPr>
        <w:t>).</w:t>
      </w:r>
      <w:r w:rsidR="0033373E">
        <w:rPr>
          <w:rFonts w:ascii="Arial" w:hAnsi="Arial" w:cs="Arial"/>
          <w:sz w:val="24"/>
          <w:szCs w:val="24"/>
        </w:rPr>
        <w:t xml:space="preserve">  Rhaid i berson â chyfrifoldeb rhiant cyfreithiol</w:t>
      </w:r>
      <w:r w:rsidR="0049376F">
        <w:rPr>
          <w:rFonts w:ascii="Arial" w:hAnsi="Arial" w:cs="Arial"/>
          <w:sz w:val="24"/>
          <w:szCs w:val="24"/>
        </w:rPr>
        <w:t xml:space="preserve"> bod wedi arwyddo’r </w:t>
      </w:r>
      <w:r w:rsidR="0033373E">
        <w:rPr>
          <w:rFonts w:ascii="Arial" w:hAnsi="Arial" w:cs="Arial"/>
          <w:sz w:val="24"/>
          <w:szCs w:val="24"/>
        </w:rPr>
        <w:t xml:space="preserve">ffurflen hon. </w:t>
      </w:r>
    </w:p>
    <w:p w14:paraId="03B8586E" w14:textId="77777777" w:rsidR="0033373E" w:rsidRDefault="0033373E" w:rsidP="00677B30">
      <w:pPr>
        <w:spacing w:after="0" w:line="276" w:lineRule="auto"/>
        <w:ind w:right="-54"/>
        <w:rPr>
          <w:rFonts w:ascii="Arial" w:hAnsi="Arial" w:cs="Arial"/>
          <w:b/>
          <w:sz w:val="24"/>
          <w:szCs w:val="24"/>
          <w:u w:val="single"/>
        </w:rPr>
      </w:pPr>
    </w:p>
    <w:p w14:paraId="1B5B24F9" w14:textId="77777777" w:rsidR="00776978" w:rsidRDefault="00776978" w:rsidP="00677B30">
      <w:pPr>
        <w:spacing w:after="0" w:line="276" w:lineRule="auto"/>
        <w:ind w:right="-54"/>
        <w:rPr>
          <w:rFonts w:ascii="Arial" w:hAnsi="Arial" w:cs="Arial"/>
          <w:b/>
          <w:sz w:val="24"/>
          <w:szCs w:val="24"/>
          <w:u w:val="single"/>
        </w:rPr>
      </w:pPr>
    </w:p>
    <w:p w14:paraId="6A0A458C" w14:textId="77777777" w:rsidR="00BA7A32" w:rsidRDefault="00677B30" w:rsidP="00BA7A32">
      <w:pPr>
        <w:spacing w:line="276" w:lineRule="auto"/>
        <w:ind w:right="-54"/>
        <w:rPr>
          <w:rFonts w:ascii="Arial" w:hAnsi="Arial" w:cs="Arial"/>
          <w:b/>
          <w:sz w:val="24"/>
          <w:szCs w:val="24"/>
          <w:u w:val="single"/>
        </w:rPr>
      </w:pPr>
      <w:r w:rsidRPr="00677B30">
        <w:rPr>
          <w:rFonts w:ascii="Arial" w:hAnsi="Arial" w:cs="Arial"/>
          <w:b/>
          <w:sz w:val="24"/>
          <w:szCs w:val="24"/>
          <w:u w:val="single"/>
        </w:rPr>
        <w:t>Digwyddiad</w:t>
      </w:r>
      <w:r w:rsidR="0049376F">
        <w:rPr>
          <w:rFonts w:ascii="Arial" w:hAnsi="Arial" w:cs="Arial"/>
          <w:b/>
          <w:sz w:val="24"/>
          <w:szCs w:val="24"/>
          <w:u w:val="single"/>
        </w:rPr>
        <w:t>au</w:t>
      </w:r>
      <w:r w:rsidRPr="00677B30">
        <w:rPr>
          <w:rFonts w:ascii="Arial" w:hAnsi="Arial" w:cs="Arial"/>
          <w:b/>
          <w:sz w:val="24"/>
          <w:szCs w:val="24"/>
          <w:u w:val="single"/>
        </w:rPr>
        <w:t xml:space="preserve"> Peryglus </w:t>
      </w:r>
    </w:p>
    <w:p w14:paraId="7AF5C795" w14:textId="335E8A1D" w:rsidR="00BA7A32" w:rsidRDefault="0022257C" w:rsidP="00BA7A32">
      <w:pPr>
        <w:spacing w:line="276" w:lineRule="auto"/>
        <w:ind w:right="-54"/>
        <w:rPr>
          <w:rFonts w:ascii="Arial" w:hAnsi="Arial" w:cs="Arial"/>
          <w:sz w:val="24"/>
          <w:szCs w:val="24"/>
        </w:rPr>
      </w:pPr>
      <w:r>
        <w:rPr>
          <w:rFonts w:ascii="Arial" w:hAnsi="Arial" w:cs="Arial"/>
          <w:sz w:val="24"/>
          <w:szCs w:val="24"/>
        </w:rPr>
        <w:t xml:space="preserve">Mae ‘Digwyddiadau Peryglus’ yn cyfeirio at ddigwyddiadau penodol sydd angen eu hadrodd, fel y diffinnir yn </w:t>
      </w:r>
      <w:r>
        <w:rPr>
          <w:rFonts w:ascii="Arial" w:hAnsi="Arial" w:cs="Arial"/>
          <w:b/>
          <w:bCs/>
          <w:sz w:val="24"/>
          <w:szCs w:val="24"/>
        </w:rPr>
        <w:t>Rhestr 2</w:t>
      </w:r>
      <w:r>
        <w:rPr>
          <w:rFonts w:ascii="Arial" w:hAnsi="Arial" w:cs="Arial"/>
          <w:sz w:val="24"/>
          <w:szCs w:val="24"/>
        </w:rPr>
        <w:t xml:space="preserve"> y canllawiau </w:t>
      </w:r>
      <w:r>
        <w:rPr>
          <w:rFonts w:ascii="Arial" w:hAnsi="Arial" w:cs="Arial"/>
          <w:b/>
          <w:bCs/>
          <w:sz w:val="24"/>
          <w:szCs w:val="24"/>
        </w:rPr>
        <w:t>RIDDOR</w:t>
      </w:r>
      <w:r>
        <w:rPr>
          <w:rFonts w:ascii="Arial" w:hAnsi="Arial" w:cs="Arial"/>
          <w:sz w:val="24"/>
          <w:szCs w:val="24"/>
        </w:rPr>
        <w:t xml:space="preserve">.  Eu bwriad yw casglu manylion am ddigwyddiadau sydd â photensial uchel i arwain at farwolaeth neu anaf difrifol, ond sy’n digwydd yn gymharol anaml. Am fwy o wybodaeth, ewch i </w:t>
      </w:r>
      <w:r>
        <w:rPr>
          <w:rFonts w:ascii="Arial" w:hAnsi="Arial" w:cs="Arial"/>
          <w:b/>
          <w:bCs/>
          <w:sz w:val="24"/>
          <w:szCs w:val="24"/>
        </w:rPr>
        <w:t xml:space="preserve">wefan yr AGID </w:t>
      </w:r>
      <w:r>
        <w:rPr>
          <w:rFonts w:ascii="Arial" w:hAnsi="Arial" w:cs="Arial"/>
          <w:sz w:val="24"/>
          <w:szCs w:val="24"/>
        </w:rPr>
        <w:t>(</w:t>
      </w:r>
      <w:r>
        <w:rPr>
          <w:rFonts w:ascii="Arial" w:hAnsi="Arial" w:cs="Arial"/>
          <w:i/>
          <w:iCs/>
          <w:sz w:val="24"/>
          <w:szCs w:val="24"/>
        </w:rPr>
        <w:t>HSE</w:t>
      </w:r>
      <w:r>
        <w:rPr>
          <w:rFonts w:ascii="Arial" w:hAnsi="Arial" w:cs="Arial"/>
          <w:sz w:val="24"/>
          <w:szCs w:val="24"/>
        </w:rPr>
        <w:t>).</w:t>
      </w:r>
    </w:p>
    <w:p w14:paraId="28F96A2D" w14:textId="27AD6A90" w:rsidR="00BA024F" w:rsidRDefault="0022257C" w:rsidP="00BA7A32">
      <w:pPr>
        <w:spacing w:line="276" w:lineRule="auto"/>
        <w:ind w:right="-54"/>
        <w:rPr>
          <w:rFonts w:ascii="Arial" w:hAnsi="Arial" w:cs="Arial"/>
          <w:sz w:val="24"/>
          <w:szCs w:val="24"/>
        </w:rPr>
      </w:pPr>
      <w:r>
        <w:rPr>
          <w:rFonts w:ascii="Arial" w:hAnsi="Arial" w:cs="Arial"/>
          <w:sz w:val="24"/>
          <w:szCs w:val="24"/>
        </w:rPr>
        <w:t xml:space="preserve">Os bydd rhywbeth yn digwydd nad yw'n achosi anaf i'w adrodd, ond a allasai yn amlwg fod wedi achosi anaf o'r fath, yna gallai fod yn ‘ddigwyddiad peryglus’ </w:t>
      </w:r>
      <w:r>
        <w:rPr>
          <w:rFonts w:ascii="Arial" w:hAnsi="Arial" w:cs="Arial"/>
          <w:sz w:val="24"/>
          <w:szCs w:val="24"/>
        </w:rPr>
        <w:lastRenderedPageBreak/>
        <w:t xml:space="preserve">y dylid ei gofnodi ar unwaith. Rhaid cofnodi hyn yn y </w:t>
      </w:r>
      <w:r>
        <w:rPr>
          <w:rFonts w:ascii="Arial" w:hAnsi="Arial" w:cs="Arial"/>
          <w:b/>
          <w:bCs/>
          <w:sz w:val="24"/>
          <w:szCs w:val="24"/>
        </w:rPr>
        <w:t>Llyfr Digwyddiadau</w:t>
      </w:r>
      <w:r>
        <w:rPr>
          <w:rFonts w:ascii="Arial" w:hAnsi="Arial" w:cs="Arial"/>
          <w:sz w:val="24"/>
          <w:szCs w:val="24"/>
        </w:rPr>
        <w:t xml:space="preserve"> ac adolygu’r asesiad risg i leihau neu waredu ar y perygl.</w:t>
      </w:r>
    </w:p>
    <w:p w14:paraId="6D4BE79D" w14:textId="4B8264CE" w:rsidR="00DE57C5" w:rsidRDefault="00DE57C5" w:rsidP="00BA7A32">
      <w:pPr>
        <w:spacing w:line="276" w:lineRule="auto"/>
        <w:ind w:right="-54"/>
        <w:rPr>
          <w:rFonts w:ascii="Arial" w:hAnsi="Arial" w:cs="Arial"/>
          <w:sz w:val="24"/>
          <w:szCs w:val="24"/>
        </w:rPr>
      </w:pPr>
      <w:r w:rsidRPr="00DE57C5">
        <w:rPr>
          <w:rFonts w:ascii="Arial" w:hAnsi="Arial" w:cs="Arial"/>
          <w:sz w:val="24"/>
          <w:szCs w:val="24"/>
        </w:rPr>
        <w:t>Er mwyn adrodd ar unrhyw ddamwain neu ddigwyddiad o’r fath</w:t>
      </w:r>
      <w:r w:rsidR="00AC0119">
        <w:rPr>
          <w:rFonts w:ascii="Arial" w:hAnsi="Arial" w:cs="Arial"/>
          <w:sz w:val="24"/>
          <w:szCs w:val="24"/>
        </w:rPr>
        <w:t xml:space="preserve"> i’r </w:t>
      </w:r>
      <w:r w:rsidR="00AC0119" w:rsidRPr="00AC0119">
        <w:rPr>
          <w:rFonts w:ascii="Arial" w:hAnsi="Arial" w:cs="Arial"/>
          <w:b/>
          <w:sz w:val="24"/>
          <w:szCs w:val="24"/>
        </w:rPr>
        <w:t>AGID</w:t>
      </w:r>
      <w:r w:rsidRPr="00DE57C5">
        <w:rPr>
          <w:rFonts w:ascii="Arial" w:hAnsi="Arial" w:cs="Arial"/>
          <w:sz w:val="24"/>
          <w:szCs w:val="24"/>
        </w:rPr>
        <w:t xml:space="preserve"> dylid ffonio </w:t>
      </w:r>
      <w:r w:rsidRPr="0003558F">
        <w:rPr>
          <w:rFonts w:ascii="Arial" w:hAnsi="Arial" w:cs="Arial"/>
          <w:b/>
          <w:sz w:val="24"/>
          <w:szCs w:val="24"/>
        </w:rPr>
        <w:t>0845 300</w:t>
      </w:r>
      <w:r w:rsidR="0003558F" w:rsidRPr="0003558F">
        <w:rPr>
          <w:rFonts w:ascii="Arial" w:hAnsi="Arial" w:cs="Arial"/>
          <w:b/>
          <w:sz w:val="24"/>
          <w:szCs w:val="24"/>
        </w:rPr>
        <w:t xml:space="preserve"> </w:t>
      </w:r>
      <w:r w:rsidRPr="0003558F">
        <w:rPr>
          <w:rFonts w:ascii="Arial" w:hAnsi="Arial" w:cs="Arial"/>
          <w:b/>
          <w:sz w:val="24"/>
          <w:szCs w:val="24"/>
        </w:rPr>
        <w:t>9923</w:t>
      </w:r>
      <w:r w:rsidR="0003558F">
        <w:rPr>
          <w:rFonts w:ascii="Arial" w:hAnsi="Arial" w:cs="Arial"/>
          <w:sz w:val="24"/>
          <w:szCs w:val="24"/>
        </w:rPr>
        <w:t>,</w:t>
      </w:r>
      <w:r w:rsidRPr="00DE57C5">
        <w:rPr>
          <w:rFonts w:ascii="Arial" w:hAnsi="Arial" w:cs="Arial"/>
          <w:sz w:val="24"/>
          <w:szCs w:val="24"/>
        </w:rPr>
        <w:t xml:space="preserve"> neu gellir cwblhau’r adroddiad ar y we yma: </w:t>
      </w:r>
      <w:hyperlink r:id="rId10" w:history="1">
        <w:r w:rsidRPr="0073471C">
          <w:rPr>
            <w:rStyle w:val="Hyperlink"/>
            <w:rFonts w:ascii="Arial" w:hAnsi="Arial" w:cs="Arial"/>
            <w:sz w:val="24"/>
            <w:szCs w:val="24"/>
          </w:rPr>
          <w:t>http://www.hse.gov.uk/riddor/</w:t>
        </w:r>
      </w:hyperlink>
      <w:r w:rsidRPr="00DE57C5">
        <w:rPr>
          <w:rFonts w:ascii="Arial" w:hAnsi="Arial" w:cs="Arial"/>
          <w:sz w:val="24"/>
          <w:szCs w:val="24"/>
        </w:rPr>
        <w:t xml:space="preserve"> </w:t>
      </w:r>
    </w:p>
    <w:p w14:paraId="2FAF384C" w14:textId="2ECE7E40" w:rsidR="0065203E" w:rsidRPr="0033373E" w:rsidRDefault="0022257C" w:rsidP="00BA7A32">
      <w:pPr>
        <w:rPr>
          <w:rFonts w:ascii="Arial" w:hAnsi="Arial" w:cs="Arial"/>
          <w:sz w:val="24"/>
          <w:szCs w:val="24"/>
        </w:rPr>
      </w:pPr>
      <w:r>
        <w:rPr>
          <w:rFonts w:ascii="Arial" w:hAnsi="Arial" w:cs="Arial"/>
          <w:sz w:val="24"/>
          <w:szCs w:val="24"/>
        </w:rPr>
        <w:t xml:space="preserve">Dylid hefyd adrodd i </w:t>
      </w:r>
      <w:r>
        <w:rPr>
          <w:rFonts w:ascii="Arial" w:hAnsi="Arial" w:cs="Arial"/>
          <w:b/>
          <w:bCs/>
          <w:sz w:val="24"/>
          <w:szCs w:val="24"/>
        </w:rPr>
        <w:t>Iechyd Cyhoeddus Cymru</w:t>
      </w:r>
      <w:r>
        <w:rPr>
          <w:rFonts w:ascii="Arial" w:hAnsi="Arial" w:cs="Arial"/>
          <w:sz w:val="24"/>
          <w:szCs w:val="24"/>
        </w:rPr>
        <w:t xml:space="preserve"> neu’r </w:t>
      </w:r>
      <w:r>
        <w:rPr>
          <w:rFonts w:ascii="Arial" w:hAnsi="Arial" w:cs="Arial"/>
          <w:b/>
          <w:bCs/>
          <w:sz w:val="24"/>
          <w:szCs w:val="24"/>
        </w:rPr>
        <w:t xml:space="preserve">Adran Iechyd yr Amgylchedd </w:t>
      </w:r>
      <w:r>
        <w:rPr>
          <w:rFonts w:ascii="Arial" w:hAnsi="Arial" w:cs="Arial"/>
          <w:sz w:val="24"/>
          <w:szCs w:val="24"/>
        </w:rPr>
        <w:t>lleol fel sy’n briodol os oes achosion dylid eu hysbysebu ohonynt.</w:t>
      </w:r>
    </w:p>
    <w:p w14:paraId="4BB019F7" w14:textId="6AED3122" w:rsidR="00677B30" w:rsidRDefault="0065203E" w:rsidP="00BA7A32">
      <w:pPr>
        <w:rPr>
          <w:rFonts w:ascii="Arial" w:hAnsi="Arial" w:cs="Arial"/>
          <w:sz w:val="24"/>
          <w:szCs w:val="24"/>
        </w:rPr>
      </w:pPr>
      <w:r w:rsidRPr="0033373E">
        <w:rPr>
          <w:rFonts w:ascii="Arial" w:hAnsi="Arial" w:cs="Arial"/>
          <w:sz w:val="24"/>
          <w:szCs w:val="24"/>
        </w:rPr>
        <w:t>Rhaid</w:t>
      </w:r>
      <w:r w:rsidR="00677B30" w:rsidRPr="0033373E">
        <w:rPr>
          <w:rFonts w:ascii="Arial" w:hAnsi="Arial" w:cs="Arial"/>
          <w:sz w:val="24"/>
          <w:szCs w:val="24"/>
        </w:rPr>
        <w:t xml:space="preserve"> hefyd adrodd yr achosion hyn at </w:t>
      </w:r>
      <w:r w:rsidR="00AA16C4">
        <w:rPr>
          <w:rFonts w:ascii="Arial" w:hAnsi="Arial" w:cs="Arial"/>
          <w:b/>
          <w:sz w:val="24"/>
          <w:szCs w:val="24"/>
        </w:rPr>
        <w:t>AGC</w:t>
      </w:r>
      <w:r w:rsidR="00677B30" w:rsidRPr="0033373E">
        <w:rPr>
          <w:rFonts w:ascii="Arial" w:hAnsi="Arial" w:cs="Arial"/>
          <w:sz w:val="24"/>
          <w:szCs w:val="24"/>
        </w:rPr>
        <w:t xml:space="preserve"> o fewn 10 diwrnod</w:t>
      </w:r>
      <w:r w:rsidR="0003558F">
        <w:rPr>
          <w:rFonts w:ascii="Arial" w:hAnsi="Arial" w:cs="Arial"/>
          <w:sz w:val="24"/>
          <w:szCs w:val="24"/>
        </w:rPr>
        <w:t xml:space="preserve"> i’r digwyddiad</w:t>
      </w:r>
      <w:r w:rsidR="00677B30" w:rsidRPr="0033373E">
        <w:rPr>
          <w:rFonts w:ascii="Arial" w:hAnsi="Arial" w:cs="Arial"/>
          <w:sz w:val="24"/>
          <w:szCs w:val="24"/>
        </w:rPr>
        <w:t>.</w:t>
      </w:r>
      <w:r w:rsidR="00761373">
        <w:rPr>
          <w:rFonts w:ascii="Arial" w:hAnsi="Arial" w:cs="Arial"/>
          <w:sz w:val="24"/>
          <w:szCs w:val="24"/>
        </w:rPr>
        <w:t xml:space="preserve">  Mae’r manylion llawn ar gael yma:</w:t>
      </w:r>
      <w:r w:rsidR="00761373" w:rsidRPr="00761373">
        <w:t xml:space="preserve"> </w:t>
      </w:r>
      <w:hyperlink r:id="rId11" w:history="1">
        <w:r w:rsidR="00761373" w:rsidRPr="00A24EF9">
          <w:rPr>
            <w:rStyle w:val="Hyperlink"/>
            <w:rFonts w:ascii="Arial" w:hAnsi="Arial" w:cs="Arial"/>
            <w:sz w:val="24"/>
            <w:szCs w:val="24"/>
          </w:rPr>
          <w:t>http://</w:t>
        </w:r>
        <w:r w:rsidR="00AA16C4">
          <w:rPr>
            <w:rStyle w:val="Hyperlink"/>
            <w:rFonts w:ascii="Arial" w:hAnsi="Arial" w:cs="Arial"/>
            <w:sz w:val="24"/>
            <w:szCs w:val="24"/>
          </w:rPr>
          <w:t>CIW</w:t>
        </w:r>
        <w:r w:rsidR="00761373" w:rsidRPr="00A24EF9">
          <w:rPr>
            <w:rStyle w:val="Hyperlink"/>
            <w:rFonts w:ascii="Arial" w:hAnsi="Arial" w:cs="Arial"/>
            <w:sz w:val="24"/>
            <w:szCs w:val="24"/>
          </w:rPr>
          <w:t>.org.uk/news/140523-changes-to-the-way-you-notify-us/?skip=1&amp;lang=cy</w:t>
        </w:r>
      </w:hyperlink>
      <w:r w:rsidR="00761373">
        <w:rPr>
          <w:rFonts w:ascii="Arial" w:hAnsi="Arial" w:cs="Arial"/>
          <w:sz w:val="24"/>
          <w:szCs w:val="24"/>
        </w:rPr>
        <w:t xml:space="preserve"> </w:t>
      </w:r>
    </w:p>
    <w:p w14:paraId="155CB230" w14:textId="77777777" w:rsidR="0003558F" w:rsidRDefault="0003558F" w:rsidP="00BA7A32">
      <w:pPr>
        <w:rPr>
          <w:rFonts w:ascii="Arial" w:hAnsi="Arial" w:cs="Arial"/>
          <w:b/>
          <w:sz w:val="24"/>
          <w:szCs w:val="24"/>
        </w:rPr>
      </w:pPr>
    </w:p>
    <w:p w14:paraId="3E640050" w14:textId="7895FEB9" w:rsidR="00DE57C5" w:rsidRPr="00A723BD" w:rsidRDefault="00DE57C5" w:rsidP="00BA7A32">
      <w:pPr>
        <w:rPr>
          <w:rFonts w:ascii="Arial" w:hAnsi="Arial" w:cs="Arial"/>
          <w:b/>
          <w:sz w:val="24"/>
          <w:szCs w:val="24"/>
        </w:rPr>
      </w:pPr>
      <w:r w:rsidRPr="00A723BD">
        <w:rPr>
          <w:rFonts w:ascii="Arial" w:hAnsi="Arial" w:cs="Arial"/>
          <w:b/>
          <w:sz w:val="24"/>
          <w:szCs w:val="24"/>
        </w:rPr>
        <w:t>AR ÔL DAMWAIN NEU DDIG</w:t>
      </w:r>
      <w:r w:rsidR="0022257C">
        <w:rPr>
          <w:rFonts w:ascii="Arial" w:hAnsi="Arial" w:cs="Arial"/>
          <w:b/>
          <w:sz w:val="24"/>
          <w:szCs w:val="24"/>
        </w:rPr>
        <w:t>WYDDIAD DIFRIFOL RHAID ADOLYGU</w:t>
      </w:r>
      <w:r w:rsidRPr="00A723BD">
        <w:rPr>
          <w:rFonts w:ascii="Arial" w:hAnsi="Arial" w:cs="Arial"/>
          <w:b/>
          <w:sz w:val="24"/>
          <w:szCs w:val="24"/>
        </w:rPr>
        <w:t xml:space="preserve"> ASESIAD RISG Y LLEOLIAD.</w:t>
      </w:r>
    </w:p>
    <w:p w14:paraId="3D58274A" w14:textId="77777777" w:rsidR="0065203E" w:rsidRDefault="0065203E" w:rsidP="008F336A">
      <w:pPr>
        <w:rPr>
          <w:rFonts w:ascii="Arial" w:hAnsi="Arial" w:cs="Arial"/>
          <w:b/>
          <w:u w:val="single"/>
        </w:rPr>
      </w:pPr>
    </w:p>
    <w:p w14:paraId="5900EA34" w14:textId="77777777" w:rsidR="00776978" w:rsidRDefault="00776978">
      <w:pPr>
        <w:rPr>
          <w:rFonts w:ascii="Arial" w:hAnsi="Arial" w:cs="Arial"/>
          <w:b/>
          <w:sz w:val="24"/>
          <w:szCs w:val="24"/>
          <w:u w:val="single"/>
        </w:rPr>
      </w:pPr>
      <w:r>
        <w:rPr>
          <w:rFonts w:ascii="Arial" w:hAnsi="Arial" w:cs="Arial"/>
          <w:b/>
          <w:sz w:val="24"/>
          <w:szCs w:val="24"/>
          <w:u w:val="single"/>
        </w:rPr>
        <w:br w:type="page"/>
      </w:r>
    </w:p>
    <w:p w14:paraId="6FABDF29" w14:textId="77777777" w:rsidR="00BA7A32" w:rsidRPr="000C1085" w:rsidRDefault="00792B87" w:rsidP="00BA7A32">
      <w:pPr>
        <w:rPr>
          <w:rFonts w:ascii="Arial" w:hAnsi="Arial" w:cs="Arial"/>
          <w:b/>
          <w:sz w:val="24"/>
          <w:szCs w:val="24"/>
          <w:u w:val="single"/>
          <w:lang w:val="en-GB"/>
        </w:rPr>
      </w:pPr>
      <w:r w:rsidRPr="000C1085">
        <w:rPr>
          <w:rFonts w:ascii="Arial" w:hAnsi="Arial" w:cs="Arial"/>
          <w:b/>
          <w:sz w:val="24"/>
          <w:szCs w:val="24"/>
          <w:u w:val="single"/>
          <w:lang w:val="en-GB"/>
        </w:rPr>
        <w:lastRenderedPageBreak/>
        <w:t>Emergency Procedures</w:t>
      </w:r>
    </w:p>
    <w:p w14:paraId="60704F7E" w14:textId="2F9D2241" w:rsidR="00792B87" w:rsidRPr="000C1085" w:rsidRDefault="00792B87" w:rsidP="00BA7A32">
      <w:pPr>
        <w:pStyle w:val="ListParagraph"/>
        <w:numPr>
          <w:ilvl w:val="0"/>
          <w:numId w:val="17"/>
        </w:numPr>
        <w:contextualSpacing w:val="0"/>
        <w:rPr>
          <w:rFonts w:ascii="Arial" w:eastAsia="Times New Roman" w:hAnsi="Arial" w:cs="Arial"/>
          <w:sz w:val="24"/>
          <w:szCs w:val="24"/>
          <w:lang w:val="en-GB" w:eastAsia="cy-GB"/>
        </w:rPr>
      </w:pPr>
      <w:r w:rsidRPr="000C1085">
        <w:rPr>
          <w:rFonts w:ascii="Arial" w:hAnsi="Arial" w:cs="Arial"/>
          <w:sz w:val="24"/>
          <w:szCs w:val="24"/>
          <w:lang w:val="en-GB"/>
        </w:rPr>
        <w:t xml:space="preserve">If a child should need emergency medical treatment, and the </w:t>
      </w:r>
      <w:r w:rsidRPr="000C1085">
        <w:rPr>
          <w:rFonts w:ascii="Arial" w:hAnsi="Arial" w:cs="Arial"/>
          <w:b/>
          <w:sz w:val="24"/>
          <w:szCs w:val="24"/>
          <w:lang w:val="en-GB"/>
        </w:rPr>
        <w:t xml:space="preserve">Cylch Meithrin </w:t>
      </w:r>
      <w:r w:rsidRPr="000C1085">
        <w:rPr>
          <w:rFonts w:ascii="Arial" w:hAnsi="Arial" w:cs="Arial"/>
          <w:sz w:val="24"/>
          <w:szCs w:val="24"/>
          <w:lang w:val="en-GB"/>
        </w:rPr>
        <w:t xml:space="preserve">is unable to contact the parents / carers / guardians or any other emergency contacts, the </w:t>
      </w:r>
      <w:r w:rsidRPr="000C1085">
        <w:rPr>
          <w:rFonts w:ascii="Arial" w:hAnsi="Arial" w:cs="Arial"/>
          <w:b/>
          <w:sz w:val="24"/>
          <w:szCs w:val="24"/>
          <w:lang w:val="en-GB"/>
        </w:rPr>
        <w:t>Cylch Meithrin</w:t>
      </w:r>
      <w:r w:rsidRPr="000C1085">
        <w:rPr>
          <w:rFonts w:ascii="Arial" w:hAnsi="Arial" w:cs="Arial"/>
          <w:sz w:val="24"/>
          <w:szCs w:val="24"/>
          <w:lang w:val="en-GB"/>
        </w:rPr>
        <w:t xml:space="preserve"> will make the necessary arrangements to ensure the child’s safety. </w:t>
      </w:r>
    </w:p>
    <w:p w14:paraId="43FB657E" w14:textId="77777777" w:rsidR="0049376F" w:rsidRPr="000C1085" w:rsidRDefault="00792B87" w:rsidP="00BA7A32">
      <w:pPr>
        <w:pStyle w:val="ListParagraph"/>
        <w:numPr>
          <w:ilvl w:val="0"/>
          <w:numId w:val="16"/>
        </w:numPr>
        <w:ind w:left="714" w:hanging="357"/>
        <w:contextualSpacing w:val="0"/>
        <w:rPr>
          <w:rFonts w:ascii="Arial" w:eastAsia="Times New Roman" w:hAnsi="Arial" w:cs="Arial"/>
          <w:sz w:val="24"/>
          <w:szCs w:val="24"/>
          <w:lang w:val="en-GB" w:eastAsia="cy-GB"/>
        </w:rPr>
      </w:pPr>
      <w:r w:rsidRPr="000C1085">
        <w:rPr>
          <w:rFonts w:ascii="Arial" w:hAnsi="Arial" w:cs="Arial"/>
          <w:sz w:val="24"/>
          <w:szCs w:val="24"/>
          <w:lang w:val="en-GB"/>
        </w:rPr>
        <w:t xml:space="preserve">Signing the </w:t>
      </w:r>
      <w:r w:rsidRPr="000C1085">
        <w:rPr>
          <w:rFonts w:ascii="Arial" w:hAnsi="Arial" w:cs="Arial"/>
          <w:b/>
          <w:sz w:val="24"/>
          <w:szCs w:val="24"/>
          <w:lang w:val="en-GB"/>
        </w:rPr>
        <w:t>childcare agreement</w:t>
      </w:r>
      <w:r w:rsidRPr="000C1085">
        <w:rPr>
          <w:rFonts w:ascii="Arial" w:hAnsi="Arial" w:cs="Arial"/>
          <w:sz w:val="24"/>
          <w:szCs w:val="24"/>
          <w:lang w:val="en-GB"/>
        </w:rPr>
        <w:t xml:space="preserve"> and the </w:t>
      </w:r>
      <w:r w:rsidRPr="000C1085">
        <w:rPr>
          <w:rFonts w:ascii="Arial" w:hAnsi="Arial" w:cs="Arial"/>
          <w:b/>
          <w:sz w:val="24"/>
          <w:szCs w:val="24"/>
          <w:lang w:val="en-GB"/>
        </w:rPr>
        <w:t>registration form</w:t>
      </w:r>
      <w:r w:rsidRPr="000C1085">
        <w:rPr>
          <w:rFonts w:ascii="Arial" w:hAnsi="Arial" w:cs="Arial"/>
          <w:sz w:val="24"/>
          <w:szCs w:val="24"/>
          <w:lang w:val="en-GB"/>
        </w:rPr>
        <w:t xml:space="preserve"> gives the </w:t>
      </w:r>
      <w:r w:rsidRPr="000C1085">
        <w:rPr>
          <w:rFonts w:ascii="Arial" w:hAnsi="Arial" w:cs="Arial"/>
          <w:b/>
          <w:sz w:val="24"/>
          <w:szCs w:val="24"/>
          <w:lang w:val="en-GB"/>
        </w:rPr>
        <w:t>Cylch Meithrin</w:t>
      </w:r>
      <w:r w:rsidRPr="000C1085">
        <w:rPr>
          <w:rFonts w:ascii="Arial" w:hAnsi="Arial" w:cs="Arial"/>
          <w:sz w:val="24"/>
          <w:szCs w:val="24"/>
          <w:lang w:val="en-GB"/>
        </w:rPr>
        <w:t xml:space="preserve"> permission to </w:t>
      </w:r>
      <w:r w:rsidR="0049376F" w:rsidRPr="000C1085">
        <w:rPr>
          <w:rFonts w:ascii="Arial" w:hAnsi="Arial" w:cs="Arial"/>
          <w:sz w:val="24"/>
          <w:szCs w:val="24"/>
          <w:lang w:val="en-GB"/>
        </w:rPr>
        <w:t xml:space="preserve">authorise any emergency medical treatment that may be necessary.  (See </w:t>
      </w:r>
      <w:r w:rsidR="0049376F" w:rsidRPr="000C1085">
        <w:rPr>
          <w:rFonts w:ascii="Arial" w:hAnsi="Arial" w:cs="Arial"/>
          <w:b/>
          <w:sz w:val="24"/>
          <w:szCs w:val="24"/>
          <w:lang w:val="en-GB"/>
        </w:rPr>
        <w:t>Form P1-11</w:t>
      </w:r>
      <w:r w:rsidR="0049376F" w:rsidRPr="000C1085">
        <w:rPr>
          <w:rFonts w:ascii="Arial" w:hAnsi="Arial" w:cs="Arial"/>
          <w:sz w:val="24"/>
          <w:szCs w:val="24"/>
          <w:lang w:val="en-GB"/>
        </w:rPr>
        <w:t>).  A person with legal parental responsibility must have signed this form.</w:t>
      </w:r>
    </w:p>
    <w:p w14:paraId="262CB0EF" w14:textId="77777777" w:rsidR="00776978" w:rsidRPr="000C1085" w:rsidRDefault="00776978" w:rsidP="0049376F">
      <w:pPr>
        <w:rPr>
          <w:rFonts w:ascii="Arial" w:hAnsi="Arial" w:cs="Arial"/>
          <w:b/>
          <w:sz w:val="24"/>
          <w:szCs w:val="24"/>
          <w:u w:val="single"/>
          <w:lang w:val="en-GB"/>
        </w:rPr>
      </w:pPr>
    </w:p>
    <w:p w14:paraId="53B77C85" w14:textId="77777777" w:rsidR="00BA7A32" w:rsidRPr="000C1085" w:rsidRDefault="00BA7A32" w:rsidP="0049376F">
      <w:pPr>
        <w:rPr>
          <w:rFonts w:ascii="Arial" w:hAnsi="Arial" w:cs="Arial"/>
          <w:b/>
          <w:sz w:val="24"/>
          <w:szCs w:val="24"/>
          <w:u w:val="single"/>
          <w:lang w:val="en-GB"/>
        </w:rPr>
      </w:pPr>
    </w:p>
    <w:p w14:paraId="4303BC5C" w14:textId="673356A0" w:rsidR="0049376F" w:rsidRPr="000C1085" w:rsidRDefault="0049376F" w:rsidP="0049376F">
      <w:pPr>
        <w:rPr>
          <w:rFonts w:ascii="Arial" w:hAnsi="Arial" w:cs="Arial"/>
          <w:sz w:val="24"/>
          <w:szCs w:val="24"/>
          <w:lang w:val="en-GB"/>
        </w:rPr>
      </w:pPr>
      <w:r w:rsidRPr="000C1085">
        <w:rPr>
          <w:rFonts w:ascii="Arial" w:hAnsi="Arial" w:cs="Arial"/>
          <w:b/>
          <w:sz w:val="24"/>
          <w:szCs w:val="24"/>
          <w:u w:val="single"/>
          <w:lang w:val="en-GB"/>
        </w:rPr>
        <w:t xml:space="preserve">Dangerous </w:t>
      </w:r>
      <w:r w:rsidR="00DF4E96" w:rsidRPr="000C1085">
        <w:rPr>
          <w:rFonts w:ascii="Arial" w:hAnsi="Arial" w:cs="Arial"/>
          <w:b/>
          <w:sz w:val="24"/>
          <w:szCs w:val="24"/>
          <w:u w:val="single"/>
          <w:lang w:val="en-GB"/>
        </w:rPr>
        <w:t>Occurrences</w:t>
      </w:r>
    </w:p>
    <w:p w14:paraId="0FB374AE" w14:textId="5F4AAD5A" w:rsidR="00BA7A32" w:rsidRPr="000C1085" w:rsidRDefault="00BA7A32" w:rsidP="0049376F">
      <w:pPr>
        <w:rPr>
          <w:rFonts w:ascii="Arial" w:hAnsi="Arial" w:cs="Arial"/>
          <w:sz w:val="24"/>
          <w:szCs w:val="24"/>
          <w:lang w:val="en-GB"/>
        </w:rPr>
      </w:pPr>
      <w:r w:rsidRPr="000C1085">
        <w:rPr>
          <w:rFonts w:ascii="Arial" w:hAnsi="Arial" w:cs="Arial"/>
          <w:sz w:val="24"/>
          <w:szCs w:val="24"/>
          <w:lang w:val="en-GB"/>
        </w:rPr>
        <w:t>‘</w:t>
      </w:r>
      <w:r w:rsidR="00776978" w:rsidRPr="000C1085">
        <w:rPr>
          <w:rFonts w:ascii="Arial" w:hAnsi="Arial" w:cs="Arial"/>
          <w:sz w:val="24"/>
          <w:szCs w:val="24"/>
          <w:lang w:val="en-GB"/>
        </w:rPr>
        <w:t xml:space="preserve">Dangerous </w:t>
      </w:r>
      <w:r w:rsidR="00DF4E96" w:rsidRPr="000C1085">
        <w:rPr>
          <w:rFonts w:ascii="Arial" w:hAnsi="Arial" w:cs="Arial"/>
          <w:sz w:val="24"/>
          <w:szCs w:val="24"/>
          <w:lang w:val="en-GB"/>
        </w:rPr>
        <w:t>Occurrences</w:t>
      </w:r>
      <w:r w:rsidRPr="000C1085">
        <w:rPr>
          <w:rFonts w:ascii="Arial" w:hAnsi="Arial" w:cs="Arial"/>
          <w:sz w:val="24"/>
          <w:szCs w:val="24"/>
          <w:lang w:val="en-GB"/>
        </w:rPr>
        <w:t>’</w:t>
      </w:r>
      <w:r w:rsidR="00776978" w:rsidRPr="000C1085">
        <w:rPr>
          <w:rFonts w:ascii="Arial" w:hAnsi="Arial" w:cs="Arial"/>
          <w:sz w:val="24"/>
          <w:szCs w:val="24"/>
          <w:lang w:val="en-GB"/>
        </w:rPr>
        <w:t xml:space="preserve"> are specific reportable events, as defined in </w:t>
      </w:r>
      <w:r w:rsidR="00776978" w:rsidRPr="000C1085">
        <w:rPr>
          <w:rFonts w:ascii="Arial" w:hAnsi="Arial" w:cs="Arial"/>
          <w:b/>
          <w:sz w:val="24"/>
          <w:szCs w:val="24"/>
          <w:lang w:val="en-GB"/>
        </w:rPr>
        <w:t>Schedule 2</w:t>
      </w:r>
      <w:r w:rsidR="00776978" w:rsidRPr="000C1085">
        <w:rPr>
          <w:rFonts w:ascii="Arial" w:hAnsi="Arial" w:cs="Arial"/>
          <w:sz w:val="24"/>
          <w:szCs w:val="24"/>
          <w:lang w:val="en-GB"/>
        </w:rPr>
        <w:t xml:space="preserve"> of the </w:t>
      </w:r>
      <w:r w:rsidR="00776978" w:rsidRPr="000C1085">
        <w:rPr>
          <w:rFonts w:ascii="Arial" w:hAnsi="Arial" w:cs="Arial"/>
          <w:b/>
          <w:sz w:val="24"/>
          <w:szCs w:val="24"/>
          <w:lang w:val="en-GB"/>
        </w:rPr>
        <w:t>RIDDOR</w:t>
      </w:r>
      <w:r w:rsidR="0022257C">
        <w:rPr>
          <w:rFonts w:ascii="Arial" w:hAnsi="Arial" w:cs="Arial"/>
          <w:sz w:val="24"/>
          <w:szCs w:val="24"/>
          <w:lang w:val="en-GB"/>
        </w:rPr>
        <w:t xml:space="preserve"> guidelines.  They are </w:t>
      </w:r>
      <w:r w:rsidRPr="000C1085">
        <w:rPr>
          <w:rFonts w:ascii="Arial" w:hAnsi="Arial" w:cs="Arial"/>
          <w:sz w:val="24"/>
          <w:szCs w:val="24"/>
          <w:lang w:val="en-GB"/>
        </w:rPr>
        <w:t>designed to obtain information primarily about incidents with a high potential to cause death or serious injury, but which happen relatively infrequently. F</w:t>
      </w:r>
      <w:r w:rsidR="00776978" w:rsidRPr="000C1085">
        <w:rPr>
          <w:rFonts w:ascii="Arial" w:hAnsi="Arial" w:cs="Arial"/>
          <w:sz w:val="24"/>
          <w:szCs w:val="24"/>
          <w:lang w:val="en-GB"/>
        </w:rPr>
        <w:t>or more informa</w:t>
      </w:r>
      <w:r w:rsidRPr="000C1085">
        <w:rPr>
          <w:rFonts w:ascii="Arial" w:hAnsi="Arial" w:cs="Arial"/>
          <w:sz w:val="24"/>
          <w:szCs w:val="24"/>
          <w:lang w:val="en-GB"/>
        </w:rPr>
        <w:t xml:space="preserve">tion, refer to the </w:t>
      </w:r>
      <w:r w:rsidRPr="000C1085">
        <w:rPr>
          <w:rFonts w:ascii="Arial" w:hAnsi="Arial" w:cs="Arial"/>
          <w:b/>
          <w:sz w:val="24"/>
          <w:szCs w:val="24"/>
          <w:lang w:val="en-GB"/>
        </w:rPr>
        <w:t>HSE website</w:t>
      </w:r>
      <w:r w:rsidRPr="000C1085">
        <w:rPr>
          <w:rFonts w:ascii="Arial" w:hAnsi="Arial" w:cs="Arial"/>
          <w:sz w:val="24"/>
          <w:szCs w:val="24"/>
          <w:lang w:val="en-GB"/>
        </w:rPr>
        <w:t>.</w:t>
      </w:r>
    </w:p>
    <w:p w14:paraId="0E3C6727" w14:textId="370667EA" w:rsidR="00BA7A32" w:rsidRPr="000C1085" w:rsidRDefault="0003558F" w:rsidP="0049376F">
      <w:pPr>
        <w:rPr>
          <w:rFonts w:ascii="Arial" w:hAnsi="Arial" w:cs="Arial"/>
          <w:sz w:val="24"/>
          <w:szCs w:val="24"/>
          <w:lang w:val="en-GB"/>
        </w:rPr>
      </w:pPr>
      <w:r w:rsidRPr="000C1085">
        <w:rPr>
          <w:rFonts w:ascii="Arial" w:hAnsi="Arial" w:cs="Arial"/>
          <w:sz w:val="24"/>
          <w:szCs w:val="24"/>
          <w:lang w:val="en-GB"/>
        </w:rPr>
        <w:t>I</w:t>
      </w:r>
      <w:r w:rsidR="00BA7A32" w:rsidRPr="000C1085">
        <w:rPr>
          <w:rFonts w:ascii="Arial" w:hAnsi="Arial" w:cs="Arial"/>
          <w:sz w:val="24"/>
          <w:szCs w:val="24"/>
          <w:lang w:val="en-GB"/>
        </w:rPr>
        <w:t>f</w:t>
      </w:r>
      <w:r w:rsidRPr="000C1085">
        <w:rPr>
          <w:rFonts w:ascii="Arial" w:hAnsi="Arial" w:cs="Arial"/>
          <w:sz w:val="24"/>
          <w:szCs w:val="24"/>
          <w:lang w:val="en-GB"/>
        </w:rPr>
        <w:t xml:space="preserve"> </w:t>
      </w:r>
      <w:r w:rsidR="00BA7A32" w:rsidRPr="000C1085">
        <w:rPr>
          <w:rFonts w:ascii="Arial" w:hAnsi="Arial" w:cs="Arial"/>
          <w:sz w:val="24"/>
          <w:szCs w:val="24"/>
          <w:lang w:val="en-GB"/>
        </w:rPr>
        <w:t xml:space="preserve">an incident occurs that does not result in a reportable injury, but which could have caused a reportable injury, it may be a dangerous </w:t>
      </w:r>
      <w:r w:rsidR="00DF4E96" w:rsidRPr="000C1085">
        <w:rPr>
          <w:rFonts w:ascii="Arial" w:hAnsi="Arial" w:cs="Arial"/>
          <w:sz w:val="24"/>
          <w:szCs w:val="24"/>
          <w:lang w:val="en-GB"/>
        </w:rPr>
        <w:t>occurrence</w:t>
      </w:r>
      <w:r w:rsidR="00BA7A32" w:rsidRPr="000C1085">
        <w:rPr>
          <w:rFonts w:ascii="Arial" w:hAnsi="Arial" w:cs="Arial"/>
          <w:sz w:val="24"/>
          <w:szCs w:val="24"/>
          <w:lang w:val="en-GB"/>
        </w:rPr>
        <w:t xml:space="preserve"> which needs to be noted and reported</w:t>
      </w:r>
      <w:r w:rsidRPr="000C1085">
        <w:rPr>
          <w:rFonts w:ascii="Arial" w:hAnsi="Arial" w:cs="Arial"/>
          <w:sz w:val="24"/>
          <w:szCs w:val="24"/>
          <w:lang w:val="en-GB"/>
        </w:rPr>
        <w:t xml:space="preserve"> at once.  This should </w:t>
      </w:r>
      <w:r w:rsidRPr="000C1085">
        <w:rPr>
          <w:rFonts w:ascii="Arial" w:hAnsi="Arial" w:cs="Arial"/>
          <w:sz w:val="24"/>
          <w:szCs w:val="24"/>
          <w:lang w:val="en-GB"/>
        </w:rPr>
        <w:lastRenderedPageBreak/>
        <w:t xml:space="preserve">be recorded in the </w:t>
      </w:r>
      <w:r w:rsidRPr="000C1085">
        <w:rPr>
          <w:rFonts w:ascii="Arial" w:hAnsi="Arial" w:cs="Arial"/>
          <w:b/>
          <w:sz w:val="24"/>
          <w:szCs w:val="24"/>
          <w:lang w:val="en-GB"/>
        </w:rPr>
        <w:t>Incident Book</w:t>
      </w:r>
      <w:r w:rsidRPr="000C1085">
        <w:rPr>
          <w:rFonts w:ascii="Arial" w:hAnsi="Arial" w:cs="Arial"/>
          <w:sz w:val="24"/>
          <w:szCs w:val="24"/>
          <w:lang w:val="en-GB"/>
        </w:rPr>
        <w:t xml:space="preserve"> and the setting’s risk assessment should be reviewed to lesson or remove the danger.</w:t>
      </w:r>
    </w:p>
    <w:p w14:paraId="1CEDA8B6" w14:textId="2833C0F2" w:rsidR="0003558F" w:rsidRPr="000C1085" w:rsidRDefault="0003558F" w:rsidP="0049376F">
      <w:pPr>
        <w:rPr>
          <w:rFonts w:ascii="Arial" w:hAnsi="Arial" w:cs="Arial"/>
          <w:sz w:val="24"/>
          <w:szCs w:val="24"/>
          <w:lang w:val="en-GB"/>
        </w:rPr>
      </w:pPr>
      <w:r w:rsidRPr="000C1085">
        <w:rPr>
          <w:rFonts w:ascii="Arial" w:hAnsi="Arial" w:cs="Arial"/>
          <w:sz w:val="24"/>
          <w:szCs w:val="24"/>
          <w:lang w:val="en-GB"/>
        </w:rPr>
        <w:t>To report an accident or incident of this nature</w:t>
      </w:r>
      <w:r w:rsidR="00AC0119">
        <w:rPr>
          <w:rFonts w:ascii="Arial" w:hAnsi="Arial" w:cs="Arial"/>
          <w:sz w:val="24"/>
          <w:szCs w:val="24"/>
          <w:lang w:val="en-GB"/>
        </w:rPr>
        <w:t xml:space="preserve"> to the </w:t>
      </w:r>
      <w:r w:rsidR="00AC0119" w:rsidRPr="00AC0119">
        <w:rPr>
          <w:rFonts w:ascii="Arial" w:hAnsi="Arial" w:cs="Arial"/>
          <w:b/>
          <w:sz w:val="24"/>
          <w:szCs w:val="24"/>
          <w:lang w:val="en-GB"/>
        </w:rPr>
        <w:t>HSE</w:t>
      </w:r>
      <w:r w:rsidRPr="000C1085">
        <w:rPr>
          <w:rFonts w:ascii="Arial" w:hAnsi="Arial" w:cs="Arial"/>
          <w:sz w:val="24"/>
          <w:szCs w:val="24"/>
          <w:lang w:val="en-GB"/>
        </w:rPr>
        <w:t xml:space="preserve">, you should call </w:t>
      </w:r>
      <w:r w:rsidRPr="000C1085">
        <w:rPr>
          <w:rFonts w:ascii="Arial" w:hAnsi="Arial" w:cs="Arial"/>
          <w:b/>
          <w:sz w:val="24"/>
          <w:szCs w:val="24"/>
          <w:lang w:val="en-GB"/>
        </w:rPr>
        <w:t>0845 300 9923</w:t>
      </w:r>
      <w:r w:rsidRPr="000C1085">
        <w:rPr>
          <w:rFonts w:ascii="Arial" w:hAnsi="Arial" w:cs="Arial"/>
          <w:sz w:val="24"/>
          <w:szCs w:val="24"/>
          <w:lang w:val="en-GB"/>
        </w:rPr>
        <w:t xml:space="preserve">, or the report can be completed online here: </w:t>
      </w:r>
      <w:hyperlink r:id="rId12" w:history="1">
        <w:r w:rsidRPr="000C1085">
          <w:rPr>
            <w:rStyle w:val="Hyperlink"/>
            <w:rFonts w:ascii="Arial" w:hAnsi="Arial" w:cs="Arial"/>
            <w:sz w:val="24"/>
            <w:szCs w:val="24"/>
            <w:lang w:val="en-GB"/>
          </w:rPr>
          <w:t>http://www.hse.gov.uk/riddor/</w:t>
        </w:r>
      </w:hyperlink>
    </w:p>
    <w:p w14:paraId="578A0877" w14:textId="5E773C28" w:rsidR="00BA7A32" w:rsidRPr="000C1085" w:rsidRDefault="0003558F" w:rsidP="0049376F">
      <w:pPr>
        <w:rPr>
          <w:rFonts w:ascii="Arial" w:hAnsi="Arial" w:cs="Arial"/>
          <w:sz w:val="24"/>
          <w:szCs w:val="24"/>
          <w:lang w:val="en-GB"/>
        </w:rPr>
      </w:pPr>
      <w:r w:rsidRPr="000C1085">
        <w:rPr>
          <w:rFonts w:ascii="Arial" w:hAnsi="Arial" w:cs="Arial"/>
          <w:sz w:val="24"/>
          <w:szCs w:val="24"/>
          <w:lang w:val="en-GB"/>
        </w:rPr>
        <w:t xml:space="preserve">Where applicable, incidents should also be reported to </w:t>
      </w:r>
      <w:r w:rsidRPr="000C1085">
        <w:rPr>
          <w:rFonts w:ascii="Arial" w:hAnsi="Arial" w:cs="Arial"/>
          <w:b/>
          <w:sz w:val="24"/>
          <w:szCs w:val="24"/>
          <w:lang w:val="en-GB"/>
        </w:rPr>
        <w:t>Public Health Wales</w:t>
      </w:r>
      <w:r w:rsidRPr="000C1085">
        <w:rPr>
          <w:rFonts w:ascii="Arial" w:hAnsi="Arial" w:cs="Arial"/>
          <w:sz w:val="24"/>
          <w:szCs w:val="24"/>
          <w:lang w:val="en-GB"/>
        </w:rPr>
        <w:t xml:space="preserve"> or </w:t>
      </w:r>
      <w:r w:rsidRPr="000C1085">
        <w:rPr>
          <w:rFonts w:ascii="Arial" w:hAnsi="Arial" w:cs="Arial"/>
          <w:b/>
          <w:sz w:val="24"/>
          <w:szCs w:val="24"/>
          <w:lang w:val="en-GB"/>
        </w:rPr>
        <w:t>The Environmental Health Department</w:t>
      </w:r>
      <w:r w:rsidRPr="000C1085">
        <w:rPr>
          <w:rFonts w:ascii="Arial" w:hAnsi="Arial" w:cs="Arial"/>
          <w:sz w:val="24"/>
          <w:szCs w:val="24"/>
          <w:lang w:val="en-GB"/>
        </w:rPr>
        <w:t>.</w:t>
      </w:r>
    </w:p>
    <w:p w14:paraId="412FB673" w14:textId="53A12CBA" w:rsidR="0003558F" w:rsidRPr="000C1085" w:rsidRDefault="00AA16C4" w:rsidP="0049376F">
      <w:pPr>
        <w:rPr>
          <w:rFonts w:ascii="Arial" w:hAnsi="Arial" w:cs="Arial"/>
          <w:sz w:val="24"/>
          <w:szCs w:val="24"/>
          <w:lang w:val="en-GB"/>
        </w:rPr>
      </w:pPr>
      <w:r>
        <w:rPr>
          <w:rFonts w:ascii="Arial" w:hAnsi="Arial" w:cs="Arial"/>
          <w:b/>
          <w:sz w:val="24"/>
          <w:szCs w:val="24"/>
          <w:lang w:val="en-GB"/>
        </w:rPr>
        <w:t>CIW</w:t>
      </w:r>
      <w:r w:rsidR="0003558F" w:rsidRPr="000C1085">
        <w:rPr>
          <w:rFonts w:ascii="Arial" w:hAnsi="Arial" w:cs="Arial"/>
          <w:sz w:val="24"/>
          <w:szCs w:val="24"/>
          <w:lang w:val="en-GB"/>
        </w:rPr>
        <w:t xml:space="preserve"> must also be informed within 10 days of any incident.</w:t>
      </w:r>
      <w:r w:rsidR="00761373">
        <w:rPr>
          <w:rFonts w:ascii="Arial" w:hAnsi="Arial" w:cs="Arial"/>
          <w:sz w:val="24"/>
          <w:szCs w:val="24"/>
          <w:lang w:val="en-GB"/>
        </w:rPr>
        <w:t xml:space="preserve">  Full information is available here: </w:t>
      </w:r>
      <w:hyperlink r:id="rId13" w:history="1">
        <w:r w:rsidR="00761373" w:rsidRPr="00A24EF9">
          <w:rPr>
            <w:rStyle w:val="Hyperlink"/>
            <w:rFonts w:ascii="Arial" w:hAnsi="Arial" w:cs="Arial"/>
            <w:sz w:val="24"/>
            <w:szCs w:val="24"/>
            <w:lang w:val="en-GB"/>
          </w:rPr>
          <w:t>http://</w:t>
        </w:r>
        <w:r>
          <w:rPr>
            <w:rStyle w:val="Hyperlink"/>
            <w:rFonts w:ascii="Arial" w:hAnsi="Arial" w:cs="Arial"/>
            <w:sz w:val="24"/>
            <w:szCs w:val="24"/>
            <w:lang w:val="en-GB"/>
          </w:rPr>
          <w:t>CIW</w:t>
        </w:r>
        <w:r w:rsidR="00761373" w:rsidRPr="00A24EF9">
          <w:rPr>
            <w:rStyle w:val="Hyperlink"/>
            <w:rFonts w:ascii="Arial" w:hAnsi="Arial" w:cs="Arial"/>
            <w:sz w:val="24"/>
            <w:szCs w:val="24"/>
            <w:lang w:val="en-GB"/>
          </w:rPr>
          <w:t>.org.uk/news/140523-changes-to-the-way-you-notify-us/?lang=en</w:t>
        </w:r>
      </w:hyperlink>
      <w:r w:rsidR="00761373">
        <w:rPr>
          <w:rFonts w:ascii="Arial" w:hAnsi="Arial" w:cs="Arial"/>
          <w:sz w:val="24"/>
          <w:szCs w:val="24"/>
          <w:lang w:val="en-GB"/>
        </w:rPr>
        <w:t xml:space="preserve"> </w:t>
      </w:r>
    </w:p>
    <w:p w14:paraId="4E36F336" w14:textId="77777777" w:rsidR="0003558F" w:rsidRPr="000C1085" w:rsidRDefault="0003558F" w:rsidP="0049376F">
      <w:pPr>
        <w:rPr>
          <w:rFonts w:ascii="Arial" w:hAnsi="Arial" w:cs="Arial"/>
          <w:sz w:val="24"/>
          <w:szCs w:val="24"/>
          <w:lang w:val="en-GB"/>
        </w:rPr>
      </w:pPr>
    </w:p>
    <w:p w14:paraId="7390AB4D" w14:textId="450E1399" w:rsidR="00792B87" w:rsidRPr="0049376F" w:rsidRDefault="0003558F" w:rsidP="0049376F">
      <w:pPr>
        <w:rPr>
          <w:rFonts w:ascii="Arial" w:eastAsia="Times New Roman" w:hAnsi="Arial" w:cs="Arial"/>
          <w:sz w:val="24"/>
          <w:szCs w:val="24"/>
          <w:lang w:eastAsia="cy-GB"/>
        </w:rPr>
      </w:pPr>
      <w:r w:rsidRPr="000C1085">
        <w:rPr>
          <w:rFonts w:ascii="Arial" w:hAnsi="Arial" w:cs="Arial"/>
          <w:b/>
          <w:sz w:val="24"/>
          <w:szCs w:val="24"/>
          <w:lang w:val="en-GB"/>
        </w:rPr>
        <w:t>FOLLOWING ANY SERIOUS ACCIDENT OR INCIDENT, THE SETTING’S RISK ASSESSMENT MUST BE REVIEWED</w:t>
      </w:r>
      <w:r w:rsidRPr="000C1085">
        <w:rPr>
          <w:rFonts w:ascii="Arial" w:hAnsi="Arial" w:cs="Arial"/>
          <w:sz w:val="24"/>
          <w:szCs w:val="24"/>
          <w:lang w:val="en-GB"/>
        </w:rPr>
        <w:t>.</w:t>
      </w:r>
      <w:r w:rsidR="00792B87" w:rsidRPr="0049376F">
        <w:rPr>
          <w:rFonts w:ascii="Arial" w:hAnsi="Arial" w:cs="Arial"/>
          <w:sz w:val="24"/>
          <w:szCs w:val="24"/>
        </w:rPr>
        <w:br w:type="page"/>
      </w:r>
    </w:p>
    <w:p w14:paraId="3ACF4CD4" w14:textId="411FA43B" w:rsidR="00776978" w:rsidRPr="003C0B44" w:rsidRDefault="00776978" w:rsidP="00776978">
      <w:pPr>
        <w:rPr>
          <w:rFonts w:ascii="Arial" w:hAnsi="Arial" w:cs="Arial"/>
          <w:sz w:val="24"/>
          <w:szCs w:val="24"/>
        </w:rPr>
      </w:pPr>
      <w:r w:rsidRPr="003C0B44">
        <w:rPr>
          <w:rFonts w:ascii="Arial" w:hAnsi="Arial" w:cs="Arial"/>
          <w:b/>
          <w:sz w:val="24"/>
          <w:szCs w:val="24"/>
          <w:u w:val="single"/>
        </w:rPr>
        <w:lastRenderedPageBreak/>
        <w:t>CYNLLUN GWEITHREDU</w:t>
      </w:r>
      <w:r w:rsidR="003C0B44" w:rsidRPr="003C0B44">
        <w:rPr>
          <w:rFonts w:ascii="Arial" w:hAnsi="Arial" w:cs="Arial"/>
          <w:b/>
          <w:sz w:val="24"/>
          <w:szCs w:val="24"/>
          <w:u w:val="single"/>
        </w:rPr>
        <w:t>:</w:t>
      </w:r>
      <w:r w:rsidRPr="003C0B44">
        <w:rPr>
          <w:rFonts w:ascii="Arial" w:hAnsi="Arial" w:cs="Arial"/>
          <w:b/>
          <w:sz w:val="24"/>
          <w:szCs w:val="24"/>
          <w:u w:val="single"/>
        </w:rPr>
        <w:t xml:space="preserve"> YMATEB I DDAMWAIN</w:t>
      </w:r>
      <w:r w:rsidR="003C0B44" w:rsidRPr="003C0B44">
        <w:rPr>
          <w:rFonts w:ascii="Arial" w:hAnsi="Arial" w:cs="Arial"/>
          <w:b/>
          <w:sz w:val="24"/>
          <w:szCs w:val="24"/>
          <w:u w:val="single"/>
        </w:rPr>
        <w:t xml:space="preserve"> NEU DDIGWYDDIAD</w:t>
      </w:r>
    </w:p>
    <w:p w14:paraId="3DC323DA" w14:textId="77777777" w:rsidR="00776978" w:rsidRPr="0033373E" w:rsidRDefault="00776978" w:rsidP="00776978">
      <w:pPr>
        <w:pStyle w:val="NormalWeb"/>
        <w:rPr>
          <w:rFonts w:ascii="Arial" w:hAnsi="Arial" w:cs="Arial"/>
        </w:rPr>
      </w:pPr>
      <w:r w:rsidRPr="0033373E">
        <w:rPr>
          <w:rFonts w:ascii="Arial" w:hAnsi="Arial" w:cs="Arial"/>
        </w:rPr>
        <w:t xml:space="preserve">Mae gan y </w:t>
      </w:r>
      <w:r w:rsidRPr="003C0B44">
        <w:rPr>
          <w:rFonts w:ascii="Arial" w:hAnsi="Arial" w:cs="Arial"/>
          <w:b/>
        </w:rPr>
        <w:t>Cylch Meithrin</w:t>
      </w:r>
      <w:r w:rsidRPr="0033373E">
        <w:rPr>
          <w:rFonts w:ascii="Arial" w:hAnsi="Arial" w:cs="Arial"/>
        </w:rPr>
        <w:t xml:space="preserve"> </w:t>
      </w:r>
      <w:r w:rsidRPr="0033373E">
        <w:rPr>
          <w:rFonts w:ascii="Arial" w:hAnsi="Arial" w:cs="Arial"/>
          <w:b/>
        </w:rPr>
        <w:t>Llyfr Damweiniau</w:t>
      </w:r>
      <w:r w:rsidRPr="0033373E">
        <w:rPr>
          <w:rFonts w:ascii="Arial" w:hAnsi="Arial" w:cs="Arial"/>
        </w:rPr>
        <w:t xml:space="preserve"> a </w:t>
      </w:r>
      <w:r w:rsidRPr="0033373E">
        <w:rPr>
          <w:rFonts w:ascii="Arial" w:hAnsi="Arial" w:cs="Arial"/>
          <w:b/>
        </w:rPr>
        <w:t>Llyfr Digwyddiadau</w:t>
      </w:r>
      <w:r w:rsidRPr="0033373E">
        <w:rPr>
          <w:rFonts w:ascii="Arial" w:hAnsi="Arial" w:cs="Arial"/>
        </w:rPr>
        <w:t>.</w:t>
      </w:r>
    </w:p>
    <w:p w14:paraId="02433CF0" w14:textId="77777777" w:rsidR="00776978" w:rsidRPr="0033373E" w:rsidRDefault="00776978" w:rsidP="00776978">
      <w:pPr>
        <w:pStyle w:val="NormalWeb"/>
        <w:rPr>
          <w:rFonts w:ascii="Arial" w:hAnsi="Arial" w:cs="Arial"/>
        </w:rPr>
      </w:pPr>
      <w:r w:rsidRPr="0033373E">
        <w:rPr>
          <w:rFonts w:ascii="Arial" w:hAnsi="Arial" w:cs="Arial"/>
        </w:rPr>
        <w:t xml:space="preserve">Diffinnir </w:t>
      </w:r>
      <w:r w:rsidRPr="0033373E">
        <w:rPr>
          <w:rFonts w:ascii="Arial" w:hAnsi="Arial" w:cs="Arial"/>
          <w:b/>
        </w:rPr>
        <w:t>damweiniau</w:t>
      </w:r>
      <w:r w:rsidRPr="0033373E">
        <w:rPr>
          <w:rFonts w:ascii="Arial" w:hAnsi="Arial" w:cs="Arial"/>
        </w:rPr>
        <w:t xml:space="preserve"> fel unrhyw beth sy’n achosi niwed: megis plentyn yn syrthio ac yn anafu’i fraich, aelod o staff yn llithro ac yn troi ei f/bigwrn.  </w:t>
      </w:r>
    </w:p>
    <w:p w14:paraId="68857563" w14:textId="3645FB11" w:rsidR="00776978" w:rsidRPr="0033373E" w:rsidRDefault="00776978" w:rsidP="00776978">
      <w:pPr>
        <w:pStyle w:val="NormalWeb"/>
        <w:rPr>
          <w:rFonts w:ascii="Arial" w:hAnsi="Arial" w:cs="Arial"/>
        </w:rPr>
      </w:pPr>
      <w:r w:rsidRPr="0033373E">
        <w:rPr>
          <w:rFonts w:ascii="Arial" w:hAnsi="Arial" w:cs="Arial"/>
        </w:rPr>
        <w:t xml:space="preserve">Diffinnir </w:t>
      </w:r>
      <w:r w:rsidRPr="0033373E">
        <w:rPr>
          <w:rFonts w:ascii="Arial" w:hAnsi="Arial" w:cs="Arial"/>
          <w:b/>
        </w:rPr>
        <w:t>digwyddiad</w:t>
      </w:r>
      <w:r w:rsidRPr="0033373E">
        <w:rPr>
          <w:rFonts w:ascii="Arial" w:hAnsi="Arial" w:cs="Arial"/>
        </w:rPr>
        <w:t xml:space="preserve"> fel unrhyw beth a fyddai wedi gallu achosi niwed: megis plentyn yn dianc o’r </w:t>
      </w:r>
      <w:r w:rsidR="00DF4E96">
        <w:rPr>
          <w:rFonts w:ascii="Arial" w:hAnsi="Arial" w:cs="Arial"/>
        </w:rPr>
        <w:t>lleoliad</w:t>
      </w:r>
      <w:r w:rsidRPr="0033373E">
        <w:rPr>
          <w:rFonts w:ascii="Arial" w:hAnsi="Arial" w:cs="Arial"/>
        </w:rPr>
        <w:t xml:space="preserve"> neu aelod o staff yn bachu’i th/droed mewn gwifren ond na chafwyd niwed.</w:t>
      </w:r>
    </w:p>
    <w:p w14:paraId="62F54BA1" w14:textId="6BEBF7C9" w:rsidR="00776978" w:rsidRPr="0033373E" w:rsidRDefault="00776978" w:rsidP="00776978">
      <w:pPr>
        <w:pStyle w:val="NormalWeb"/>
        <w:numPr>
          <w:ilvl w:val="0"/>
          <w:numId w:val="14"/>
        </w:numPr>
        <w:rPr>
          <w:rFonts w:ascii="Arial" w:hAnsi="Arial" w:cs="Arial"/>
        </w:rPr>
      </w:pPr>
      <w:r w:rsidRPr="0033373E">
        <w:rPr>
          <w:rFonts w:ascii="Arial" w:hAnsi="Arial" w:cs="Arial"/>
        </w:rPr>
        <w:t xml:space="preserve">Mewn achos o anaf, rhaid ysgrifennu’r manylion yn y </w:t>
      </w:r>
      <w:r w:rsidRPr="003C0B44">
        <w:rPr>
          <w:rFonts w:ascii="Arial" w:hAnsi="Arial" w:cs="Arial"/>
          <w:b/>
        </w:rPr>
        <w:t>Llyfr Damweiniau</w:t>
      </w:r>
      <w:r w:rsidRPr="0033373E">
        <w:rPr>
          <w:rFonts w:ascii="Arial" w:hAnsi="Arial" w:cs="Arial"/>
        </w:rPr>
        <w:t xml:space="preserve"> a rhaid i’r staff, arweinydd a rhieni</w:t>
      </w:r>
      <w:r w:rsidR="003C0B44">
        <w:rPr>
          <w:rFonts w:ascii="Arial" w:hAnsi="Arial" w:cs="Arial"/>
        </w:rPr>
        <w:t xml:space="preserve"> / gofalwr / gwarchodwr</w:t>
      </w:r>
      <w:r w:rsidRPr="0033373E">
        <w:rPr>
          <w:rFonts w:ascii="Arial" w:hAnsi="Arial" w:cs="Arial"/>
        </w:rPr>
        <w:t xml:space="preserve"> ei arwyddo fel sy’n briodol.</w:t>
      </w:r>
    </w:p>
    <w:p w14:paraId="77634936" w14:textId="77777777" w:rsidR="00776978" w:rsidRPr="0033373E" w:rsidRDefault="00776978" w:rsidP="00776978">
      <w:pPr>
        <w:pStyle w:val="NormalWeb"/>
        <w:numPr>
          <w:ilvl w:val="0"/>
          <w:numId w:val="14"/>
        </w:numPr>
        <w:rPr>
          <w:rFonts w:ascii="Arial" w:hAnsi="Arial" w:cs="Arial"/>
        </w:rPr>
      </w:pPr>
      <w:r w:rsidRPr="0033373E">
        <w:rPr>
          <w:rFonts w:ascii="Arial" w:hAnsi="Arial" w:cs="Arial"/>
        </w:rPr>
        <w:t xml:space="preserve">Rhaid nodi unrhyw ddigwyddiad yn y </w:t>
      </w:r>
      <w:r w:rsidRPr="003C0B44">
        <w:rPr>
          <w:rFonts w:ascii="Arial" w:hAnsi="Arial" w:cs="Arial"/>
          <w:b/>
        </w:rPr>
        <w:t>Llyfr Digwyddiadau</w:t>
      </w:r>
      <w:r w:rsidRPr="0033373E">
        <w:rPr>
          <w:rFonts w:ascii="Arial" w:hAnsi="Arial" w:cs="Arial"/>
        </w:rPr>
        <w:t>. Rhaid i’r staff, arweinydd a rhieni ei arwyddo fel sy’n briodol.</w:t>
      </w:r>
    </w:p>
    <w:p w14:paraId="372058AD" w14:textId="0232D7E2" w:rsidR="0033373E" w:rsidRPr="0033373E" w:rsidRDefault="0033373E" w:rsidP="0033373E">
      <w:pPr>
        <w:pStyle w:val="NormalWeb"/>
        <w:numPr>
          <w:ilvl w:val="0"/>
          <w:numId w:val="14"/>
        </w:numPr>
        <w:rPr>
          <w:rFonts w:ascii="Arial" w:hAnsi="Arial" w:cs="Arial"/>
        </w:rPr>
      </w:pPr>
      <w:r w:rsidRPr="0033373E">
        <w:rPr>
          <w:rFonts w:ascii="Arial" w:hAnsi="Arial" w:cs="Arial"/>
        </w:rPr>
        <w:t>Rhaid cadw cofnod perthnasol o ddamweiniau a digwyddiadau yn ffeil y plentyn.</w:t>
      </w:r>
    </w:p>
    <w:p w14:paraId="084F3686" w14:textId="4B339091" w:rsidR="0033373E" w:rsidRPr="0033373E" w:rsidRDefault="0033373E" w:rsidP="0033373E">
      <w:pPr>
        <w:pStyle w:val="NormalWeb"/>
        <w:numPr>
          <w:ilvl w:val="0"/>
          <w:numId w:val="14"/>
        </w:numPr>
        <w:rPr>
          <w:rFonts w:ascii="Arial" w:hAnsi="Arial" w:cs="Arial"/>
        </w:rPr>
      </w:pPr>
      <w:r w:rsidRPr="0033373E">
        <w:rPr>
          <w:rFonts w:ascii="Arial" w:hAnsi="Arial" w:cs="Arial"/>
        </w:rPr>
        <w:t xml:space="preserve">Os bydd damwain i neu salwch difrifol ar blentyn, rhaid cysylltu â’r rhieni / gofalwyr / gwarchodwyr yn syth a’r gwasanaethau argyfwng yn syth a chymryd y camau hysbysu priodol. </w:t>
      </w:r>
    </w:p>
    <w:p w14:paraId="3B4B85C5" w14:textId="09F66FCC" w:rsidR="0033373E" w:rsidRPr="0033373E" w:rsidRDefault="0033373E" w:rsidP="0033373E">
      <w:pPr>
        <w:pStyle w:val="NormalWeb"/>
        <w:numPr>
          <w:ilvl w:val="0"/>
          <w:numId w:val="14"/>
        </w:numPr>
        <w:rPr>
          <w:rFonts w:ascii="Arial" w:hAnsi="Arial" w:cs="Arial"/>
          <w:highlight w:val="yellow"/>
        </w:rPr>
      </w:pPr>
      <w:r w:rsidRPr="0033373E">
        <w:rPr>
          <w:rFonts w:ascii="Arial" w:hAnsi="Arial" w:cs="Arial"/>
          <w:highlight w:val="yellow"/>
        </w:rPr>
        <w:t xml:space="preserve">Os na fydd y rhieni / gofalwyr / gwarchodwyr ar gael, bydd yr </w:t>
      </w:r>
      <w:r w:rsidRPr="003C0B44">
        <w:rPr>
          <w:rFonts w:ascii="Arial" w:hAnsi="Arial" w:cs="Arial"/>
          <w:b/>
          <w:highlight w:val="yellow"/>
        </w:rPr>
        <w:t>Arweinydd</w:t>
      </w:r>
      <w:r w:rsidRPr="0033373E">
        <w:rPr>
          <w:rFonts w:ascii="Arial" w:hAnsi="Arial" w:cs="Arial"/>
          <w:highlight w:val="yellow"/>
        </w:rPr>
        <w:t xml:space="preserve"> neu aelod arall o staff yn cymryd gofal o’r sefyllfa ac os oes angen, </w:t>
      </w:r>
      <w:r w:rsidRPr="0033373E">
        <w:rPr>
          <w:rFonts w:ascii="Arial" w:hAnsi="Arial" w:cs="Arial"/>
          <w:highlight w:val="yellow"/>
        </w:rPr>
        <w:lastRenderedPageBreak/>
        <w:t xml:space="preserve">mynd a’r plentyn i’r ysbyty gyda’r manylion perthnasol.  Bydd y </w:t>
      </w:r>
      <w:r w:rsidRPr="003C0B44">
        <w:rPr>
          <w:rFonts w:ascii="Arial" w:hAnsi="Arial" w:cs="Arial"/>
          <w:b/>
          <w:highlight w:val="yellow"/>
        </w:rPr>
        <w:t>Cylch Meithrin</w:t>
      </w:r>
      <w:r w:rsidRPr="0033373E">
        <w:rPr>
          <w:rFonts w:ascii="Arial" w:hAnsi="Arial" w:cs="Arial"/>
          <w:highlight w:val="yellow"/>
        </w:rPr>
        <w:t xml:space="preserve"> yn sicrhau bod goruchwyliaeth effeithiol o weddill y plant sydd yn y lleoliad wrth ymateb i’r sefyllfa.</w:t>
      </w:r>
    </w:p>
    <w:p w14:paraId="4800AEFB" w14:textId="1B33C2AD" w:rsidR="008F336A" w:rsidRPr="0033373E" w:rsidRDefault="0022257C" w:rsidP="008F336A">
      <w:pPr>
        <w:pStyle w:val="NormalWeb"/>
        <w:rPr>
          <w:rFonts w:ascii="Arial" w:hAnsi="Arial" w:cs="Arial"/>
        </w:rPr>
      </w:pPr>
      <w:r>
        <w:rPr>
          <w:rFonts w:ascii="Arial" w:hAnsi="Arial" w:cs="Arial"/>
        </w:rPr>
        <w:t xml:space="preserve">Dylid sicrhau bod y rhiant / gofalwr / gwarchodwr yn llofnodi pob adroddiad am ddamwain neu ddigwyddiad.  Rhaid sicrhau bod y wybodaeth yn cael ei rannu gyda’r </w:t>
      </w:r>
      <w:r>
        <w:rPr>
          <w:rFonts w:ascii="Arial" w:hAnsi="Arial" w:cs="Arial"/>
          <w:b/>
          <w:bCs/>
        </w:rPr>
        <w:t>Unigolyn Cyfrifol</w:t>
      </w:r>
      <w:r w:rsidR="00F902C8">
        <w:rPr>
          <w:rFonts w:ascii="Arial" w:hAnsi="Arial" w:cs="Arial"/>
          <w:b/>
          <w:bCs/>
        </w:rPr>
        <w:t xml:space="preserve"> / Person Cofrestredig</w:t>
      </w:r>
      <w:r>
        <w:rPr>
          <w:rFonts w:ascii="Arial" w:hAnsi="Arial" w:cs="Arial"/>
        </w:rPr>
        <w:t xml:space="preserve"> a fydd yn cynnal archwiliad i’r </w:t>
      </w:r>
      <w:r w:rsidRPr="0022257C">
        <w:rPr>
          <w:rFonts w:ascii="Arial" w:hAnsi="Arial" w:cs="Arial"/>
        </w:rPr>
        <w:t>achos yn ôl yr angen.  Yn</w:t>
      </w:r>
      <w:r>
        <w:rPr>
          <w:rFonts w:ascii="Arial" w:hAnsi="Arial" w:cs="Arial"/>
        </w:rPr>
        <w:t xml:space="preserve"> dilyn hyn, bydd y </w:t>
      </w:r>
      <w:r>
        <w:rPr>
          <w:rFonts w:ascii="Arial" w:hAnsi="Arial" w:cs="Arial"/>
          <w:b/>
          <w:bCs/>
        </w:rPr>
        <w:t>Cylch Meithrin</w:t>
      </w:r>
      <w:r>
        <w:rPr>
          <w:rFonts w:ascii="Arial" w:hAnsi="Arial" w:cs="Arial"/>
        </w:rPr>
        <w:t xml:space="preserve"> yn sicrhau gweithredu ar unrhyw beth sy’n achosi perygl o fewn y </w:t>
      </w:r>
      <w:r>
        <w:rPr>
          <w:rFonts w:ascii="Arial" w:hAnsi="Arial" w:cs="Arial"/>
          <w:b/>
          <w:bCs/>
        </w:rPr>
        <w:t>Cylch Meithrin</w:t>
      </w:r>
      <w:r>
        <w:rPr>
          <w:rFonts w:ascii="Arial" w:hAnsi="Arial" w:cs="Arial"/>
        </w:rPr>
        <w:t xml:space="preserve"> a cheisio rhwystro’r un ddamwain neu ddigwyddiad rhag digwydd eto.</w:t>
      </w:r>
    </w:p>
    <w:p w14:paraId="0B016499" w14:textId="3BD3B556" w:rsidR="0065203E" w:rsidRDefault="0022257C" w:rsidP="008F336A">
      <w:pPr>
        <w:pStyle w:val="NormalWeb"/>
        <w:rPr>
          <w:rFonts w:ascii="Arial" w:hAnsi="Arial" w:cs="Arial"/>
        </w:rPr>
      </w:pPr>
      <w:r>
        <w:rPr>
          <w:rFonts w:ascii="Arial" w:hAnsi="Arial" w:cs="Arial"/>
        </w:rPr>
        <w:t xml:space="preserve">Os </w:t>
      </w:r>
      <w:r>
        <w:rPr>
          <w:rFonts w:ascii="Arial" w:hAnsi="Arial" w:cs="Arial"/>
          <w:b/>
          <w:bCs/>
        </w:rPr>
        <w:t>oes damwain neu ddigwyddiad difrifol</w:t>
      </w:r>
      <w:r>
        <w:rPr>
          <w:rFonts w:ascii="Arial" w:hAnsi="Arial" w:cs="Arial"/>
        </w:rPr>
        <w:t xml:space="preserve"> yn digwydd i blentyn, gweithiwr neu ymwelydd o fewn y </w:t>
      </w:r>
      <w:r>
        <w:rPr>
          <w:rFonts w:ascii="Arial" w:hAnsi="Arial" w:cs="Arial"/>
          <w:b/>
          <w:bCs/>
        </w:rPr>
        <w:t>Cylch Meithrin</w:t>
      </w:r>
      <w:r>
        <w:rPr>
          <w:rFonts w:ascii="Arial" w:hAnsi="Arial" w:cs="Arial"/>
        </w:rPr>
        <w:t xml:space="preserve">, yna mae’n rhaid adrodd am hyn i’r </w:t>
      </w:r>
      <w:r>
        <w:rPr>
          <w:rFonts w:ascii="Arial" w:hAnsi="Arial" w:cs="Arial"/>
          <w:b/>
          <w:bCs/>
        </w:rPr>
        <w:t>Awdurdod Gweithredol Iechyd a Diogelwch</w:t>
      </w:r>
      <w:r>
        <w:rPr>
          <w:rFonts w:ascii="Arial" w:hAnsi="Arial" w:cs="Arial"/>
        </w:rPr>
        <w:t xml:space="preserve"> o dan reoliadau RIDDOR (</w:t>
      </w:r>
      <w:r>
        <w:rPr>
          <w:rFonts w:ascii="Arial" w:hAnsi="Arial" w:cs="Arial"/>
          <w:i/>
          <w:iCs/>
        </w:rPr>
        <w:t>Reporting of Injuries, Diseases and Dangerous Occurences Regulations</w:t>
      </w:r>
      <w:r>
        <w:rPr>
          <w:rFonts w:ascii="Arial" w:hAnsi="Arial" w:cs="Arial"/>
        </w:rPr>
        <w:t xml:space="preserve">) ac i </w:t>
      </w:r>
      <w:r w:rsidR="00AA16C4">
        <w:rPr>
          <w:rFonts w:ascii="Arial" w:hAnsi="Arial" w:cs="Arial"/>
          <w:b/>
          <w:bCs/>
        </w:rPr>
        <w:t>AGC</w:t>
      </w:r>
      <w:r>
        <w:rPr>
          <w:rFonts w:ascii="Arial" w:hAnsi="Arial" w:cs="Arial"/>
        </w:rPr>
        <w:t xml:space="preserve"> o fewn 10 diwrnod.</w:t>
      </w:r>
    </w:p>
    <w:p w14:paraId="094FEFC1" w14:textId="77777777" w:rsidR="009079DE" w:rsidRDefault="009079DE" w:rsidP="008F336A">
      <w:pPr>
        <w:pStyle w:val="NormalWeb"/>
        <w:rPr>
          <w:rFonts w:ascii="Arial" w:hAnsi="Arial" w:cs="Arial"/>
        </w:rPr>
      </w:pPr>
    </w:p>
    <w:p w14:paraId="5D45BB55" w14:textId="79B40A70" w:rsidR="008F336A" w:rsidRPr="00E648B6" w:rsidRDefault="008F336A" w:rsidP="008F336A">
      <w:pPr>
        <w:pStyle w:val="NormalWeb"/>
        <w:rPr>
          <w:rFonts w:ascii="Arial" w:hAnsi="Arial" w:cs="Arial"/>
        </w:rPr>
      </w:pPr>
      <w:r w:rsidRPr="00E648B6">
        <w:rPr>
          <w:rFonts w:ascii="Arial" w:hAnsi="Arial" w:cs="Arial"/>
        </w:rPr>
        <w:t>Diffinnir damwain neu ddigwyddiad difrifol fel y nodir isod:</w:t>
      </w:r>
    </w:p>
    <w:p w14:paraId="4F8D9470" w14:textId="77777777" w:rsidR="00183C03" w:rsidRDefault="008F336A" w:rsidP="00183C03">
      <w:pPr>
        <w:pStyle w:val="NormalWeb"/>
        <w:spacing w:before="0" w:beforeAutospacing="0" w:after="160" w:afterAutospacing="0" w:line="259" w:lineRule="auto"/>
        <w:rPr>
          <w:rFonts w:ascii="Arial" w:hAnsi="Arial" w:cs="Arial"/>
          <w:u w:val="single"/>
        </w:rPr>
      </w:pPr>
      <w:r w:rsidRPr="00A723BD">
        <w:rPr>
          <w:rFonts w:ascii="Arial" w:hAnsi="Arial" w:cs="Arial"/>
          <w:b/>
          <w:u w:val="single"/>
        </w:rPr>
        <w:t>Marwolaeth Neu Anaf Difrifol</w:t>
      </w:r>
      <w:r w:rsidRPr="00E648B6">
        <w:rPr>
          <w:rFonts w:ascii="Arial" w:hAnsi="Arial" w:cs="Arial"/>
          <w:u w:val="single"/>
        </w:rPr>
        <w:t xml:space="preserve"> </w:t>
      </w:r>
    </w:p>
    <w:p w14:paraId="57309826" w14:textId="329DBBFE" w:rsidR="008F336A" w:rsidRPr="00E648B6" w:rsidRDefault="0022257C" w:rsidP="00183C03">
      <w:pPr>
        <w:pStyle w:val="NormalWeb"/>
        <w:spacing w:before="0" w:beforeAutospacing="0" w:after="160" w:afterAutospacing="0" w:line="259" w:lineRule="auto"/>
        <w:rPr>
          <w:rFonts w:ascii="Arial" w:hAnsi="Arial" w:cs="Arial"/>
        </w:rPr>
      </w:pPr>
      <w:r>
        <w:rPr>
          <w:rFonts w:ascii="Arial" w:hAnsi="Arial" w:cs="Arial"/>
        </w:rPr>
        <w:t xml:space="preserve">Os bydd damwain yn gysylltiedig â'r gwaith ac un o'r staff, neu berson hunangyflogedig yn gweithio ar eich eiddo yn cael ei ladd neu yn dioddef anaf difrifol (gan gynnwys gweithred o drais corfforol); neu aelod </w:t>
      </w:r>
      <w:r>
        <w:rPr>
          <w:rFonts w:ascii="Arial" w:hAnsi="Arial" w:cs="Arial"/>
        </w:rPr>
        <w:lastRenderedPageBreak/>
        <w:t>o'r cyhoedd yn cael ei ladd neu ei ddwyn i ysbyty; rhaid hysbysu’r Awdurdod Gweithredol Iechyd a Diogelwch heb oedi.</w:t>
      </w:r>
    </w:p>
    <w:p w14:paraId="75EC4F03" w14:textId="73F3653B" w:rsidR="003C0B44" w:rsidRPr="00DF4E96" w:rsidRDefault="003C0B44">
      <w:pPr>
        <w:rPr>
          <w:rFonts w:ascii="Arial" w:hAnsi="Arial" w:cs="Arial"/>
          <w:b/>
          <w:sz w:val="24"/>
          <w:szCs w:val="24"/>
          <w:u w:val="single"/>
          <w:lang w:val="en-GB"/>
        </w:rPr>
      </w:pPr>
      <w:r w:rsidRPr="00DF4E96">
        <w:rPr>
          <w:rFonts w:ascii="Arial" w:hAnsi="Arial" w:cs="Arial"/>
          <w:b/>
          <w:sz w:val="24"/>
          <w:szCs w:val="24"/>
          <w:u w:val="single"/>
          <w:lang w:val="en-GB"/>
        </w:rPr>
        <w:t>OPERATIONAL</w:t>
      </w:r>
      <w:r w:rsidR="000C1085" w:rsidRPr="00DF4E96">
        <w:rPr>
          <w:rFonts w:ascii="Arial" w:hAnsi="Arial" w:cs="Arial"/>
          <w:b/>
          <w:sz w:val="24"/>
          <w:szCs w:val="24"/>
          <w:u w:val="single"/>
          <w:lang w:val="en-GB"/>
        </w:rPr>
        <w:t xml:space="preserve"> PLAN</w:t>
      </w:r>
      <w:r w:rsidRPr="00DF4E96">
        <w:rPr>
          <w:rFonts w:ascii="Arial" w:hAnsi="Arial" w:cs="Arial"/>
          <w:b/>
          <w:sz w:val="24"/>
          <w:szCs w:val="24"/>
          <w:u w:val="single"/>
          <w:lang w:val="en-GB"/>
        </w:rPr>
        <w:t>: RESPONDING TO AN ACCIDENT OR INCIDENT</w:t>
      </w:r>
    </w:p>
    <w:p w14:paraId="73967381" w14:textId="77777777" w:rsidR="003C0B44" w:rsidRPr="00DF4E96" w:rsidRDefault="003C0B44">
      <w:pPr>
        <w:rPr>
          <w:rFonts w:ascii="Arial" w:hAnsi="Arial" w:cs="Arial"/>
          <w:sz w:val="24"/>
          <w:szCs w:val="24"/>
          <w:lang w:val="en-GB"/>
        </w:rPr>
      </w:pPr>
      <w:r w:rsidRPr="00DF4E96">
        <w:rPr>
          <w:rFonts w:ascii="Arial" w:hAnsi="Arial" w:cs="Arial"/>
          <w:sz w:val="24"/>
          <w:szCs w:val="24"/>
          <w:lang w:val="en-GB"/>
        </w:rPr>
        <w:t xml:space="preserve">The </w:t>
      </w:r>
      <w:r w:rsidRPr="00DF4E96">
        <w:rPr>
          <w:rFonts w:ascii="Arial" w:hAnsi="Arial" w:cs="Arial"/>
          <w:b/>
          <w:sz w:val="24"/>
          <w:szCs w:val="24"/>
          <w:lang w:val="en-GB"/>
        </w:rPr>
        <w:t>Cylch Meithrin</w:t>
      </w:r>
      <w:r w:rsidRPr="00DF4E96">
        <w:rPr>
          <w:rFonts w:ascii="Arial" w:hAnsi="Arial" w:cs="Arial"/>
          <w:sz w:val="24"/>
          <w:szCs w:val="24"/>
          <w:lang w:val="en-GB"/>
        </w:rPr>
        <w:t xml:space="preserve"> has both an </w:t>
      </w:r>
      <w:r w:rsidRPr="00DF4E96">
        <w:rPr>
          <w:rFonts w:ascii="Arial" w:hAnsi="Arial" w:cs="Arial"/>
          <w:b/>
          <w:sz w:val="24"/>
          <w:szCs w:val="24"/>
          <w:lang w:val="en-GB"/>
        </w:rPr>
        <w:t>Accident Book</w:t>
      </w:r>
      <w:r w:rsidRPr="00DF4E96">
        <w:rPr>
          <w:rFonts w:ascii="Arial" w:hAnsi="Arial" w:cs="Arial"/>
          <w:sz w:val="24"/>
          <w:szCs w:val="24"/>
          <w:lang w:val="en-GB"/>
        </w:rPr>
        <w:t xml:space="preserve"> and an </w:t>
      </w:r>
      <w:r w:rsidRPr="00DF4E96">
        <w:rPr>
          <w:rFonts w:ascii="Arial" w:hAnsi="Arial" w:cs="Arial"/>
          <w:b/>
          <w:sz w:val="24"/>
          <w:szCs w:val="24"/>
          <w:lang w:val="en-GB"/>
        </w:rPr>
        <w:t>Incident Book</w:t>
      </w:r>
      <w:r w:rsidRPr="00DF4E96">
        <w:rPr>
          <w:rFonts w:ascii="Arial" w:hAnsi="Arial" w:cs="Arial"/>
          <w:sz w:val="24"/>
          <w:szCs w:val="24"/>
          <w:lang w:val="en-GB"/>
        </w:rPr>
        <w:t xml:space="preserve">.  </w:t>
      </w:r>
    </w:p>
    <w:p w14:paraId="46123DE2" w14:textId="77777777" w:rsidR="003C0B44" w:rsidRPr="00DF4E96" w:rsidRDefault="003C0B44">
      <w:pPr>
        <w:rPr>
          <w:rFonts w:ascii="Arial" w:hAnsi="Arial" w:cs="Arial"/>
          <w:sz w:val="24"/>
          <w:szCs w:val="24"/>
          <w:lang w:val="en-GB"/>
        </w:rPr>
      </w:pPr>
      <w:r w:rsidRPr="00DF4E96">
        <w:rPr>
          <w:rFonts w:ascii="Arial" w:hAnsi="Arial" w:cs="Arial"/>
          <w:sz w:val="24"/>
          <w:szCs w:val="24"/>
          <w:lang w:val="en-GB"/>
        </w:rPr>
        <w:t xml:space="preserve">An </w:t>
      </w:r>
      <w:r w:rsidRPr="00DF4E96">
        <w:rPr>
          <w:rFonts w:ascii="Arial" w:hAnsi="Arial" w:cs="Arial"/>
          <w:b/>
          <w:sz w:val="24"/>
          <w:szCs w:val="24"/>
          <w:lang w:val="en-GB"/>
        </w:rPr>
        <w:t>accident</w:t>
      </w:r>
      <w:r w:rsidRPr="00DF4E96">
        <w:rPr>
          <w:rFonts w:ascii="Arial" w:hAnsi="Arial" w:cs="Arial"/>
          <w:sz w:val="24"/>
          <w:szCs w:val="24"/>
          <w:lang w:val="en-GB"/>
        </w:rPr>
        <w:t xml:space="preserve"> is defined as anything which causes harm: e.g. a child falling and hurting their arm, a member of staff tripping and turning their ankle.</w:t>
      </w:r>
    </w:p>
    <w:p w14:paraId="208E3A47" w14:textId="77777777" w:rsidR="003C0B44" w:rsidRPr="00DF4E96" w:rsidRDefault="003C0B44">
      <w:pPr>
        <w:rPr>
          <w:rFonts w:ascii="Arial" w:hAnsi="Arial" w:cs="Arial"/>
          <w:lang w:val="en-GB"/>
        </w:rPr>
      </w:pPr>
      <w:r w:rsidRPr="00DF4E96">
        <w:rPr>
          <w:rFonts w:ascii="Arial" w:hAnsi="Arial" w:cs="Arial"/>
          <w:sz w:val="24"/>
          <w:szCs w:val="24"/>
          <w:lang w:val="en-GB"/>
        </w:rPr>
        <w:t xml:space="preserve">An </w:t>
      </w:r>
      <w:r w:rsidRPr="00DF4E96">
        <w:rPr>
          <w:rFonts w:ascii="Arial" w:hAnsi="Arial" w:cs="Arial"/>
          <w:b/>
          <w:sz w:val="24"/>
          <w:szCs w:val="24"/>
          <w:lang w:val="en-GB"/>
        </w:rPr>
        <w:t>incident</w:t>
      </w:r>
      <w:r w:rsidRPr="00DF4E96">
        <w:rPr>
          <w:rFonts w:ascii="Arial" w:hAnsi="Arial" w:cs="Arial"/>
          <w:sz w:val="24"/>
          <w:szCs w:val="24"/>
          <w:lang w:val="en-GB"/>
        </w:rPr>
        <w:t xml:space="preserve"> is defined as anything which could have caused harm: e.g. a child escaping from the setting or a member of staff catching their foot in a cable but which didn’t cause harm.</w:t>
      </w:r>
      <w:r w:rsidRPr="00DF4E96">
        <w:rPr>
          <w:rFonts w:ascii="Arial" w:hAnsi="Arial" w:cs="Arial"/>
          <w:lang w:val="en-GB"/>
        </w:rPr>
        <w:t xml:space="preserve">  </w:t>
      </w:r>
    </w:p>
    <w:p w14:paraId="538C2C48" w14:textId="4DDED1C2" w:rsidR="003C0B44" w:rsidRPr="00DF4E96" w:rsidRDefault="003C0B44" w:rsidP="003C0B44">
      <w:pPr>
        <w:pStyle w:val="ListParagraph"/>
        <w:numPr>
          <w:ilvl w:val="0"/>
          <w:numId w:val="18"/>
        </w:numPr>
        <w:ind w:left="714" w:hanging="357"/>
        <w:rPr>
          <w:rFonts w:ascii="Arial" w:eastAsia="Times New Roman" w:hAnsi="Arial" w:cs="Arial"/>
          <w:sz w:val="24"/>
          <w:szCs w:val="24"/>
          <w:lang w:val="en-GB" w:eastAsia="cy-GB"/>
        </w:rPr>
      </w:pPr>
      <w:r w:rsidRPr="00DF4E96">
        <w:rPr>
          <w:rFonts w:ascii="Arial" w:hAnsi="Arial" w:cs="Arial"/>
          <w:sz w:val="24"/>
          <w:szCs w:val="24"/>
          <w:lang w:val="en-GB"/>
        </w:rPr>
        <w:t xml:space="preserve">When an injury occurs, the details must be noted in the </w:t>
      </w:r>
      <w:r w:rsidRPr="00DF4E96">
        <w:rPr>
          <w:rFonts w:ascii="Arial" w:hAnsi="Arial" w:cs="Arial"/>
          <w:b/>
          <w:sz w:val="24"/>
          <w:szCs w:val="24"/>
          <w:lang w:val="en-GB"/>
        </w:rPr>
        <w:t>Accident Book</w:t>
      </w:r>
      <w:r w:rsidRPr="00DF4E96">
        <w:rPr>
          <w:rFonts w:ascii="Arial" w:hAnsi="Arial" w:cs="Arial"/>
          <w:sz w:val="24"/>
          <w:szCs w:val="24"/>
          <w:lang w:val="en-GB"/>
        </w:rPr>
        <w:t>. The staff, leader and parents / carers / guardians must sign the entry as appropriate.</w:t>
      </w:r>
    </w:p>
    <w:p w14:paraId="7821E710" w14:textId="3A442E3C" w:rsidR="003C0B44" w:rsidRPr="00DF4E96" w:rsidRDefault="003C0B44" w:rsidP="003C0B44">
      <w:pPr>
        <w:pStyle w:val="ListParagraph"/>
        <w:numPr>
          <w:ilvl w:val="0"/>
          <w:numId w:val="18"/>
        </w:numPr>
        <w:ind w:left="714" w:hanging="357"/>
        <w:rPr>
          <w:rFonts w:ascii="Arial" w:eastAsia="Times New Roman" w:hAnsi="Arial" w:cs="Arial"/>
          <w:sz w:val="24"/>
          <w:szCs w:val="24"/>
          <w:lang w:val="en-GB" w:eastAsia="cy-GB"/>
        </w:rPr>
      </w:pPr>
      <w:r w:rsidRPr="00DF4E96">
        <w:rPr>
          <w:rFonts w:ascii="Arial" w:hAnsi="Arial" w:cs="Arial"/>
          <w:sz w:val="24"/>
          <w:szCs w:val="24"/>
          <w:lang w:val="en-GB"/>
        </w:rPr>
        <w:t xml:space="preserve">All incidents must be recorded in the </w:t>
      </w:r>
      <w:r w:rsidRPr="00DF4E96">
        <w:rPr>
          <w:rFonts w:ascii="Arial" w:hAnsi="Arial" w:cs="Arial"/>
          <w:b/>
          <w:sz w:val="24"/>
          <w:szCs w:val="24"/>
          <w:lang w:val="en-GB"/>
        </w:rPr>
        <w:t>Incident Book</w:t>
      </w:r>
      <w:r w:rsidRPr="00DF4E96">
        <w:rPr>
          <w:rFonts w:ascii="Arial" w:hAnsi="Arial" w:cs="Arial"/>
          <w:sz w:val="24"/>
          <w:szCs w:val="24"/>
          <w:lang w:val="en-GB"/>
        </w:rPr>
        <w:t xml:space="preserve">. </w:t>
      </w:r>
      <w:r w:rsidR="00854101" w:rsidRPr="00DF4E96">
        <w:rPr>
          <w:rFonts w:ascii="Arial" w:hAnsi="Arial" w:cs="Arial"/>
          <w:sz w:val="24"/>
          <w:szCs w:val="24"/>
          <w:lang w:val="en-GB"/>
        </w:rPr>
        <w:t>The</w:t>
      </w:r>
      <w:r w:rsidRPr="00DF4E96">
        <w:rPr>
          <w:rFonts w:ascii="Arial" w:hAnsi="Arial" w:cs="Arial"/>
          <w:sz w:val="24"/>
          <w:szCs w:val="24"/>
          <w:lang w:val="en-GB"/>
        </w:rPr>
        <w:t xml:space="preserve"> staff, leader and parents / carers / guardians must sign the entry as appropriate.</w:t>
      </w:r>
    </w:p>
    <w:p w14:paraId="4643B7F7" w14:textId="77777777" w:rsidR="003C0B44" w:rsidRPr="00DF4E96" w:rsidRDefault="003C0B44" w:rsidP="003C0B44">
      <w:pPr>
        <w:pStyle w:val="ListParagraph"/>
        <w:numPr>
          <w:ilvl w:val="0"/>
          <w:numId w:val="18"/>
        </w:numPr>
        <w:ind w:left="714" w:hanging="357"/>
        <w:rPr>
          <w:rFonts w:ascii="Arial" w:eastAsia="Times New Roman" w:hAnsi="Arial" w:cs="Arial"/>
          <w:sz w:val="24"/>
          <w:szCs w:val="24"/>
          <w:lang w:val="en-GB" w:eastAsia="cy-GB"/>
        </w:rPr>
      </w:pPr>
      <w:r w:rsidRPr="00DF4E96">
        <w:rPr>
          <w:rFonts w:ascii="Arial" w:hAnsi="Arial" w:cs="Arial"/>
          <w:sz w:val="24"/>
          <w:szCs w:val="24"/>
          <w:lang w:val="en-GB"/>
        </w:rPr>
        <w:t>A relevant record of accidents and incidents must be kept in the child’s file.</w:t>
      </w:r>
    </w:p>
    <w:p w14:paraId="18D3F5C7" w14:textId="1842E5F8" w:rsidR="003C0B44" w:rsidRPr="00DF4E96" w:rsidRDefault="003C0B44" w:rsidP="003C0B44">
      <w:pPr>
        <w:pStyle w:val="ListParagraph"/>
        <w:numPr>
          <w:ilvl w:val="0"/>
          <w:numId w:val="18"/>
        </w:numPr>
        <w:ind w:left="714" w:hanging="357"/>
        <w:rPr>
          <w:rFonts w:ascii="Arial" w:eastAsia="Times New Roman" w:hAnsi="Arial" w:cs="Arial"/>
          <w:sz w:val="24"/>
          <w:szCs w:val="24"/>
          <w:lang w:val="en-GB" w:eastAsia="cy-GB"/>
        </w:rPr>
      </w:pPr>
      <w:r w:rsidRPr="00DF4E96">
        <w:rPr>
          <w:rFonts w:ascii="Arial" w:hAnsi="Arial" w:cs="Arial"/>
          <w:sz w:val="24"/>
          <w:szCs w:val="24"/>
          <w:lang w:val="en-GB"/>
        </w:rPr>
        <w:t xml:space="preserve">If a child is seriously ill or injured, the parents / carers / guardians and the emergency services must be contacted at once, and the relevant </w:t>
      </w:r>
      <w:r w:rsidR="00854101">
        <w:rPr>
          <w:rFonts w:ascii="Arial" w:hAnsi="Arial" w:cs="Arial"/>
          <w:sz w:val="24"/>
          <w:szCs w:val="24"/>
          <w:lang w:val="en-GB"/>
        </w:rPr>
        <w:t>notification</w:t>
      </w:r>
      <w:r w:rsidRPr="00DF4E96">
        <w:rPr>
          <w:rFonts w:ascii="Arial" w:hAnsi="Arial" w:cs="Arial"/>
          <w:sz w:val="24"/>
          <w:szCs w:val="24"/>
          <w:lang w:val="en-GB"/>
        </w:rPr>
        <w:t xml:space="preserve"> procedures must be followed.</w:t>
      </w:r>
    </w:p>
    <w:p w14:paraId="120FFE4F" w14:textId="54E77680" w:rsidR="009079DE" w:rsidRPr="00DF4E96" w:rsidRDefault="003C0B44" w:rsidP="003C0B44">
      <w:pPr>
        <w:pStyle w:val="ListParagraph"/>
        <w:numPr>
          <w:ilvl w:val="0"/>
          <w:numId w:val="18"/>
        </w:numPr>
        <w:ind w:left="714" w:hanging="357"/>
        <w:rPr>
          <w:rFonts w:ascii="Arial" w:eastAsia="Times New Roman" w:hAnsi="Arial" w:cs="Arial"/>
          <w:sz w:val="24"/>
          <w:szCs w:val="24"/>
          <w:lang w:val="en-GB" w:eastAsia="cy-GB"/>
        </w:rPr>
      </w:pPr>
      <w:r w:rsidRPr="00DF4E96">
        <w:rPr>
          <w:rFonts w:ascii="Arial" w:hAnsi="Arial" w:cs="Arial"/>
          <w:sz w:val="24"/>
          <w:szCs w:val="24"/>
          <w:highlight w:val="yellow"/>
          <w:lang w:val="en-GB"/>
        </w:rPr>
        <w:lastRenderedPageBreak/>
        <w:t xml:space="preserve">If the parents / carers / guardians cannot be contacted, the </w:t>
      </w:r>
      <w:r w:rsidRPr="00DF4E96">
        <w:rPr>
          <w:rFonts w:ascii="Arial" w:hAnsi="Arial" w:cs="Arial"/>
          <w:b/>
          <w:sz w:val="24"/>
          <w:szCs w:val="24"/>
          <w:highlight w:val="yellow"/>
          <w:lang w:val="en-GB"/>
        </w:rPr>
        <w:t>Leader</w:t>
      </w:r>
      <w:r w:rsidRPr="00DF4E96">
        <w:rPr>
          <w:rFonts w:ascii="Arial" w:hAnsi="Arial" w:cs="Arial"/>
          <w:sz w:val="24"/>
          <w:szCs w:val="24"/>
          <w:highlight w:val="yellow"/>
          <w:lang w:val="en-GB"/>
        </w:rPr>
        <w:t xml:space="preserve"> or another </w:t>
      </w:r>
      <w:r w:rsidR="00DF4E96" w:rsidRPr="00DF4E96">
        <w:rPr>
          <w:rFonts w:ascii="Arial" w:hAnsi="Arial" w:cs="Arial"/>
          <w:sz w:val="24"/>
          <w:szCs w:val="24"/>
          <w:highlight w:val="yellow"/>
          <w:lang w:val="en-GB"/>
        </w:rPr>
        <w:t>member</w:t>
      </w:r>
      <w:r w:rsidRPr="00DF4E96">
        <w:rPr>
          <w:rFonts w:ascii="Arial" w:hAnsi="Arial" w:cs="Arial"/>
          <w:sz w:val="24"/>
          <w:szCs w:val="24"/>
          <w:highlight w:val="yellow"/>
          <w:lang w:val="en-GB"/>
        </w:rPr>
        <w:t xml:space="preserve"> of staff will take charge of the situation</w:t>
      </w:r>
      <w:r w:rsidR="009079DE" w:rsidRPr="00DF4E96">
        <w:rPr>
          <w:rFonts w:ascii="Arial" w:hAnsi="Arial" w:cs="Arial"/>
          <w:sz w:val="24"/>
          <w:szCs w:val="24"/>
          <w:highlight w:val="yellow"/>
          <w:lang w:val="en-GB"/>
        </w:rPr>
        <w:t xml:space="preserve">, and accompany the child to the hospital with the relevant information.  The </w:t>
      </w:r>
      <w:r w:rsidR="009079DE" w:rsidRPr="00DF4E96">
        <w:rPr>
          <w:rFonts w:ascii="Arial" w:hAnsi="Arial" w:cs="Arial"/>
          <w:b/>
          <w:sz w:val="24"/>
          <w:szCs w:val="24"/>
          <w:highlight w:val="yellow"/>
          <w:lang w:val="en-GB"/>
        </w:rPr>
        <w:t>Cylch Meithrin</w:t>
      </w:r>
      <w:r w:rsidR="009079DE" w:rsidRPr="00DF4E96">
        <w:rPr>
          <w:rFonts w:ascii="Arial" w:hAnsi="Arial" w:cs="Arial"/>
          <w:sz w:val="24"/>
          <w:szCs w:val="24"/>
          <w:highlight w:val="yellow"/>
          <w:lang w:val="en-GB"/>
        </w:rPr>
        <w:t xml:space="preserve"> will ensure that there is </w:t>
      </w:r>
      <w:r w:rsidR="00DF4E96" w:rsidRPr="00DF4E96">
        <w:rPr>
          <w:rFonts w:ascii="Arial" w:hAnsi="Arial" w:cs="Arial"/>
          <w:sz w:val="24"/>
          <w:szCs w:val="24"/>
          <w:highlight w:val="yellow"/>
          <w:lang w:val="en-GB"/>
        </w:rPr>
        <w:t>effective</w:t>
      </w:r>
      <w:r w:rsidR="009079DE" w:rsidRPr="00DF4E96">
        <w:rPr>
          <w:rFonts w:ascii="Arial" w:hAnsi="Arial" w:cs="Arial"/>
          <w:sz w:val="24"/>
          <w:szCs w:val="24"/>
          <w:highlight w:val="yellow"/>
          <w:lang w:val="en-GB"/>
        </w:rPr>
        <w:t xml:space="preserve"> supervision of the other children at the setting whilst responding to the situation.</w:t>
      </w:r>
    </w:p>
    <w:p w14:paraId="577199A2" w14:textId="38E094CF" w:rsidR="009079DE" w:rsidRPr="00DF4E96" w:rsidRDefault="009079DE" w:rsidP="009079DE">
      <w:pPr>
        <w:rPr>
          <w:rFonts w:ascii="Arial" w:hAnsi="Arial" w:cs="Arial"/>
          <w:sz w:val="24"/>
          <w:szCs w:val="24"/>
          <w:lang w:val="en-GB"/>
        </w:rPr>
      </w:pPr>
      <w:r w:rsidRPr="00DF4E96">
        <w:rPr>
          <w:rFonts w:ascii="Arial" w:hAnsi="Arial" w:cs="Arial"/>
          <w:sz w:val="24"/>
          <w:szCs w:val="24"/>
          <w:lang w:val="en-GB"/>
        </w:rPr>
        <w:t xml:space="preserve">The parents / carers / guardians must sign each accident or incident report.  This information must be shared with the </w:t>
      </w:r>
      <w:r w:rsidRPr="00DF4E96">
        <w:rPr>
          <w:rFonts w:ascii="Arial" w:hAnsi="Arial" w:cs="Arial"/>
          <w:b/>
          <w:sz w:val="24"/>
          <w:szCs w:val="24"/>
          <w:lang w:val="en-GB"/>
        </w:rPr>
        <w:t>Responsible Individual</w:t>
      </w:r>
      <w:r w:rsidR="00F902C8">
        <w:rPr>
          <w:rFonts w:ascii="Arial" w:hAnsi="Arial" w:cs="Arial"/>
          <w:b/>
          <w:sz w:val="24"/>
          <w:szCs w:val="24"/>
          <w:lang w:val="en-GB"/>
        </w:rPr>
        <w:t xml:space="preserve"> / Registered Person</w:t>
      </w:r>
      <w:r w:rsidRPr="00DF4E96">
        <w:rPr>
          <w:rFonts w:ascii="Arial" w:hAnsi="Arial" w:cs="Arial"/>
          <w:sz w:val="24"/>
          <w:szCs w:val="24"/>
          <w:lang w:val="en-GB"/>
        </w:rPr>
        <w:t xml:space="preserve"> who will carry out an </w:t>
      </w:r>
      <w:r w:rsidRPr="0022257C">
        <w:rPr>
          <w:rFonts w:ascii="Arial" w:hAnsi="Arial" w:cs="Arial"/>
          <w:sz w:val="24"/>
          <w:szCs w:val="24"/>
          <w:lang w:val="en-GB"/>
        </w:rPr>
        <w:t>investigation as required.  Following</w:t>
      </w:r>
      <w:r w:rsidRPr="00DF4E96">
        <w:rPr>
          <w:rFonts w:ascii="Arial" w:hAnsi="Arial" w:cs="Arial"/>
          <w:sz w:val="24"/>
          <w:szCs w:val="24"/>
          <w:lang w:val="en-GB"/>
        </w:rPr>
        <w:t xml:space="preserve"> the investigation, the </w:t>
      </w:r>
      <w:r w:rsidRPr="00DF4E96">
        <w:rPr>
          <w:rFonts w:ascii="Arial" w:hAnsi="Arial" w:cs="Arial"/>
          <w:b/>
          <w:sz w:val="24"/>
          <w:szCs w:val="24"/>
          <w:lang w:val="en-GB"/>
        </w:rPr>
        <w:t>Cylch Meithrin</w:t>
      </w:r>
      <w:r w:rsidRPr="00DF4E96">
        <w:rPr>
          <w:rFonts w:ascii="Arial" w:hAnsi="Arial" w:cs="Arial"/>
          <w:sz w:val="24"/>
          <w:szCs w:val="24"/>
          <w:lang w:val="en-GB"/>
        </w:rPr>
        <w:t xml:space="preserve"> will implement any necessary changes and work to ensure that the same accident or incident is not repeated.</w:t>
      </w:r>
    </w:p>
    <w:p w14:paraId="3B293F93" w14:textId="033F4276" w:rsidR="009079DE" w:rsidRPr="001E0F3F" w:rsidRDefault="009079DE" w:rsidP="009079DE">
      <w:pPr>
        <w:rPr>
          <w:rFonts w:ascii="Arial" w:hAnsi="Arial" w:cs="Arial"/>
          <w:sz w:val="24"/>
          <w:szCs w:val="24"/>
          <w:lang w:val="en-GB"/>
        </w:rPr>
      </w:pPr>
      <w:r w:rsidRPr="001E0F3F">
        <w:rPr>
          <w:rFonts w:ascii="Arial" w:hAnsi="Arial" w:cs="Arial"/>
          <w:sz w:val="24"/>
          <w:szCs w:val="24"/>
          <w:lang w:val="en-GB"/>
        </w:rPr>
        <w:t xml:space="preserve">If a child, member of staff or a visitor has a </w:t>
      </w:r>
      <w:r w:rsidRPr="001E0F3F">
        <w:rPr>
          <w:rFonts w:ascii="Arial" w:hAnsi="Arial" w:cs="Arial"/>
          <w:b/>
          <w:sz w:val="24"/>
          <w:szCs w:val="24"/>
          <w:lang w:val="en-GB"/>
        </w:rPr>
        <w:t>serious accident or incident</w:t>
      </w:r>
      <w:r w:rsidRPr="001E0F3F">
        <w:rPr>
          <w:rFonts w:ascii="Arial" w:hAnsi="Arial" w:cs="Arial"/>
          <w:sz w:val="24"/>
          <w:szCs w:val="24"/>
          <w:lang w:val="en-GB"/>
        </w:rPr>
        <w:t xml:space="preserve"> at the </w:t>
      </w:r>
      <w:r w:rsidRPr="001E0F3F">
        <w:rPr>
          <w:rFonts w:ascii="Arial" w:hAnsi="Arial" w:cs="Arial"/>
          <w:b/>
          <w:sz w:val="24"/>
          <w:szCs w:val="24"/>
          <w:lang w:val="en-GB"/>
        </w:rPr>
        <w:t>Cylch Meithrin</w:t>
      </w:r>
      <w:r w:rsidRPr="001E0F3F">
        <w:rPr>
          <w:rFonts w:ascii="Arial" w:hAnsi="Arial" w:cs="Arial"/>
          <w:sz w:val="24"/>
          <w:szCs w:val="24"/>
          <w:lang w:val="en-GB"/>
        </w:rPr>
        <w:t xml:space="preserve">, this must be reported to the </w:t>
      </w:r>
      <w:r w:rsidRPr="001E0F3F">
        <w:rPr>
          <w:rFonts w:ascii="Arial" w:hAnsi="Arial" w:cs="Arial"/>
          <w:b/>
          <w:sz w:val="24"/>
          <w:szCs w:val="24"/>
          <w:lang w:val="en-GB"/>
        </w:rPr>
        <w:t>Health and Safety Executive</w:t>
      </w:r>
      <w:r w:rsidRPr="001E0F3F">
        <w:rPr>
          <w:rFonts w:ascii="Arial" w:hAnsi="Arial" w:cs="Arial"/>
          <w:sz w:val="24"/>
          <w:szCs w:val="24"/>
          <w:lang w:val="en-GB"/>
        </w:rPr>
        <w:t xml:space="preserve"> under the RIDDOR regulations (</w:t>
      </w:r>
      <w:r w:rsidRPr="00854101">
        <w:rPr>
          <w:rFonts w:ascii="Arial" w:hAnsi="Arial" w:cs="Arial"/>
          <w:i/>
          <w:sz w:val="24"/>
          <w:szCs w:val="24"/>
          <w:lang w:val="en-GB"/>
        </w:rPr>
        <w:t xml:space="preserve">Reporting of Injuries, Diseases and Dangerous </w:t>
      </w:r>
      <w:r w:rsidR="001E0F3F" w:rsidRPr="00854101">
        <w:rPr>
          <w:rFonts w:ascii="Arial" w:hAnsi="Arial" w:cs="Arial"/>
          <w:i/>
          <w:sz w:val="24"/>
          <w:szCs w:val="24"/>
          <w:lang w:val="en-GB"/>
        </w:rPr>
        <w:t>Occurrences</w:t>
      </w:r>
      <w:r w:rsidRPr="00854101">
        <w:rPr>
          <w:rFonts w:ascii="Arial" w:hAnsi="Arial" w:cs="Arial"/>
          <w:i/>
          <w:sz w:val="24"/>
          <w:szCs w:val="24"/>
          <w:lang w:val="en-GB"/>
        </w:rPr>
        <w:t xml:space="preserve"> Regulations</w:t>
      </w:r>
      <w:r w:rsidRPr="001E0F3F">
        <w:rPr>
          <w:rFonts w:ascii="Arial" w:hAnsi="Arial" w:cs="Arial"/>
          <w:sz w:val="24"/>
          <w:szCs w:val="24"/>
          <w:lang w:val="en-GB"/>
        </w:rPr>
        <w:t xml:space="preserve">) and to </w:t>
      </w:r>
      <w:r w:rsidR="00AA16C4">
        <w:rPr>
          <w:rFonts w:ascii="Arial" w:hAnsi="Arial" w:cs="Arial"/>
          <w:b/>
          <w:sz w:val="24"/>
          <w:szCs w:val="24"/>
          <w:lang w:val="en-GB"/>
        </w:rPr>
        <w:t>CIW</w:t>
      </w:r>
      <w:r w:rsidRPr="001E0F3F">
        <w:rPr>
          <w:rFonts w:ascii="Arial" w:hAnsi="Arial" w:cs="Arial"/>
          <w:sz w:val="24"/>
          <w:szCs w:val="24"/>
          <w:lang w:val="en-GB"/>
        </w:rPr>
        <w:t xml:space="preserve"> within 10 days.</w:t>
      </w:r>
    </w:p>
    <w:p w14:paraId="6373F2B6" w14:textId="77777777" w:rsidR="00DF4E96" w:rsidRPr="001E0F3F" w:rsidRDefault="00DF4E96" w:rsidP="009079DE">
      <w:pPr>
        <w:rPr>
          <w:rFonts w:ascii="Arial" w:hAnsi="Arial" w:cs="Arial"/>
          <w:sz w:val="24"/>
          <w:szCs w:val="24"/>
          <w:lang w:val="en-GB"/>
        </w:rPr>
      </w:pPr>
    </w:p>
    <w:p w14:paraId="7BCAD5B5" w14:textId="77777777" w:rsidR="00183C03" w:rsidRDefault="00183C03" w:rsidP="009079DE">
      <w:pPr>
        <w:rPr>
          <w:rFonts w:ascii="Arial" w:hAnsi="Arial" w:cs="Arial"/>
          <w:sz w:val="24"/>
          <w:szCs w:val="24"/>
          <w:lang w:val="en-GB"/>
        </w:rPr>
      </w:pPr>
    </w:p>
    <w:p w14:paraId="4253FD50" w14:textId="77777777" w:rsidR="00DF4E96" w:rsidRPr="001E0F3F" w:rsidRDefault="00DF4E96" w:rsidP="009079DE">
      <w:pPr>
        <w:rPr>
          <w:rFonts w:ascii="Arial" w:hAnsi="Arial" w:cs="Arial"/>
          <w:sz w:val="24"/>
          <w:szCs w:val="24"/>
          <w:lang w:val="en-GB"/>
        </w:rPr>
      </w:pPr>
      <w:r w:rsidRPr="001E0F3F">
        <w:rPr>
          <w:rFonts w:ascii="Arial" w:hAnsi="Arial" w:cs="Arial"/>
          <w:sz w:val="24"/>
          <w:szCs w:val="24"/>
          <w:lang w:val="en-GB"/>
        </w:rPr>
        <w:t>Serious accidents and incidents are defined as:</w:t>
      </w:r>
    </w:p>
    <w:p w14:paraId="16149162" w14:textId="77777777" w:rsidR="001E0F3F" w:rsidRPr="001E0F3F" w:rsidRDefault="00DF4E96" w:rsidP="00183C03">
      <w:pPr>
        <w:rPr>
          <w:rFonts w:ascii="Arial" w:hAnsi="Arial" w:cs="Arial"/>
          <w:sz w:val="24"/>
          <w:szCs w:val="24"/>
          <w:lang w:val="en-GB"/>
        </w:rPr>
      </w:pPr>
      <w:r w:rsidRPr="001E0F3F">
        <w:rPr>
          <w:rFonts w:ascii="Arial" w:hAnsi="Arial" w:cs="Arial"/>
          <w:b/>
          <w:sz w:val="24"/>
          <w:szCs w:val="24"/>
          <w:u w:val="single"/>
          <w:lang w:val="en-GB"/>
        </w:rPr>
        <w:t>Death or serious injury</w:t>
      </w:r>
    </w:p>
    <w:p w14:paraId="46B3511C" w14:textId="2F98F236" w:rsidR="000C1085" w:rsidRPr="001E0F3F" w:rsidRDefault="001E0F3F" w:rsidP="00183C03">
      <w:pPr>
        <w:rPr>
          <w:rFonts w:ascii="Arial" w:eastAsia="Times New Roman" w:hAnsi="Arial" w:cs="Arial"/>
          <w:sz w:val="24"/>
          <w:szCs w:val="24"/>
          <w:lang w:val="en-GB" w:eastAsia="cy-GB"/>
        </w:rPr>
      </w:pPr>
      <w:r w:rsidRPr="001E0F3F">
        <w:rPr>
          <w:rFonts w:ascii="Arial" w:hAnsi="Arial" w:cs="Arial"/>
          <w:sz w:val="24"/>
          <w:szCs w:val="24"/>
          <w:lang w:val="en-GB"/>
        </w:rPr>
        <w:lastRenderedPageBreak/>
        <w:t>If a work-related accident and a member of staff, or self-employed person working on the premises is killed or suffers from a serious injury (including an act of physical a</w:t>
      </w:r>
      <w:r w:rsidR="00854101">
        <w:rPr>
          <w:rFonts w:ascii="Arial" w:hAnsi="Arial" w:cs="Arial"/>
          <w:sz w:val="24"/>
          <w:szCs w:val="24"/>
          <w:lang w:val="en-GB"/>
        </w:rPr>
        <w:t>ggression); or a member of the p</w:t>
      </w:r>
      <w:r w:rsidRPr="001E0F3F">
        <w:rPr>
          <w:rFonts w:ascii="Arial" w:hAnsi="Arial" w:cs="Arial"/>
          <w:sz w:val="24"/>
          <w:szCs w:val="24"/>
          <w:lang w:val="en-GB"/>
        </w:rPr>
        <w:t>ublic</w:t>
      </w:r>
      <w:r>
        <w:rPr>
          <w:rFonts w:ascii="Arial" w:hAnsi="Arial" w:cs="Arial"/>
          <w:sz w:val="24"/>
          <w:szCs w:val="24"/>
          <w:lang w:val="en-GB"/>
        </w:rPr>
        <w:t>, including a child,</w:t>
      </w:r>
      <w:r w:rsidRPr="001E0F3F">
        <w:rPr>
          <w:rFonts w:ascii="Arial" w:hAnsi="Arial" w:cs="Arial"/>
          <w:sz w:val="24"/>
          <w:szCs w:val="24"/>
          <w:lang w:val="en-GB"/>
        </w:rPr>
        <w:t xml:space="preserve"> is killed or taken to hospital; the Health and Safety Executive must be informed immediately.</w:t>
      </w:r>
      <w:r w:rsidR="000C1085" w:rsidRPr="001E0F3F">
        <w:rPr>
          <w:rFonts w:ascii="Arial" w:hAnsi="Arial" w:cs="Arial"/>
          <w:sz w:val="24"/>
          <w:szCs w:val="24"/>
          <w:lang w:val="en-GB"/>
        </w:rPr>
        <w:br w:type="page"/>
      </w:r>
    </w:p>
    <w:p w14:paraId="0D84BC0D" w14:textId="79D79747" w:rsidR="00183C03" w:rsidRDefault="0035192E" w:rsidP="00183C03">
      <w:pPr>
        <w:pStyle w:val="NormalWeb"/>
        <w:spacing w:after="160" w:afterAutospacing="0" w:line="259" w:lineRule="auto"/>
        <w:contextualSpacing/>
        <w:rPr>
          <w:rFonts w:ascii="Arial" w:hAnsi="Arial" w:cs="Arial"/>
          <w:b/>
          <w:u w:val="single"/>
        </w:rPr>
      </w:pPr>
      <w:r>
        <w:rPr>
          <w:rFonts w:ascii="Arial" w:hAnsi="Arial" w:cs="Arial"/>
          <w:b/>
          <w:u w:val="single"/>
        </w:rPr>
        <w:lastRenderedPageBreak/>
        <w:t xml:space="preserve">Enghreifftiau o </w:t>
      </w:r>
      <w:r w:rsidR="008F336A" w:rsidRPr="00A723BD">
        <w:rPr>
          <w:rFonts w:ascii="Arial" w:hAnsi="Arial" w:cs="Arial"/>
          <w:b/>
          <w:u w:val="single"/>
        </w:rPr>
        <w:t>Anafiadau Difrifol sydd angen eu h</w:t>
      </w:r>
      <w:r w:rsidR="0022257C">
        <w:rPr>
          <w:rFonts w:ascii="Arial" w:hAnsi="Arial" w:cs="Arial"/>
          <w:b/>
          <w:u w:val="single"/>
        </w:rPr>
        <w:t>adrodd</w:t>
      </w:r>
      <w:r w:rsidR="008F336A" w:rsidRPr="00A723BD">
        <w:rPr>
          <w:rFonts w:ascii="Arial" w:hAnsi="Arial" w:cs="Arial"/>
          <w:b/>
          <w:u w:val="single"/>
        </w:rPr>
        <w:t>:</w:t>
      </w:r>
    </w:p>
    <w:p w14:paraId="7C33BE84" w14:textId="77777777" w:rsidR="00183C03" w:rsidRDefault="00183C03" w:rsidP="00183C03">
      <w:pPr>
        <w:pStyle w:val="NormalWeb"/>
        <w:spacing w:after="160" w:afterAutospacing="0" w:line="259" w:lineRule="auto"/>
        <w:contextualSpacing/>
        <w:rPr>
          <w:rFonts w:ascii="Arial" w:hAnsi="Arial" w:cs="Arial"/>
          <w:b/>
          <w:u w:val="single"/>
        </w:rPr>
      </w:pPr>
    </w:p>
    <w:p w14:paraId="2400B52A" w14:textId="2565FF4D" w:rsidR="00183C03" w:rsidRDefault="0022257C" w:rsidP="00183C03">
      <w:pPr>
        <w:pStyle w:val="NormalWeb"/>
        <w:numPr>
          <w:ilvl w:val="0"/>
          <w:numId w:val="22"/>
        </w:numPr>
        <w:spacing w:after="160" w:afterAutospacing="0" w:line="259" w:lineRule="auto"/>
        <w:ind w:left="714" w:hanging="357"/>
        <w:contextualSpacing/>
        <w:rPr>
          <w:rFonts w:ascii="Arial" w:hAnsi="Arial" w:cs="Arial"/>
        </w:rPr>
      </w:pPr>
      <w:r>
        <w:rPr>
          <w:rFonts w:ascii="Arial" w:hAnsi="Arial" w:cs="Arial"/>
        </w:rPr>
        <w:t>T</w:t>
      </w:r>
      <w:r w:rsidR="008F336A" w:rsidRPr="00E648B6">
        <w:rPr>
          <w:rFonts w:ascii="Arial" w:hAnsi="Arial" w:cs="Arial"/>
        </w:rPr>
        <w:t>orri unrhyw asgwrn heblaw bysedd, bodiau neu fysedd y traed</w:t>
      </w:r>
      <w:r w:rsidR="0065203E">
        <w:rPr>
          <w:rFonts w:ascii="Arial" w:hAnsi="Arial" w:cs="Arial"/>
        </w:rPr>
        <w:t>.</w:t>
      </w:r>
      <w:r w:rsidR="008F336A" w:rsidRPr="00E648B6">
        <w:rPr>
          <w:rFonts w:ascii="Arial" w:hAnsi="Arial" w:cs="Arial"/>
        </w:rPr>
        <w:t xml:space="preserve"> </w:t>
      </w:r>
    </w:p>
    <w:p w14:paraId="07E24F12" w14:textId="77777777" w:rsidR="00854101" w:rsidRDefault="0022257C" w:rsidP="0022257C">
      <w:pPr>
        <w:pStyle w:val="NormalWeb"/>
        <w:numPr>
          <w:ilvl w:val="0"/>
          <w:numId w:val="22"/>
        </w:numPr>
        <w:spacing w:after="160" w:afterAutospacing="0" w:line="259" w:lineRule="auto"/>
        <w:ind w:left="714" w:hanging="357"/>
        <w:contextualSpacing/>
        <w:rPr>
          <w:rFonts w:ascii="Arial" w:hAnsi="Arial" w:cs="Arial"/>
        </w:rPr>
      </w:pPr>
      <w:r>
        <w:rPr>
          <w:rFonts w:ascii="Arial" w:hAnsi="Arial" w:cs="Arial"/>
        </w:rPr>
        <w:t>C</w:t>
      </w:r>
      <w:r w:rsidR="008F336A" w:rsidRPr="00E648B6">
        <w:rPr>
          <w:rFonts w:ascii="Arial" w:hAnsi="Arial" w:cs="Arial"/>
        </w:rPr>
        <w:t>olli rhan o'r corff</w:t>
      </w:r>
      <w:r w:rsidR="0065203E">
        <w:rPr>
          <w:rFonts w:ascii="Arial" w:hAnsi="Arial" w:cs="Arial"/>
        </w:rPr>
        <w:t>.</w:t>
      </w:r>
      <w:r w:rsidR="008F336A" w:rsidRPr="00E648B6">
        <w:rPr>
          <w:rFonts w:ascii="Arial" w:hAnsi="Arial" w:cs="Arial"/>
        </w:rPr>
        <w:t xml:space="preserve"> </w:t>
      </w:r>
    </w:p>
    <w:p w14:paraId="601CB7FB" w14:textId="10001CC4" w:rsidR="00183C03" w:rsidRPr="00854101" w:rsidRDefault="0022257C" w:rsidP="0022257C">
      <w:pPr>
        <w:pStyle w:val="NormalWeb"/>
        <w:numPr>
          <w:ilvl w:val="0"/>
          <w:numId w:val="22"/>
        </w:numPr>
        <w:spacing w:after="160" w:afterAutospacing="0" w:line="259" w:lineRule="auto"/>
        <w:ind w:left="714" w:hanging="357"/>
        <w:contextualSpacing/>
        <w:rPr>
          <w:rFonts w:ascii="Arial" w:hAnsi="Arial" w:cs="Arial"/>
        </w:rPr>
      </w:pPr>
      <w:r w:rsidRPr="00854101">
        <w:rPr>
          <w:rFonts w:ascii="Arial" w:hAnsi="Arial" w:cs="Arial"/>
        </w:rPr>
        <w:t>D</w:t>
      </w:r>
      <w:r w:rsidR="008F336A" w:rsidRPr="00854101">
        <w:rPr>
          <w:rFonts w:ascii="Arial" w:hAnsi="Arial" w:cs="Arial"/>
        </w:rPr>
        <w:t xml:space="preserve">atgymalu'r ysgwydd, y glun, y </w:t>
      </w:r>
      <w:r w:rsidR="0065203E" w:rsidRPr="00854101">
        <w:rPr>
          <w:rFonts w:ascii="Arial" w:hAnsi="Arial" w:cs="Arial"/>
        </w:rPr>
        <w:t>ben-glin</w:t>
      </w:r>
      <w:r w:rsidR="008F336A" w:rsidRPr="00854101">
        <w:rPr>
          <w:rFonts w:ascii="Arial" w:hAnsi="Arial" w:cs="Arial"/>
        </w:rPr>
        <w:t xml:space="preserve"> neu'r asgwrn cefn</w:t>
      </w:r>
      <w:r w:rsidR="0065203E" w:rsidRPr="00854101">
        <w:rPr>
          <w:rFonts w:ascii="Arial" w:hAnsi="Arial" w:cs="Arial"/>
        </w:rPr>
        <w:t>.</w:t>
      </w:r>
      <w:r w:rsidR="008F336A" w:rsidRPr="00854101">
        <w:rPr>
          <w:rFonts w:ascii="Arial" w:hAnsi="Arial" w:cs="Arial"/>
        </w:rPr>
        <w:t xml:space="preserve"> </w:t>
      </w:r>
    </w:p>
    <w:p w14:paraId="527E5C0E" w14:textId="3506B217" w:rsidR="00183C03" w:rsidRDefault="0022257C" w:rsidP="00183C03">
      <w:pPr>
        <w:pStyle w:val="NormalWeb"/>
        <w:numPr>
          <w:ilvl w:val="0"/>
          <w:numId w:val="22"/>
        </w:numPr>
        <w:spacing w:after="160" w:afterAutospacing="0" w:line="259" w:lineRule="auto"/>
        <w:ind w:left="714" w:hanging="357"/>
        <w:contextualSpacing/>
        <w:rPr>
          <w:rFonts w:ascii="Arial" w:hAnsi="Arial" w:cs="Arial"/>
        </w:rPr>
      </w:pPr>
      <w:r>
        <w:rPr>
          <w:rFonts w:ascii="Arial" w:hAnsi="Arial" w:cs="Arial"/>
        </w:rPr>
        <w:t>C</w:t>
      </w:r>
      <w:r w:rsidR="008F336A" w:rsidRPr="00E648B6">
        <w:rPr>
          <w:rFonts w:ascii="Arial" w:hAnsi="Arial" w:cs="Arial"/>
        </w:rPr>
        <w:t>olli golwg (dros dro neu yn barhaol)</w:t>
      </w:r>
      <w:r w:rsidR="0065203E">
        <w:rPr>
          <w:rFonts w:ascii="Arial" w:hAnsi="Arial" w:cs="Arial"/>
        </w:rPr>
        <w:t>.</w:t>
      </w:r>
      <w:r w:rsidR="008F336A" w:rsidRPr="00E648B6">
        <w:rPr>
          <w:rFonts w:ascii="Arial" w:hAnsi="Arial" w:cs="Arial"/>
        </w:rPr>
        <w:t xml:space="preserve"> </w:t>
      </w:r>
    </w:p>
    <w:p w14:paraId="23EA2E69" w14:textId="3C61146F" w:rsidR="00183C03" w:rsidRDefault="0022257C" w:rsidP="00183C03">
      <w:pPr>
        <w:pStyle w:val="NormalWeb"/>
        <w:numPr>
          <w:ilvl w:val="0"/>
          <w:numId w:val="22"/>
        </w:numPr>
        <w:spacing w:after="160" w:afterAutospacing="0" w:line="259" w:lineRule="auto"/>
        <w:ind w:left="714" w:hanging="357"/>
        <w:contextualSpacing/>
        <w:rPr>
          <w:rFonts w:ascii="Arial" w:hAnsi="Arial" w:cs="Arial"/>
        </w:rPr>
      </w:pPr>
      <w:r>
        <w:rPr>
          <w:rFonts w:ascii="Arial" w:hAnsi="Arial" w:cs="Arial"/>
        </w:rPr>
        <w:t>C</w:t>
      </w:r>
      <w:r w:rsidR="008F336A" w:rsidRPr="00E648B6">
        <w:rPr>
          <w:rFonts w:ascii="Arial" w:hAnsi="Arial" w:cs="Arial"/>
        </w:rPr>
        <w:t xml:space="preserve">emegyn neu fetel poeth yn llosgi'r llygad neu unrhyw anaf sy'n cyffwrdd </w:t>
      </w:r>
      <w:r w:rsidR="0065203E" w:rsidRPr="00E648B6">
        <w:rPr>
          <w:rFonts w:ascii="Arial" w:hAnsi="Arial" w:cs="Arial"/>
        </w:rPr>
        <w:t>a’r</w:t>
      </w:r>
      <w:r w:rsidR="008F336A" w:rsidRPr="00E648B6">
        <w:rPr>
          <w:rFonts w:ascii="Arial" w:hAnsi="Arial" w:cs="Arial"/>
        </w:rPr>
        <w:t xml:space="preserve"> llygad</w:t>
      </w:r>
      <w:r w:rsidR="0065203E">
        <w:rPr>
          <w:rFonts w:ascii="Arial" w:hAnsi="Arial" w:cs="Arial"/>
        </w:rPr>
        <w:t>.</w:t>
      </w:r>
      <w:r w:rsidR="008F336A" w:rsidRPr="00E648B6">
        <w:rPr>
          <w:rFonts w:ascii="Arial" w:hAnsi="Arial" w:cs="Arial"/>
        </w:rPr>
        <w:t xml:space="preserve"> </w:t>
      </w:r>
    </w:p>
    <w:p w14:paraId="08E2D320" w14:textId="521D203C" w:rsidR="00183C03" w:rsidRDefault="0022257C" w:rsidP="00183C03">
      <w:pPr>
        <w:pStyle w:val="NormalWeb"/>
        <w:numPr>
          <w:ilvl w:val="0"/>
          <w:numId w:val="22"/>
        </w:numPr>
        <w:spacing w:after="160" w:afterAutospacing="0" w:line="259" w:lineRule="auto"/>
        <w:ind w:left="714" w:hanging="357"/>
        <w:contextualSpacing/>
        <w:rPr>
          <w:rFonts w:ascii="Arial" w:hAnsi="Arial" w:cs="Arial"/>
        </w:rPr>
      </w:pPr>
      <w:r>
        <w:rPr>
          <w:rFonts w:ascii="Arial" w:hAnsi="Arial" w:cs="Arial"/>
        </w:rPr>
        <w:t>A</w:t>
      </w:r>
      <w:r w:rsidR="008F336A" w:rsidRPr="00E648B6">
        <w:rPr>
          <w:rFonts w:ascii="Arial" w:hAnsi="Arial" w:cs="Arial"/>
        </w:rPr>
        <w:t>naf o ganlyniad i sioc drydan neu losgiad trydanol sy'n achosi i'r person fynd yn anymwybodol neu sydd angen dadebriad neu fynd i ysbyty am fwy na 24 awr</w:t>
      </w:r>
      <w:r w:rsidR="0065203E">
        <w:rPr>
          <w:rFonts w:ascii="Arial" w:hAnsi="Arial" w:cs="Arial"/>
        </w:rPr>
        <w:t>.</w:t>
      </w:r>
      <w:r w:rsidR="008F336A" w:rsidRPr="00E648B6">
        <w:rPr>
          <w:rFonts w:ascii="Arial" w:hAnsi="Arial" w:cs="Arial"/>
        </w:rPr>
        <w:t xml:space="preserve"> </w:t>
      </w:r>
    </w:p>
    <w:p w14:paraId="7A6B7AC9" w14:textId="0B4E24F0" w:rsidR="00183C03" w:rsidRDefault="0022257C" w:rsidP="00183C03">
      <w:pPr>
        <w:pStyle w:val="NormalWeb"/>
        <w:numPr>
          <w:ilvl w:val="0"/>
          <w:numId w:val="22"/>
        </w:numPr>
        <w:spacing w:after="160" w:afterAutospacing="0" w:line="259" w:lineRule="auto"/>
        <w:ind w:left="714" w:hanging="357"/>
        <w:contextualSpacing/>
        <w:rPr>
          <w:rFonts w:ascii="Arial" w:hAnsi="Arial" w:cs="Arial"/>
        </w:rPr>
      </w:pPr>
      <w:r>
        <w:rPr>
          <w:rFonts w:ascii="Arial" w:hAnsi="Arial" w:cs="Arial"/>
        </w:rPr>
        <w:t>U</w:t>
      </w:r>
      <w:r w:rsidR="008F336A" w:rsidRPr="00E648B6">
        <w:rPr>
          <w:rFonts w:ascii="Arial" w:hAnsi="Arial" w:cs="Arial"/>
        </w:rPr>
        <w:t>nrhyw anaf arall: yn arwain at hypothermia, salwch o ganlyniad i wres neu fynd yn anymwybodol; neu sydd angen dadebriad; neu fynd i y</w:t>
      </w:r>
      <w:r w:rsidR="00641163">
        <w:rPr>
          <w:rFonts w:ascii="Arial" w:hAnsi="Arial" w:cs="Arial"/>
        </w:rPr>
        <w:t>sbyty.</w:t>
      </w:r>
    </w:p>
    <w:p w14:paraId="353B66A2" w14:textId="255CAAA2" w:rsidR="00183C03" w:rsidRDefault="0022257C" w:rsidP="00183C03">
      <w:pPr>
        <w:pStyle w:val="NormalWeb"/>
        <w:numPr>
          <w:ilvl w:val="0"/>
          <w:numId w:val="22"/>
        </w:numPr>
        <w:spacing w:after="160" w:afterAutospacing="0" w:line="259" w:lineRule="auto"/>
        <w:ind w:left="714" w:hanging="357"/>
        <w:contextualSpacing/>
        <w:rPr>
          <w:rFonts w:ascii="Arial" w:hAnsi="Arial" w:cs="Arial"/>
        </w:rPr>
      </w:pPr>
      <w:r>
        <w:rPr>
          <w:rFonts w:ascii="Arial" w:hAnsi="Arial" w:cs="Arial"/>
        </w:rPr>
        <w:t>M</w:t>
      </w:r>
      <w:r w:rsidR="008F336A" w:rsidRPr="00E648B6">
        <w:rPr>
          <w:rFonts w:ascii="Arial" w:hAnsi="Arial" w:cs="Arial"/>
        </w:rPr>
        <w:t>ynd yn anymwybodol o ganlyniad i fygu neu ddod ar draws sylwedd neu asiant biolegol niweidiol</w:t>
      </w:r>
      <w:r w:rsidR="0065203E">
        <w:rPr>
          <w:rFonts w:ascii="Arial" w:hAnsi="Arial" w:cs="Arial"/>
        </w:rPr>
        <w:t>.</w:t>
      </w:r>
      <w:r w:rsidR="008F336A" w:rsidRPr="00E648B6">
        <w:rPr>
          <w:rFonts w:ascii="Arial" w:hAnsi="Arial" w:cs="Arial"/>
        </w:rPr>
        <w:t xml:space="preserve"> </w:t>
      </w:r>
    </w:p>
    <w:p w14:paraId="7E49D5B3" w14:textId="0E48C1C1" w:rsidR="008F336A" w:rsidRPr="00E648B6" w:rsidRDefault="0022257C" w:rsidP="00183C03">
      <w:pPr>
        <w:pStyle w:val="NormalWeb"/>
        <w:numPr>
          <w:ilvl w:val="0"/>
          <w:numId w:val="22"/>
        </w:numPr>
        <w:spacing w:after="160" w:afterAutospacing="0" w:line="259" w:lineRule="auto"/>
        <w:ind w:left="714" w:hanging="357"/>
        <w:contextualSpacing/>
        <w:rPr>
          <w:rFonts w:ascii="Arial" w:hAnsi="Arial" w:cs="Arial"/>
        </w:rPr>
      </w:pPr>
      <w:r>
        <w:rPr>
          <w:rFonts w:ascii="Arial" w:hAnsi="Arial" w:cs="Arial"/>
        </w:rPr>
        <w:t>S</w:t>
      </w:r>
      <w:r w:rsidR="008F336A" w:rsidRPr="00E648B6">
        <w:rPr>
          <w:rFonts w:ascii="Arial" w:hAnsi="Arial" w:cs="Arial"/>
        </w:rPr>
        <w:t>alwch sydyn sy'n gofyn am driniaeth feddygol, neu fynd yn anymwybodol o ganlyniad i ddod i gysylltiad ag unrhyw sylwedd drwy anadlu, llyncu neu drwy'r croen.</w:t>
      </w:r>
    </w:p>
    <w:p w14:paraId="43699A33" w14:textId="77777777" w:rsidR="00183C03" w:rsidRDefault="00183C03" w:rsidP="008F336A">
      <w:pPr>
        <w:pStyle w:val="NormalWeb"/>
        <w:rPr>
          <w:rFonts w:ascii="Arial" w:hAnsi="Arial" w:cs="Arial"/>
          <w:b/>
          <w:u w:val="single"/>
        </w:rPr>
      </w:pPr>
    </w:p>
    <w:p w14:paraId="4A706FB9" w14:textId="133860FF" w:rsidR="0065203E" w:rsidRDefault="008B449B" w:rsidP="00854101">
      <w:pPr>
        <w:pStyle w:val="NormalWeb"/>
        <w:spacing w:after="160" w:afterAutospacing="0" w:line="259" w:lineRule="auto"/>
        <w:rPr>
          <w:rFonts w:ascii="Arial" w:hAnsi="Arial" w:cs="Arial"/>
        </w:rPr>
      </w:pPr>
      <w:r>
        <w:rPr>
          <w:rFonts w:ascii="Arial" w:hAnsi="Arial" w:cs="Arial"/>
          <w:b/>
          <w:bCs/>
          <w:u w:val="single"/>
        </w:rPr>
        <w:lastRenderedPageBreak/>
        <w:t>Anaf Dros Dridiau</w:t>
      </w:r>
      <w:r>
        <w:rPr>
          <w:rFonts w:ascii="Arial" w:hAnsi="Arial" w:cs="Arial"/>
          <w:u w:val="single"/>
        </w:rPr>
        <w:t xml:space="preserve"> </w:t>
      </w:r>
      <w:r>
        <w:rPr>
          <w:rFonts w:ascii="Arial" w:hAnsi="Arial" w:cs="Arial"/>
          <w:u w:val="single"/>
        </w:rPr>
        <w:br/>
      </w:r>
      <w:r>
        <w:rPr>
          <w:rFonts w:ascii="Arial" w:hAnsi="Arial" w:cs="Arial"/>
        </w:rPr>
        <w:t xml:space="preserve">Os oes damwain yn gysylltiedig â’r gwaith (gan gynnwys gweithred o drais corfforol) a bod un o'ch staff, neu berson hunangyflogedig sy'n gweithio ar eich eiddo, yn dioddef anaf dros dridiau mae'n rhaid i chi hysbysu'r </w:t>
      </w:r>
      <w:r>
        <w:rPr>
          <w:rFonts w:ascii="Arial" w:hAnsi="Arial" w:cs="Arial"/>
          <w:b/>
          <w:bCs/>
        </w:rPr>
        <w:t xml:space="preserve">Awdurdod Gweithredol Iechyd a Diogelwch ac i </w:t>
      </w:r>
      <w:r w:rsidR="00AA16C4">
        <w:rPr>
          <w:rFonts w:ascii="Arial" w:hAnsi="Arial" w:cs="Arial"/>
          <w:b/>
          <w:bCs/>
        </w:rPr>
        <w:t>AGC</w:t>
      </w:r>
      <w:r>
        <w:rPr>
          <w:rFonts w:ascii="Arial" w:hAnsi="Arial" w:cs="Arial"/>
          <w:b/>
          <w:bCs/>
        </w:rPr>
        <w:t xml:space="preserve"> </w:t>
      </w:r>
      <w:r>
        <w:rPr>
          <w:rFonts w:ascii="Arial" w:hAnsi="Arial" w:cs="Arial"/>
        </w:rPr>
        <w:t>o fewn 10 diwrnod.</w:t>
      </w:r>
    </w:p>
    <w:p w14:paraId="36213A2C" w14:textId="0B4FB69D" w:rsidR="0033373E" w:rsidRPr="0033373E" w:rsidRDefault="008B449B" w:rsidP="00854101">
      <w:pPr>
        <w:pStyle w:val="NormalWeb"/>
        <w:spacing w:after="160" w:afterAutospacing="0" w:line="259" w:lineRule="auto"/>
        <w:rPr>
          <w:rFonts w:ascii="Arial" w:hAnsi="Arial" w:cs="Arial"/>
        </w:rPr>
      </w:pPr>
      <w:r>
        <w:rPr>
          <w:rFonts w:ascii="Arial" w:hAnsi="Arial" w:cs="Arial"/>
        </w:rPr>
        <w:t>Mae anaf dros dridiau yn un nad yw'n ddifrifol ond yn un sy'n golygu bod y person a anafwyd i ffwrdd o'r gwaith neu'n methu â gwneud ei g/waith arferol am fwy na thridiau (gan gynnwys dyddiau nad ydynt yn ddyddiau gwaith arferol). Gall gwirfoddolwyr, ymwelwyr a phlant fod ynghlwm ag anafiadau difrifol, a rhaid hefyd hysbysu’r digwyddiadau hyn.</w:t>
      </w:r>
    </w:p>
    <w:p w14:paraId="35744F6C" w14:textId="2DDE52BF" w:rsidR="00AC0119" w:rsidRDefault="00AC0119" w:rsidP="00854101">
      <w:pPr>
        <w:ind w:right="-54"/>
        <w:rPr>
          <w:rFonts w:ascii="Arial" w:hAnsi="Arial" w:cs="Arial"/>
          <w:sz w:val="24"/>
          <w:szCs w:val="24"/>
        </w:rPr>
      </w:pPr>
      <w:r w:rsidRPr="00DE57C5">
        <w:rPr>
          <w:rFonts w:ascii="Arial" w:hAnsi="Arial" w:cs="Arial"/>
          <w:sz w:val="24"/>
          <w:szCs w:val="24"/>
        </w:rPr>
        <w:t>Er mwyn adrodd ar unrhyw ddamwain neu ddigwyddiad o’r fath</w:t>
      </w:r>
      <w:r>
        <w:rPr>
          <w:rFonts w:ascii="Arial" w:hAnsi="Arial" w:cs="Arial"/>
          <w:sz w:val="24"/>
          <w:szCs w:val="24"/>
        </w:rPr>
        <w:t xml:space="preserve"> i’r </w:t>
      </w:r>
      <w:r>
        <w:rPr>
          <w:rFonts w:ascii="Arial" w:hAnsi="Arial" w:cs="Arial"/>
          <w:b/>
          <w:sz w:val="24"/>
          <w:szCs w:val="24"/>
        </w:rPr>
        <w:t>ADIG</w:t>
      </w:r>
      <w:r w:rsidRPr="00DE57C5">
        <w:rPr>
          <w:rFonts w:ascii="Arial" w:hAnsi="Arial" w:cs="Arial"/>
          <w:sz w:val="24"/>
          <w:szCs w:val="24"/>
        </w:rPr>
        <w:t xml:space="preserve"> dylid ffonio </w:t>
      </w:r>
      <w:r w:rsidRPr="0003558F">
        <w:rPr>
          <w:rFonts w:ascii="Arial" w:hAnsi="Arial" w:cs="Arial"/>
          <w:b/>
          <w:sz w:val="24"/>
          <w:szCs w:val="24"/>
        </w:rPr>
        <w:t>0845 300 9923</w:t>
      </w:r>
      <w:r>
        <w:rPr>
          <w:rFonts w:ascii="Arial" w:hAnsi="Arial" w:cs="Arial"/>
          <w:sz w:val="24"/>
          <w:szCs w:val="24"/>
        </w:rPr>
        <w:t>,</w:t>
      </w:r>
      <w:r w:rsidRPr="00DE57C5">
        <w:rPr>
          <w:rFonts w:ascii="Arial" w:hAnsi="Arial" w:cs="Arial"/>
          <w:sz w:val="24"/>
          <w:szCs w:val="24"/>
        </w:rPr>
        <w:t xml:space="preserve"> neu gellir cwblhau’r adroddiad ar y we yma: </w:t>
      </w:r>
      <w:hyperlink r:id="rId14" w:history="1">
        <w:r w:rsidRPr="0073471C">
          <w:rPr>
            <w:rStyle w:val="Hyperlink"/>
            <w:rFonts w:ascii="Arial" w:hAnsi="Arial" w:cs="Arial"/>
            <w:sz w:val="24"/>
            <w:szCs w:val="24"/>
          </w:rPr>
          <w:t>http://www.hse.gov.uk/riddor/</w:t>
        </w:r>
      </w:hyperlink>
      <w:r w:rsidRPr="00DE57C5">
        <w:rPr>
          <w:rFonts w:ascii="Arial" w:hAnsi="Arial" w:cs="Arial"/>
          <w:sz w:val="24"/>
          <w:szCs w:val="24"/>
        </w:rPr>
        <w:t xml:space="preserve"> </w:t>
      </w:r>
    </w:p>
    <w:p w14:paraId="60EB08D6" w14:textId="63548EA7" w:rsidR="0065203E" w:rsidRDefault="0033373E" w:rsidP="00854101">
      <w:pPr>
        <w:pStyle w:val="NormalWeb"/>
        <w:spacing w:after="160" w:afterAutospacing="0" w:line="259" w:lineRule="auto"/>
        <w:rPr>
          <w:rFonts w:ascii="Arial" w:hAnsi="Arial" w:cs="Arial"/>
        </w:rPr>
      </w:pPr>
      <w:r w:rsidRPr="0033373E">
        <w:rPr>
          <w:rFonts w:ascii="Arial" w:hAnsi="Arial" w:cs="Arial"/>
        </w:rPr>
        <w:t xml:space="preserve">Mae gwefan yr Adran Weithredol Iechyd a Diogelwch (HSE)  yn darparu gwybodaeth bellach hefyd ynglŷn â threfn adrodd ar ddigwyddiad neu ddamwain ddifrifol. Mae’r wybodaeth ar gael yma : </w:t>
      </w:r>
      <w:hyperlink r:id="rId15" w:history="1">
        <w:r w:rsidR="00AC0119" w:rsidRPr="00A24EF9">
          <w:rPr>
            <w:rStyle w:val="Hyperlink"/>
            <w:rFonts w:ascii="Arial" w:hAnsi="Arial" w:cs="Arial"/>
          </w:rPr>
          <w:t>http://www.hse.gov.uk/cymraeg/forms.htm</w:t>
        </w:r>
      </w:hyperlink>
      <w:r w:rsidR="00AC0119">
        <w:rPr>
          <w:rFonts w:ascii="Arial" w:hAnsi="Arial" w:cs="Arial"/>
        </w:rPr>
        <w:t xml:space="preserve"> </w:t>
      </w:r>
      <w:r w:rsidR="008F336A" w:rsidRPr="00E648B6">
        <w:rPr>
          <w:rFonts w:ascii="Arial" w:hAnsi="Arial" w:cs="Arial"/>
        </w:rPr>
        <w:br/>
      </w:r>
    </w:p>
    <w:p w14:paraId="2EC21C47" w14:textId="77777777" w:rsidR="00641163" w:rsidRDefault="00641163">
      <w:pPr>
        <w:rPr>
          <w:rFonts w:ascii="Arial" w:eastAsia="Times New Roman" w:hAnsi="Arial" w:cs="Arial"/>
          <w:b/>
          <w:sz w:val="24"/>
          <w:szCs w:val="24"/>
          <w:u w:val="single"/>
          <w:lang w:eastAsia="cy-GB"/>
        </w:rPr>
      </w:pPr>
      <w:r>
        <w:rPr>
          <w:rFonts w:ascii="Arial" w:hAnsi="Arial" w:cs="Arial"/>
          <w:b/>
          <w:u w:val="single"/>
        </w:rPr>
        <w:br w:type="page"/>
      </w:r>
    </w:p>
    <w:p w14:paraId="4A6A4884" w14:textId="77777777" w:rsidR="00641163" w:rsidRPr="00641163" w:rsidRDefault="00641163" w:rsidP="00641163">
      <w:pPr>
        <w:rPr>
          <w:rFonts w:ascii="Arial" w:hAnsi="Arial" w:cs="Arial"/>
          <w:b/>
          <w:sz w:val="24"/>
          <w:szCs w:val="24"/>
          <w:u w:val="single"/>
          <w:lang w:val="en-GB"/>
        </w:rPr>
      </w:pPr>
      <w:r w:rsidRPr="00641163">
        <w:rPr>
          <w:rFonts w:ascii="Arial" w:hAnsi="Arial" w:cs="Arial"/>
          <w:b/>
          <w:sz w:val="24"/>
          <w:szCs w:val="24"/>
          <w:u w:val="single"/>
          <w:lang w:val="en-GB"/>
        </w:rPr>
        <w:lastRenderedPageBreak/>
        <w:t>E</w:t>
      </w:r>
      <w:bookmarkStart w:id="0" w:name="cysill"/>
      <w:bookmarkEnd w:id="0"/>
      <w:r w:rsidRPr="00641163">
        <w:rPr>
          <w:rFonts w:ascii="Arial" w:hAnsi="Arial" w:cs="Arial"/>
          <w:b/>
          <w:sz w:val="24"/>
          <w:szCs w:val="24"/>
          <w:u w:val="single"/>
          <w:lang w:val="en-GB"/>
        </w:rPr>
        <w:t>xamples of Serious Injuries which must be reported:</w:t>
      </w:r>
    </w:p>
    <w:p w14:paraId="1E205614" w14:textId="71B07A7C" w:rsidR="00641163" w:rsidRPr="00641163" w:rsidRDefault="0022257C" w:rsidP="00641163">
      <w:pPr>
        <w:pStyle w:val="ListParagraph"/>
        <w:numPr>
          <w:ilvl w:val="0"/>
          <w:numId w:val="23"/>
        </w:numPr>
        <w:ind w:left="714" w:hanging="357"/>
        <w:rPr>
          <w:rFonts w:ascii="Arial" w:eastAsia="Times New Roman" w:hAnsi="Arial" w:cs="Arial"/>
          <w:b/>
          <w:sz w:val="24"/>
          <w:szCs w:val="24"/>
          <w:u w:val="single"/>
          <w:lang w:val="en-GB" w:eastAsia="cy-GB"/>
        </w:rPr>
      </w:pPr>
      <w:r>
        <w:rPr>
          <w:rFonts w:ascii="Arial" w:hAnsi="Arial" w:cs="Arial"/>
          <w:sz w:val="24"/>
          <w:szCs w:val="24"/>
          <w:lang w:val="en-GB"/>
        </w:rPr>
        <w:t>B</w:t>
      </w:r>
      <w:r w:rsidR="00641163" w:rsidRPr="00641163">
        <w:rPr>
          <w:rFonts w:ascii="Arial" w:hAnsi="Arial" w:cs="Arial"/>
          <w:sz w:val="24"/>
          <w:szCs w:val="24"/>
          <w:lang w:val="en-GB"/>
        </w:rPr>
        <w:t>reaking any bones (except fingers, thumbs or toes).</w:t>
      </w:r>
    </w:p>
    <w:p w14:paraId="29681B35" w14:textId="2CC82496" w:rsidR="00641163" w:rsidRPr="00641163" w:rsidRDefault="00641163" w:rsidP="00641163">
      <w:pPr>
        <w:pStyle w:val="ListParagraph"/>
        <w:numPr>
          <w:ilvl w:val="0"/>
          <w:numId w:val="23"/>
        </w:numPr>
        <w:ind w:left="714" w:hanging="357"/>
        <w:rPr>
          <w:rFonts w:ascii="Arial" w:eastAsia="Times New Roman" w:hAnsi="Arial" w:cs="Arial"/>
          <w:b/>
          <w:sz w:val="24"/>
          <w:szCs w:val="24"/>
          <w:u w:val="single"/>
          <w:lang w:val="en-GB" w:eastAsia="cy-GB"/>
        </w:rPr>
      </w:pPr>
      <w:r w:rsidRPr="00641163">
        <w:rPr>
          <w:rFonts w:ascii="Arial" w:hAnsi="Arial" w:cs="Arial"/>
          <w:sz w:val="24"/>
          <w:szCs w:val="24"/>
          <w:lang w:val="en-GB"/>
        </w:rPr>
        <w:t>Amputation of a body par</w:t>
      </w:r>
      <w:r w:rsidR="003F65AE">
        <w:rPr>
          <w:rFonts w:ascii="Arial" w:hAnsi="Arial" w:cs="Arial"/>
          <w:sz w:val="24"/>
          <w:szCs w:val="24"/>
          <w:lang w:val="en-GB"/>
        </w:rPr>
        <w:t>t</w:t>
      </w:r>
      <w:r w:rsidRPr="00641163">
        <w:rPr>
          <w:rFonts w:ascii="Arial" w:hAnsi="Arial" w:cs="Arial"/>
          <w:sz w:val="24"/>
          <w:szCs w:val="24"/>
          <w:lang w:val="en-GB"/>
        </w:rPr>
        <w:t>.</w:t>
      </w:r>
    </w:p>
    <w:p w14:paraId="54F4D7FD" w14:textId="77777777" w:rsidR="00641163" w:rsidRPr="00641163" w:rsidRDefault="00641163" w:rsidP="00641163">
      <w:pPr>
        <w:pStyle w:val="ListParagraph"/>
        <w:numPr>
          <w:ilvl w:val="0"/>
          <w:numId w:val="23"/>
        </w:numPr>
        <w:ind w:left="714" w:hanging="357"/>
        <w:rPr>
          <w:rFonts w:ascii="Arial" w:eastAsia="Times New Roman" w:hAnsi="Arial" w:cs="Arial"/>
          <w:b/>
          <w:sz w:val="24"/>
          <w:szCs w:val="24"/>
          <w:u w:val="single"/>
          <w:lang w:val="en-GB" w:eastAsia="cy-GB"/>
        </w:rPr>
      </w:pPr>
      <w:r w:rsidRPr="00641163">
        <w:rPr>
          <w:rFonts w:ascii="Arial" w:hAnsi="Arial" w:cs="Arial"/>
          <w:sz w:val="24"/>
          <w:szCs w:val="24"/>
          <w:lang w:val="en-GB"/>
        </w:rPr>
        <w:t>Dislocation of the shoulder, hip, knee or spine.</w:t>
      </w:r>
    </w:p>
    <w:p w14:paraId="578F9F47" w14:textId="77777777" w:rsidR="00641163" w:rsidRPr="00641163" w:rsidRDefault="00641163" w:rsidP="00641163">
      <w:pPr>
        <w:pStyle w:val="ListParagraph"/>
        <w:numPr>
          <w:ilvl w:val="0"/>
          <w:numId w:val="23"/>
        </w:numPr>
        <w:ind w:left="714" w:hanging="357"/>
        <w:rPr>
          <w:rFonts w:ascii="Arial" w:eastAsia="Times New Roman" w:hAnsi="Arial" w:cs="Arial"/>
          <w:b/>
          <w:sz w:val="24"/>
          <w:szCs w:val="24"/>
          <w:u w:val="single"/>
          <w:lang w:val="en-GB" w:eastAsia="cy-GB"/>
        </w:rPr>
      </w:pPr>
      <w:r w:rsidRPr="00641163">
        <w:rPr>
          <w:rFonts w:ascii="Arial" w:hAnsi="Arial" w:cs="Arial"/>
          <w:sz w:val="24"/>
          <w:szCs w:val="24"/>
          <w:lang w:val="en-GB"/>
        </w:rPr>
        <w:t>Loss of sight (temporary or permanent).</w:t>
      </w:r>
    </w:p>
    <w:p w14:paraId="5A2F0795" w14:textId="77777777" w:rsidR="00641163" w:rsidRPr="00641163" w:rsidRDefault="00641163" w:rsidP="00641163">
      <w:pPr>
        <w:pStyle w:val="ListParagraph"/>
        <w:numPr>
          <w:ilvl w:val="0"/>
          <w:numId w:val="23"/>
        </w:numPr>
        <w:ind w:left="714" w:hanging="357"/>
        <w:rPr>
          <w:rFonts w:ascii="Arial" w:eastAsia="Times New Roman" w:hAnsi="Arial" w:cs="Arial"/>
          <w:b/>
          <w:sz w:val="24"/>
          <w:szCs w:val="24"/>
          <w:u w:val="single"/>
          <w:lang w:val="en-GB" w:eastAsia="cy-GB"/>
        </w:rPr>
      </w:pPr>
      <w:r w:rsidRPr="00641163">
        <w:rPr>
          <w:rFonts w:ascii="Arial" w:hAnsi="Arial" w:cs="Arial"/>
          <w:sz w:val="24"/>
          <w:szCs w:val="24"/>
          <w:lang w:val="en-GB"/>
        </w:rPr>
        <w:t>Chemical injury or hot metal burning the eye or any other eye injury.</w:t>
      </w:r>
    </w:p>
    <w:p w14:paraId="64E38F8F" w14:textId="35869FA8" w:rsidR="00641163" w:rsidRPr="00641163" w:rsidRDefault="00641163" w:rsidP="00641163">
      <w:pPr>
        <w:pStyle w:val="ListParagraph"/>
        <w:numPr>
          <w:ilvl w:val="0"/>
          <w:numId w:val="23"/>
        </w:numPr>
        <w:ind w:left="714" w:hanging="357"/>
        <w:rPr>
          <w:rFonts w:ascii="Arial" w:eastAsia="Times New Roman" w:hAnsi="Arial" w:cs="Arial"/>
          <w:sz w:val="24"/>
          <w:szCs w:val="24"/>
          <w:lang w:val="en-GB" w:eastAsia="cy-GB"/>
        </w:rPr>
      </w:pPr>
      <w:r w:rsidRPr="00641163">
        <w:rPr>
          <w:rFonts w:ascii="Arial" w:hAnsi="Arial" w:cs="Arial"/>
          <w:sz w:val="24"/>
          <w:szCs w:val="24"/>
          <w:lang w:val="en-GB"/>
        </w:rPr>
        <w:t>Injury re</w:t>
      </w:r>
      <w:r w:rsidR="0022257C">
        <w:rPr>
          <w:rFonts w:ascii="Arial" w:hAnsi="Arial" w:cs="Arial"/>
          <w:sz w:val="24"/>
          <w:szCs w:val="24"/>
          <w:lang w:val="en-GB"/>
        </w:rPr>
        <w:t>sulting from electric shock or e</w:t>
      </w:r>
      <w:r w:rsidRPr="00641163">
        <w:rPr>
          <w:rFonts w:ascii="Arial" w:hAnsi="Arial" w:cs="Arial"/>
          <w:sz w:val="24"/>
          <w:szCs w:val="24"/>
          <w:lang w:val="en-GB"/>
        </w:rPr>
        <w:t>lectrical burn which leads to unconsciousness or requiring resuscitation or treatment in hospital.</w:t>
      </w:r>
    </w:p>
    <w:p w14:paraId="7932BD57" w14:textId="56C988EB" w:rsidR="00641163" w:rsidRPr="00641163" w:rsidRDefault="00641163" w:rsidP="00641163">
      <w:pPr>
        <w:pStyle w:val="ListParagraph"/>
        <w:numPr>
          <w:ilvl w:val="0"/>
          <w:numId w:val="23"/>
        </w:numPr>
        <w:ind w:left="714" w:hanging="357"/>
        <w:rPr>
          <w:rFonts w:ascii="Arial" w:eastAsia="Times New Roman" w:hAnsi="Arial" w:cs="Arial"/>
          <w:sz w:val="24"/>
          <w:szCs w:val="24"/>
          <w:lang w:val="en-GB" w:eastAsia="cy-GB"/>
        </w:rPr>
      </w:pPr>
      <w:r w:rsidRPr="00641163">
        <w:rPr>
          <w:rFonts w:ascii="Arial" w:hAnsi="Arial" w:cs="Arial"/>
          <w:sz w:val="24"/>
          <w:szCs w:val="24"/>
          <w:lang w:val="en-GB"/>
        </w:rPr>
        <w:t xml:space="preserve">Any other injury leading to hypothermia, heat induced illness, burns, </w:t>
      </w:r>
      <w:r w:rsidR="00854101" w:rsidRPr="00641163">
        <w:rPr>
          <w:rFonts w:ascii="Arial" w:hAnsi="Arial" w:cs="Arial"/>
          <w:sz w:val="24"/>
          <w:szCs w:val="24"/>
          <w:lang w:val="en-GB"/>
        </w:rPr>
        <w:t>and unconsciousness</w:t>
      </w:r>
      <w:r w:rsidR="00854101">
        <w:rPr>
          <w:rFonts w:ascii="Arial" w:hAnsi="Arial" w:cs="Arial"/>
          <w:sz w:val="24"/>
          <w:szCs w:val="24"/>
          <w:lang w:val="en-GB"/>
        </w:rPr>
        <w:t>, or</w:t>
      </w:r>
      <w:r w:rsidRPr="00641163">
        <w:rPr>
          <w:rFonts w:ascii="Arial" w:hAnsi="Arial" w:cs="Arial"/>
          <w:sz w:val="24"/>
          <w:szCs w:val="24"/>
          <w:lang w:val="en-GB"/>
        </w:rPr>
        <w:t xml:space="preserve"> requiring resuscitation or requiring treatment in hospital.</w:t>
      </w:r>
    </w:p>
    <w:p w14:paraId="4EC92337" w14:textId="0DA039F1" w:rsidR="00641163" w:rsidRPr="00641163" w:rsidRDefault="00641163" w:rsidP="00641163">
      <w:pPr>
        <w:pStyle w:val="ListParagraph"/>
        <w:numPr>
          <w:ilvl w:val="0"/>
          <w:numId w:val="23"/>
        </w:numPr>
        <w:ind w:left="714" w:hanging="357"/>
        <w:rPr>
          <w:rFonts w:ascii="Arial" w:eastAsia="Times New Roman" w:hAnsi="Arial" w:cs="Arial"/>
          <w:sz w:val="24"/>
          <w:szCs w:val="24"/>
          <w:lang w:val="en-GB" w:eastAsia="cy-GB"/>
        </w:rPr>
      </w:pPr>
      <w:r w:rsidRPr="00641163">
        <w:rPr>
          <w:rFonts w:ascii="Arial" w:eastAsia="Times New Roman" w:hAnsi="Arial" w:cs="Arial"/>
          <w:sz w:val="24"/>
          <w:szCs w:val="24"/>
          <w:lang w:val="en-GB" w:eastAsia="cy-GB"/>
        </w:rPr>
        <w:t>Unconsciousness caused by asphyxia or exposure to harmful substances or biological agents.</w:t>
      </w:r>
    </w:p>
    <w:p w14:paraId="4AF58143" w14:textId="77777777" w:rsidR="00641163" w:rsidRDefault="00641163" w:rsidP="00641163">
      <w:pPr>
        <w:pStyle w:val="ListParagraph"/>
        <w:numPr>
          <w:ilvl w:val="0"/>
          <w:numId w:val="23"/>
        </w:numPr>
        <w:ind w:left="714" w:hanging="357"/>
        <w:rPr>
          <w:rFonts w:ascii="Arial" w:eastAsia="Times New Roman" w:hAnsi="Arial" w:cs="Arial"/>
          <w:sz w:val="24"/>
          <w:szCs w:val="24"/>
          <w:lang w:val="en-GB" w:eastAsia="cy-GB"/>
        </w:rPr>
      </w:pPr>
      <w:r w:rsidRPr="00641163">
        <w:rPr>
          <w:rFonts w:ascii="Arial" w:eastAsia="Times New Roman" w:hAnsi="Arial" w:cs="Arial"/>
          <w:sz w:val="24"/>
          <w:szCs w:val="24"/>
          <w:lang w:val="en-GB" w:eastAsia="cy-GB"/>
        </w:rPr>
        <w:t>Acute illness requiring medical treatment or loss of consciousness arising from the absorption of any substance by inhalation, ingestion or through the skin.</w:t>
      </w:r>
    </w:p>
    <w:p w14:paraId="0FF581F1" w14:textId="77777777" w:rsidR="00641163" w:rsidRPr="00AC0119" w:rsidRDefault="00641163" w:rsidP="00641163">
      <w:pPr>
        <w:rPr>
          <w:rFonts w:ascii="Arial" w:hAnsi="Arial" w:cs="Arial"/>
          <w:sz w:val="24"/>
          <w:szCs w:val="24"/>
        </w:rPr>
      </w:pPr>
    </w:p>
    <w:p w14:paraId="76FD65C7" w14:textId="77777777" w:rsidR="00AC0119" w:rsidRDefault="00AC0119" w:rsidP="00641163">
      <w:pPr>
        <w:rPr>
          <w:rFonts w:ascii="Arial" w:hAnsi="Arial" w:cs="Arial"/>
          <w:b/>
          <w:sz w:val="24"/>
          <w:szCs w:val="24"/>
          <w:u w:val="single"/>
        </w:rPr>
      </w:pPr>
    </w:p>
    <w:p w14:paraId="37000692" w14:textId="042CDD84" w:rsidR="00AC0119" w:rsidRPr="003F65AE" w:rsidRDefault="00AC0119" w:rsidP="00641163">
      <w:pPr>
        <w:rPr>
          <w:rFonts w:ascii="Arial" w:hAnsi="Arial" w:cs="Arial"/>
          <w:sz w:val="24"/>
          <w:szCs w:val="24"/>
          <w:lang w:val="en-GB"/>
        </w:rPr>
      </w:pPr>
      <w:r w:rsidRPr="003F65AE">
        <w:rPr>
          <w:rFonts w:ascii="Arial" w:hAnsi="Arial" w:cs="Arial"/>
          <w:b/>
          <w:sz w:val="24"/>
          <w:szCs w:val="24"/>
          <w:u w:val="single"/>
          <w:lang w:val="en-GB"/>
        </w:rPr>
        <w:t>Over 3 day Injuries</w:t>
      </w:r>
    </w:p>
    <w:p w14:paraId="70321C4E" w14:textId="76E64433" w:rsidR="00AC0119" w:rsidRPr="003F65AE" w:rsidRDefault="00AC0119" w:rsidP="00641163">
      <w:pPr>
        <w:rPr>
          <w:rFonts w:ascii="Arial" w:hAnsi="Arial" w:cs="Arial"/>
          <w:sz w:val="24"/>
          <w:szCs w:val="24"/>
          <w:lang w:val="en-GB"/>
        </w:rPr>
      </w:pPr>
      <w:r w:rsidRPr="003F65AE">
        <w:rPr>
          <w:rFonts w:ascii="Arial" w:hAnsi="Arial" w:cs="Arial"/>
          <w:sz w:val="24"/>
          <w:szCs w:val="24"/>
          <w:lang w:val="en-GB"/>
        </w:rPr>
        <w:t xml:space="preserve">If there is an accident connected with work (including an act of physical violence) and a </w:t>
      </w:r>
      <w:r w:rsidR="003F65AE" w:rsidRPr="003F65AE">
        <w:rPr>
          <w:rFonts w:ascii="Arial" w:hAnsi="Arial" w:cs="Arial"/>
          <w:sz w:val="24"/>
          <w:szCs w:val="24"/>
          <w:lang w:val="en-GB"/>
        </w:rPr>
        <w:t>member</w:t>
      </w:r>
      <w:r w:rsidRPr="003F65AE">
        <w:rPr>
          <w:rFonts w:ascii="Arial" w:hAnsi="Arial" w:cs="Arial"/>
          <w:sz w:val="24"/>
          <w:szCs w:val="24"/>
          <w:lang w:val="en-GB"/>
        </w:rPr>
        <w:t xml:space="preserve"> of staff or </w:t>
      </w:r>
      <w:r w:rsidRPr="003F65AE">
        <w:rPr>
          <w:rFonts w:ascii="Arial" w:hAnsi="Arial" w:cs="Arial"/>
          <w:sz w:val="24"/>
          <w:szCs w:val="24"/>
          <w:lang w:val="en-GB"/>
        </w:rPr>
        <w:lastRenderedPageBreak/>
        <w:t xml:space="preserve">self-employed person working on your premises suffers an ‘over-three-day injury’ it should be notified as a serious accident and must be reported to the </w:t>
      </w:r>
      <w:r w:rsidRPr="003F65AE">
        <w:rPr>
          <w:rFonts w:ascii="Arial" w:hAnsi="Arial" w:cs="Arial"/>
          <w:b/>
          <w:sz w:val="24"/>
          <w:szCs w:val="24"/>
          <w:lang w:val="en-GB"/>
        </w:rPr>
        <w:t>Health and Safety Executive</w:t>
      </w:r>
      <w:r w:rsidRPr="003F65AE">
        <w:rPr>
          <w:rFonts w:ascii="Arial" w:hAnsi="Arial" w:cs="Arial"/>
          <w:sz w:val="24"/>
          <w:szCs w:val="24"/>
          <w:lang w:val="en-GB"/>
        </w:rPr>
        <w:t xml:space="preserve"> and to </w:t>
      </w:r>
      <w:r w:rsidR="00AA16C4">
        <w:rPr>
          <w:rFonts w:ascii="Arial" w:hAnsi="Arial" w:cs="Arial"/>
          <w:b/>
          <w:sz w:val="24"/>
          <w:szCs w:val="24"/>
          <w:lang w:val="en-GB"/>
        </w:rPr>
        <w:t>CIW</w:t>
      </w:r>
      <w:r w:rsidRPr="003F65AE">
        <w:rPr>
          <w:rFonts w:ascii="Arial" w:hAnsi="Arial" w:cs="Arial"/>
          <w:sz w:val="24"/>
          <w:szCs w:val="24"/>
          <w:lang w:val="en-GB"/>
        </w:rPr>
        <w:t xml:space="preserve"> within 10 days.</w:t>
      </w:r>
    </w:p>
    <w:p w14:paraId="44A391AE" w14:textId="61DC8F68" w:rsidR="00AC0119" w:rsidRPr="003F65AE" w:rsidRDefault="00AC0119" w:rsidP="00641163">
      <w:pPr>
        <w:rPr>
          <w:rFonts w:ascii="Arial" w:hAnsi="Arial" w:cs="Arial"/>
          <w:sz w:val="24"/>
          <w:szCs w:val="24"/>
          <w:lang w:val="en-GB"/>
        </w:rPr>
      </w:pPr>
      <w:r w:rsidRPr="003F65AE">
        <w:rPr>
          <w:rFonts w:ascii="Arial" w:hAnsi="Arial" w:cs="Arial"/>
          <w:sz w:val="24"/>
          <w:szCs w:val="24"/>
          <w:lang w:val="en-GB"/>
        </w:rPr>
        <w:t xml:space="preserve">An over-3-day injury is one which results in the injured person being away from work and unable to do their normal work or activity for more than three days (including any days they would not normally be expected to work).  These may also involve </w:t>
      </w:r>
      <w:r w:rsidR="003F65AE" w:rsidRPr="003F65AE">
        <w:rPr>
          <w:rFonts w:ascii="Arial" w:hAnsi="Arial" w:cs="Arial"/>
          <w:sz w:val="24"/>
          <w:szCs w:val="24"/>
          <w:lang w:val="en-GB"/>
        </w:rPr>
        <w:t>volunteers</w:t>
      </w:r>
      <w:r w:rsidRPr="003F65AE">
        <w:rPr>
          <w:rFonts w:ascii="Arial" w:hAnsi="Arial" w:cs="Arial"/>
          <w:sz w:val="24"/>
          <w:szCs w:val="24"/>
          <w:lang w:val="en-GB"/>
        </w:rPr>
        <w:t>, visitors and children, and such instances should also be reported.</w:t>
      </w:r>
    </w:p>
    <w:p w14:paraId="26387BFC" w14:textId="77777777" w:rsidR="00AC0119" w:rsidRPr="003F65AE" w:rsidRDefault="00AC0119" w:rsidP="00AC0119">
      <w:pPr>
        <w:rPr>
          <w:rFonts w:ascii="Arial" w:hAnsi="Arial" w:cs="Arial"/>
          <w:sz w:val="24"/>
          <w:szCs w:val="24"/>
          <w:lang w:val="en-GB"/>
        </w:rPr>
      </w:pPr>
      <w:r w:rsidRPr="003F65AE">
        <w:rPr>
          <w:rFonts w:ascii="Arial" w:hAnsi="Arial" w:cs="Arial"/>
          <w:sz w:val="24"/>
          <w:szCs w:val="24"/>
          <w:lang w:val="en-GB"/>
        </w:rPr>
        <w:t xml:space="preserve">To report an accident or incident of this nature to the </w:t>
      </w:r>
      <w:r w:rsidRPr="003F65AE">
        <w:rPr>
          <w:rFonts w:ascii="Arial" w:hAnsi="Arial" w:cs="Arial"/>
          <w:b/>
          <w:sz w:val="24"/>
          <w:szCs w:val="24"/>
          <w:lang w:val="en-GB"/>
        </w:rPr>
        <w:t>HSE</w:t>
      </w:r>
      <w:r w:rsidRPr="003F65AE">
        <w:rPr>
          <w:rFonts w:ascii="Arial" w:hAnsi="Arial" w:cs="Arial"/>
          <w:sz w:val="24"/>
          <w:szCs w:val="24"/>
          <w:lang w:val="en-GB"/>
        </w:rPr>
        <w:t xml:space="preserve">, you should call </w:t>
      </w:r>
      <w:r w:rsidRPr="003F65AE">
        <w:rPr>
          <w:rFonts w:ascii="Arial" w:hAnsi="Arial" w:cs="Arial"/>
          <w:b/>
          <w:sz w:val="24"/>
          <w:szCs w:val="24"/>
          <w:lang w:val="en-GB"/>
        </w:rPr>
        <w:t>0845 300 9923</w:t>
      </w:r>
      <w:r w:rsidRPr="003F65AE">
        <w:rPr>
          <w:rFonts w:ascii="Arial" w:hAnsi="Arial" w:cs="Arial"/>
          <w:sz w:val="24"/>
          <w:szCs w:val="24"/>
          <w:lang w:val="en-GB"/>
        </w:rPr>
        <w:t xml:space="preserve">, or the report can be completed online here: </w:t>
      </w:r>
      <w:hyperlink r:id="rId16" w:history="1">
        <w:r w:rsidRPr="003F65AE">
          <w:rPr>
            <w:rStyle w:val="Hyperlink"/>
            <w:rFonts w:ascii="Arial" w:hAnsi="Arial" w:cs="Arial"/>
            <w:sz w:val="24"/>
            <w:szCs w:val="24"/>
            <w:lang w:val="en-GB"/>
          </w:rPr>
          <w:t>http://www.hse.gov.uk/riddor/</w:t>
        </w:r>
      </w:hyperlink>
    </w:p>
    <w:p w14:paraId="5A48A7E0" w14:textId="73CED343" w:rsidR="00641163" w:rsidRPr="00641163" w:rsidRDefault="00AC0119" w:rsidP="00AC0119">
      <w:pPr>
        <w:rPr>
          <w:rFonts w:ascii="Arial" w:eastAsia="Times New Roman" w:hAnsi="Arial" w:cs="Arial"/>
          <w:sz w:val="24"/>
          <w:szCs w:val="24"/>
          <w:lang w:val="en-GB" w:eastAsia="cy-GB"/>
        </w:rPr>
      </w:pPr>
      <w:r w:rsidRPr="003F65AE">
        <w:rPr>
          <w:rFonts w:ascii="Arial" w:hAnsi="Arial" w:cs="Arial"/>
          <w:sz w:val="24"/>
          <w:szCs w:val="24"/>
          <w:lang w:val="en-GB"/>
        </w:rPr>
        <w:t xml:space="preserve">The HSE </w:t>
      </w:r>
      <w:r w:rsidR="003F65AE" w:rsidRPr="003F65AE">
        <w:rPr>
          <w:rFonts w:ascii="Arial" w:hAnsi="Arial" w:cs="Arial"/>
          <w:sz w:val="24"/>
          <w:szCs w:val="24"/>
          <w:lang w:val="en-GB"/>
        </w:rPr>
        <w:t>website</w:t>
      </w:r>
      <w:r w:rsidRPr="003F65AE">
        <w:rPr>
          <w:rFonts w:ascii="Arial" w:hAnsi="Arial" w:cs="Arial"/>
          <w:sz w:val="24"/>
          <w:szCs w:val="24"/>
          <w:lang w:val="en-GB"/>
        </w:rPr>
        <w:t xml:space="preserve"> provides further information on the procedure for notifying serious accidents or incidents.  This information is available here: </w:t>
      </w:r>
      <w:hyperlink r:id="rId17" w:history="1">
        <w:r w:rsidRPr="003F65AE">
          <w:rPr>
            <w:rStyle w:val="Hyperlink"/>
            <w:rFonts w:ascii="Arial" w:hAnsi="Arial" w:cs="Arial"/>
            <w:sz w:val="24"/>
            <w:szCs w:val="24"/>
            <w:lang w:val="en-GB"/>
          </w:rPr>
          <w:t>http://www.hse.gov.uk/welsh/forms.htm</w:t>
        </w:r>
      </w:hyperlink>
      <w:r>
        <w:rPr>
          <w:rFonts w:ascii="Arial" w:hAnsi="Arial" w:cs="Arial"/>
        </w:rPr>
        <w:t xml:space="preserve"> </w:t>
      </w:r>
      <w:r w:rsidRPr="00AC0119">
        <w:rPr>
          <w:rFonts w:ascii="Arial" w:hAnsi="Arial" w:cs="Arial"/>
        </w:rPr>
        <w:t xml:space="preserve"> </w:t>
      </w:r>
      <w:r>
        <w:rPr>
          <w:rFonts w:ascii="Arial" w:hAnsi="Arial" w:cs="Arial"/>
        </w:rPr>
        <w:t xml:space="preserve"> </w:t>
      </w:r>
      <w:r w:rsidR="00641163" w:rsidRPr="00641163">
        <w:rPr>
          <w:rFonts w:ascii="Arial" w:hAnsi="Arial" w:cs="Arial"/>
        </w:rPr>
        <w:br w:type="page"/>
      </w:r>
    </w:p>
    <w:p w14:paraId="290C4401" w14:textId="3DE0206C" w:rsidR="0065203E" w:rsidRPr="0065203E" w:rsidRDefault="008F336A" w:rsidP="008F336A">
      <w:pPr>
        <w:pStyle w:val="NormalWeb"/>
        <w:rPr>
          <w:rFonts w:ascii="Arial" w:hAnsi="Arial" w:cs="Arial"/>
          <w:b/>
          <w:u w:val="single"/>
        </w:rPr>
      </w:pPr>
      <w:r w:rsidRPr="0065203E">
        <w:rPr>
          <w:rFonts w:ascii="Arial" w:hAnsi="Arial" w:cs="Arial"/>
          <w:b/>
          <w:u w:val="single"/>
        </w:rPr>
        <w:lastRenderedPageBreak/>
        <w:t>Afiechyd</w:t>
      </w:r>
      <w:r w:rsidR="00DE57C5">
        <w:rPr>
          <w:rFonts w:ascii="Arial" w:hAnsi="Arial" w:cs="Arial"/>
          <w:b/>
          <w:u w:val="single"/>
        </w:rPr>
        <w:t xml:space="preserve"> Gweithwyr</w:t>
      </w:r>
    </w:p>
    <w:p w14:paraId="3315D32B" w14:textId="77777777" w:rsidR="00854101" w:rsidRDefault="00D17EA9" w:rsidP="008F336A">
      <w:pPr>
        <w:pStyle w:val="NormalWeb"/>
        <w:rPr>
          <w:rFonts w:ascii="Arial" w:hAnsi="Arial" w:cs="Arial"/>
        </w:rPr>
      </w:pPr>
      <w:r>
        <w:rPr>
          <w:rFonts w:ascii="Arial" w:hAnsi="Arial" w:cs="Arial"/>
        </w:rPr>
        <w:t xml:space="preserve">Rhaid i afiechydon </w:t>
      </w:r>
      <w:r w:rsidR="00104F6A">
        <w:rPr>
          <w:rFonts w:ascii="Arial" w:hAnsi="Arial" w:cs="Arial"/>
        </w:rPr>
        <w:t xml:space="preserve">i’w adrodd </w:t>
      </w:r>
      <w:r w:rsidR="00A030DE">
        <w:rPr>
          <w:rFonts w:ascii="Arial" w:hAnsi="Arial" w:cs="Arial"/>
        </w:rPr>
        <w:t xml:space="preserve">gael diagnosis Doctor. </w:t>
      </w:r>
      <w:r>
        <w:rPr>
          <w:rFonts w:ascii="Arial" w:hAnsi="Arial" w:cs="Arial"/>
        </w:rPr>
        <w:t xml:space="preserve"> </w:t>
      </w:r>
      <w:r w:rsidR="00A030DE">
        <w:rPr>
          <w:rFonts w:ascii="Arial" w:hAnsi="Arial" w:cs="Arial"/>
        </w:rPr>
        <w:t xml:space="preserve">Rhaid i staff darparu’r ddiagnosis yn ysgrifenedig i’r </w:t>
      </w:r>
      <w:r w:rsidR="00A030DE" w:rsidRPr="00A3281E">
        <w:rPr>
          <w:rFonts w:ascii="Arial" w:hAnsi="Arial" w:cs="Arial"/>
          <w:b/>
        </w:rPr>
        <w:t>Cylch Meithrin</w:t>
      </w:r>
      <w:r w:rsidR="00A030DE">
        <w:rPr>
          <w:rFonts w:ascii="Arial" w:hAnsi="Arial" w:cs="Arial"/>
        </w:rPr>
        <w:t xml:space="preserve">. </w:t>
      </w:r>
      <w:r w:rsidR="008F336A" w:rsidRPr="00A030DE">
        <w:rPr>
          <w:rFonts w:ascii="Arial" w:hAnsi="Arial" w:cs="Arial"/>
        </w:rPr>
        <w:t>Os</w:t>
      </w:r>
      <w:r w:rsidR="008F336A" w:rsidRPr="00E648B6">
        <w:rPr>
          <w:rFonts w:ascii="Arial" w:hAnsi="Arial" w:cs="Arial"/>
        </w:rPr>
        <w:t xml:space="preserve"> bydd meddyg yn eich hysbysu </w:t>
      </w:r>
      <w:r w:rsidR="008F336A" w:rsidRPr="00DE57C5">
        <w:rPr>
          <w:rFonts w:ascii="Arial" w:hAnsi="Arial" w:cs="Arial"/>
        </w:rPr>
        <w:t>bod un o'ch</w:t>
      </w:r>
      <w:r w:rsidR="00DE57C5">
        <w:rPr>
          <w:rFonts w:ascii="Arial" w:hAnsi="Arial" w:cs="Arial"/>
        </w:rPr>
        <w:t xml:space="preserve"> gweithwyr </w:t>
      </w:r>
      <w:r w:rsidR="008F336A" w:rsidRPr="00DE57C5">
        <w:rPr>
          <w:rFonts w:ascii="Arial" w:hAnsi="Arial" w:cs="Arial"/>
        </w:rPr>
        <w:t xml:space="preserve">yn dioddef </w:t>
      </w:r>
      <w:r w:rsidR="008F336A" w:rsidRPr="00E648B6">
        <w:rPr>
          <w:rFonts w:ascii="Arial" w:hAnsi="Arial" w:cs="Arial"/>
        </w:rPr>
        <w:t xml:space="preserve">o afiechyd sy'n </w:t>
      </w:r>
      <w:r w:rsidR="008F336A" w:rsidRPr="00DE57C5">
        <w:rPr>
          <w:rFonts w:ascii="Arial" w:hAnsi="Arial" w:cs="Arial"/>
        </w:rPr>
        <w:t xml:space="preserve">gysylltiedig â'r gwaith ac sy'n afiechyd sydd rhaid ei gofnodi, yna mae'n rhaid i chi hysbysu'r </w:t>
      </w:r>
      <w:r w:rsidR="00230B4C" w:rsidRPr="00DE57C5">
        <w:rPr>
          <w:rFonts w:ascii="Arial" w:hAnsi="Arial" w:cs="Arial"/>
          <w:b/>
        </w:rPr>
        <w:t>Awdurdod Gweithredol Iechyd a Diogelwch.</w:t>
      </w:r>
      <w:r w:rsidR="00A030DE">
        <w:rPr>
          <w:rFonts w:ascii="Arial" w:hAnsi="Arial" w:cs="Arial"/>
          <w:b/>
        </w:rPr>
        <w:t xml:space="preserve"> </w:t>
      </w:r>
      <w:r w:rsidR="00A030DE" w:rsidRPr="00A030DE">
        <w:rPr>
          <w:rFonts w:ascii="Arial" w:hAnsi="Arial" w:cs="Arial"/>
        </w:rPr>
        <w:t xml:space="preserve">Ceir rhestr llawn o heintiau hysbysadwy ar wefan </w:t>
      </w:r>
      <w:r w:rsidR="00A030DE" w:rsidRPr="00A030DE">
        <w:rPr>
          <w:rFonts w:ascii="Arial" w:hAnsi="Arial" w:cs="Arial"/>
          <w:b/>
        </w:rPr>
        <w:t>Iechyd Cyhoeddus Cymru</w:t>
      </w:r>
      <w:r w:rsidR="00A030DE" w:rsidRPr="00A030DE">
        <w:rPr>
          <w:rFonts w:ascii="Arial" w:hAnsi="Arial" w:cs="Arial"/>
        </w:rPr>
        <w:t xml:space="preserve"> yma: </w:t>
      </w:r>
    </w:p>
    <w:p w14:paraId="47946165" w14:textId="6752EFD6" w:rsidR="00434EDD" w:rsidRDefault="00EC211F" w:rsidP="008F336A">
      <w:pPr>
        <w:pStyle w:val="NormalWeb"/>
        <w:rPr>
          <w:rFonts w:ascii="Arial" w:hAnsi="Arial" w:cs="Arial"/>
        </w:rPr>
      </w:pPr>
      <w:hyperlink r:id="rId18" w:history="1">
        <w:r w:rsidR="00A030DE" w:rsidRPr="00A030DE">
          <w:rPr>
            <w:rStyle w:val="Hyperlink"/>
            <w:rFonts w:ascii="Arial" w:hAnsi="Arial" w:cs="Arial"/>
          </w:rPr>
          <w:t>http://www.wales.nhs.uk/sites3/page.cfm?orgid=457&amp;pid=48544</w:t>
        </w:r>
      </w:hyperlink>
      <w:r w:rsidR="00A030DE">
        <w:rPr>
          <w:rFonts w:ascii="Arial" w:hAnsi="Arial" w:cs="Arial"/>
          <w:b/>
        </w:rPr>
        <w:t xml:space="preserve"> </w:t>
      </w:r>
    </w:p>
    <w:p w14:paraId="301B51D4" w14:textId="535F8F59" w:rsidR="00DE57C5" w:rsidRDefault="008F336A" w:rsidP="008F336A">
      <w:pPr>
        <w:pStyle w:val="NormalWeb"/>
        <w:rPr>
          <w:rFonts w:ascii="Arial" w:hAnsi="Arial" w:cs="Arial"/>
        </w:rPr>
      </w:pPr>
      <w:r w:rsidRPr="00E648B6">
        <w:rPr>
          <w:rFonts w:ascii="Arial" w:hAnsi="Arial" w:cs="Arial"/>
        </w:rPr>
        <w:br/>
        <w:t xml:space="preserve">Mae afiechydon </w:t>
      </w:r>
      <w:r w:rsidR="00104F6A">
        <w:rPr>
          <w:rFonts w:ascii="Arial" w:hAnsi="Arial" w:cs="Arial"/>
        </w:rPr>
        <w:t xml:space="preserve">i’w </w:t>
      </w:r>
      <w:r w:rsidR="00854101">
        <w:rPr>
          <w:rFonts w:ascii="Arial" w:hAnsi="Arial" w:cs="Arial"/>
        </w:rPr>
        <w:t>hysbysu</w:t>
      </w:r>
      <w:r w:rsidR="00104F6A">
        <w:rPr>
          <w:rFonts w:ascii="Arial" w:hAnsi="Arial" w:cs="Arial"/>
        </w:rPr>
        <w:t xml:space="preserve"> </w:t>
      </w:r>
      <w:r w:rsidRPr="00E648B6">
        <w:rPr>
          <w:rFonts w:ascii="Arial" w:hAnsi="Arial" w:cs="Arial"/>
        </w:rPr>
        <w:t>yn cynnwys:</w:t>
      </w:r>
    </w:p>
    <w:p w14:paraId="421E2E1A" w14:textId="1BFFF32F" w:rsidR="006D7FAF" w:rsidRDefault="00104F6A" w:rsidP="00104F6A">
      <w:pPr>
        <w:pStyle w:val="NormalWeb"/>
        <w:numPr>
          <w:ilvl w:val="0"/>
          <w:numId w:val="28"/>
        </w:numPr>
        <w:spacing w:before="0" w:beforeAutospacing="0" w:after="0" w:afterAutospacing="0"/>
        <w:rPr>
          <w:rFonts w:ascii="Arial" w:hAnsi="Arial" w:cs="Arial"/>
        </w:rPr>
      </w:pPr>
      <w:r>
        <w:rPr>
          <w:rFonts w:ascii="Arial" w:hAnsi="Arial" w:cs="Arial"/>
        </w:rPr>
        <w:t>R</w:t>
      </w:r>
      <w:r w:rsidR="008F336A" w:rsidRPr="00E648B6">
        <w:rPr>
          <w:rFonts w:ascii="Arial" w:hAnsi="Arial" w:cs="Arial"/>
        </w:rPr>
        <w:t>hai gwenwynau</w:t>
      </w:r>
    </w:p>
    <w:p w14:paraId="4A8DB56B" w14:textId="442B1FD5" w:rsidR="00104F6A" w:rsidRDefault="00104F6A" w:rsidP="00104F6A">
      <w:pPr>
        <w:pStyle w:val="NormalWeb"/>
        <w:numPr>
          <w:ilvl w:val="0"/>
          <w:numId w:val="28"/>
        </w:numPr>
        <w:spacing w:before="0" w:beforeAutospacing="0" w:after="0" w:afterAutospacing="0"/>
        <w:rPr>
          <w:rFonts w:ascii="Arial" w:hAnsi="Arial" w:cs="Arial"/>
        </w:rPr>
      </w:pPr>
      <w:r>
        <w:rPr>
          <w:rFonts w:ascii="Arial" w:hAnsi="Arial" w:cs="Arial"/>
        </w:rPr>
        <w:t>B</w:t>
      </w:r>
      <w:r w:rsidRPr="00104F6A">
        <w:rPr>
          <w:rFonts w:ascii="Arial" w:hAnsi="Arial" w:cs="Arial"/>
        </w:rPr>
        <w:t>otwliaeth</w:t>
      </w:r>
    </w:p>
    <w:p w14:paraId="35E17B56" w14:textId="77777777" w:rsidR="00104F6A" w:rsidRDefault="00104F6A" w:rsidP="008F336A">
      <w:pPr>
        <w:pStyle w:val="NormalWeb"/>
        <w:numPr>
          <w:ilvl w:val="0"/>
          <w:numId w:val="28"/>
        </w:numPr>
        <w:spacing w:before="0" w:beforeAutospacing="0" w:after="0" w:afterAutospacing="0"/>
        <w:rPr>
          <w:rFonts w:ascii="Arial" w:hAnsi="Arial" w:cs="Arial"/>
        </w:rPr>
      </w:pPr>
      <w:r w:rsidRPr="00104F6A">
        <w:rPr>
          <w:rFonts w:ascii="Arial" w:hAnsi="Arial" w:cs="Arial"/>
        </w:rPr>
        <w:t>Enseffalitis (aciwt)</w:t>
      </w:r>
    </w:p>
    <w:p w14:paraId="4FF9F72E" w14:textId="6160C1B4" w:rsidR="00104F6A" w:rsidRDefault="00104F6A" w:rsidP="008F336A">
      <w:pPr>
        <w:pStyle w:val="NormalWeb"/>
        <w:numPr>
          <w:ilvl w:val="0"/>
          <w:numId w:val="28"/>
        </w:numPr>
        <w:spacing w:before="0" w:beforeAutospacing="0" w:after="0" w:afterAutospacing="0"/>
        <w:rPr>
          <w:rFonts w:ascii="Arial" w:hAnsi="Arial" w:cs="Arial"/>
        </w:rPr>
      </w:pPr>
      <w:r>
        <w:rPr>
          <w:rFonts w:ascii="Arial" w:hAnsi="Arial" w:cs="Arial"/>
        </w:rPr>
        <w:t>T</w:t>
      </w:r>
      <w:r w:rsidRPr="00104F6A">
        <w:rPr>
          <w:rFonts w:ascii="Arial" w:hAnsi="Arial" w:cs="Arial"/>
        </w:rPr>
        <w:t>wymyn enterig (teiffoid neu dwymyn parateiffoid)</w:t>
      </w:r>
    </w:p>
    <w:p w14:paraId="005659EE" w14:textId="77777777" w:rsidR="00104F6A" w:rsidRDefault="00104F6A" w:rsidP="008F336A">
      <w:pPr>
        <w:pStyle w:val="NormalWeb"/>
        <w:numPr>
          <w:ilvl w:val="0"/>
          <w:numId w:val="28"/>
        </w:numPr>
        <w:spacing w:before="0" w:beforeAutospacing="0" w:after="0" w:afterAutospacing="0"/>
        <w:rPr>
          <w:rFonts w:ascii="Arial" w:hAnsi="Arial" w:cs="Arial"/>
        </w:rPr>
      </w:pPr>
      <w:r w:rsidRPr="00104F6A">
        <w:rPr>
          <w:rFonts w:ascii="Arial" w:hAnsi="Arial" w:cs="Arial"/>
        </w:rPr>
        <w:t>Gwenwyn bwyd</w:t>
      </w:r>
    </w:p>
    <w:p w14:paraId="408D3282" w14:textId="77777777" w:rsidR="00104F6A" w:rsidRDefault="00104F6A" w:rsidP="008F336A">
      <w:pPr>
        <w:pStyle w:val="NormalWeb"/>
        <w:numPr>
          <w:ilvl w:val="0"/>
          <w:numId w:val="28"/>
        </w:numPr>
        <w:spacing w:before="0" w:beforeAutospacing="0" w:after="0" w:afterAutospacing="0"/>
        <w:rPr>
          <w:rFonts w:ascii="Arial" w:hAnsi="Arial" w:cs="Arial"/>
        </w:rPr>
      </w:pPr>
      <w:r>
        <w:rPr>
          <w:rFonts w:ascii="Arial" w:hAnsi="Arial" w:cs="Arial"/>
        </w:rPr>
        <w:t>D</w:t>
      </w:r>
      <w:r w:rsidRPr="00104F6A">
        <w:rPr>
          <w:rFonts w:ascii="Arial" w:hAnsi="Arial" w:cs="Arial"/>
        </w:rPr>
        <w:t>olur rhydd gwaedlyd heintus</w:t>
      </w:r>
    </w:p>
    <w:p w14:paraId="2738540A" w14:textId="77777777" w:rsidR="00104F6A" w:rsidRDefault="00104F6A" w:rsidP="008F336A">
      <w:pPr>
        <w:pStyle w:val="NormalWeb"/>
        <w:numPr>
          <w:ilvl w:val="0"/>
          <w:numId w:val="28"/>
        </w:numPr>
        <w:spacing w:before="0" w:beforeAutospacing="0" w:after="0" w:afterAutospacing="0"/>
        <w:rPr>
          <w:rFonts w:ascii="Arial" w:hAnsi="Arial" w:cs="Arial"/>
        </w:rPr>
      </w:pPr>
      <w:r>
        <w:rPr>
          <w:rFonts w:ascii="Arial" w:hAnsi="Arial" w:cs="Arial"/>
        </w:rPr>
        <w:t>H</w:t>
      </w:r>
      <w:r w:rsidRPr="00104F6A">
        <w:rPr>
          <w:rFonts w:ascii="Arial" w:hAnsi="Arial" w:cs="Arial"/>
        </w:rPr>
        <w:t>epatitis Heintus (aciwt)</w:t>
      </w:r>
    </w:p>
    <w:p w14:paraId="530E6C59" w14:textId="77777777" w:rsidR="00104F6A" w:rsidRDefault="00104F6A" w:rsidP="008F336A">
      <w:pPr>
        <w:pStyle w:val="NormalWeb"/>
        <w:numPr>
          <w:ilvl w:val="0"/>
          <w:numId w:val="28"/>
        </w:numPr>
        <w:spacing w:before="0" w:beforeAutospacing="0" w:after="0" w:afterAutospacing="0"/>
        <w:rPr>
          <w:rFonts w:ascii="Arial" w:hAnsi="Arial" w:cs="Arial"/>
        </w:rPr>
      </w:pPr>
      <w:r>
        <w:rPr>
          <w:rFonts w:ascii="Arial" w:hAnsi="Arial" w:cs="Arial"/>
        </w:rPr>
        <w:t>Clefyd streptococol a’r</w:t>
      </w:r>
      <w:r w:rsidRPr="00104F6A">
        <w:rPr>
          <w:rFonts w:ascii="Arial" w:hAnsi="Arial" w:cs="Arial"/>
        </w:rPr>
        <w:t xml:space="preserve"> dwymyn goch</w:t>
      </w:r>
    </w:p>
    <w:p w14:paraId="4732E0BE" w14:textId="77777777" w:rsidR="00104F6A" w:rsidRDefault="00104F6A" w:rsidP="008F336A">
      <w:pPr>
        <w:pStyle w:val="NormalWeb"/>
        <w:numPr>
          <w:ilvl w:val="0"/>
          <w:numId w:val="28"/>
        </w:numPr>
        <w:spacing w:before="0" w:beforeAutospacing="0" w:after="0" w:afterAutospacing="0"/>
        <w:rPr>
          <w:rFonts w:ascii="Arial" w:hAnsi="Arial" w:cs="Arial"/>
        </w:rPr>
      </w:pPr>
      <w:r w:rsidRPr="00104F6A">
        <w:rPr>
          <w:rFonts w:ascii="Arial" w:hAnsi="Arial" w:cs="Arial"/>
        </w:rPr>
        <w:t>Clefyd y Llengfilwyr</w:t>
      </w:r>
    </w:p>
    <w:p w14:paraId="4939582F" w14:textId="77777777" w:rsidR="00104F6A" w:rsidRDefault="00104F6A" w:rsidP="008F336A">
      <w:pPr>
        <w:pStyle w:val="NormalWeb"/>
        <w:numPr>
          <w:ilvl w:val="0"/>
          <w:numId w:val="28"/>
        </w:numPr>
        <w:spacing w:before="0" w:beforeAutospacing="0" w:after="0" w:afterAutospacing="0"/>
        <w:rPr>
          <w:rFonts w:ascii="Arial" w:hAnsi="Arial" w:cs="Arial"/>
        </w:rPr>
      </w:pPr>
      <w:r>
        <w:rPr>
          <w:rFonts w:ascii="Arial" w:hAnsi="Arial" w:cs="Arial"/>
        </w:rPr>
        <w:t>G</w:t>
      </w:r>
      <w:r w:rsidRPr="00104F6A">
        <w:rPr>
          <w:rFonts w:ascii="Arial" w:hAnsi="Arial" w:cs="Arial"/>
        </w:rPr>
        <w:t>wahanglwyf</w:t>
      </w:r>
    </w:p>
    <w:p w14:paraId="2974A03A" w14:textId="77777777" w:rsidR="00104F6A" w:rsidRDefault="00104F6A" w:rsidP="008F336A">
      <w:pPr>
        <w:pStyle w:val="NormalWeb"/>
        <w:numPr>
          <w:ilvl w:val="0"/>
          <w:numId w:val="28"/>
        </w:numPr>
        <w:spacing w:before="0" w:beforeAutospacing="0" w:after="0" w:afterAutospacing="0"/>
        <w:rPr>
          <w:rFonts w:ascii="Arial" w:hAnsi="Arial" w:cs="Arial"/>
        </w:rPr>
      </w:pPr>
      <w:r>
        <w:rPr>
          <w:rFonts w:ascii="Arial" w:hAnsi="Arial" w:cs="Arial"/>
        </w:rPr>
        <w:t>M</w:t>
      </w:r>
      <w:r w:rsidRPr="00104F6A">
        <w:rPr>
          <w:rFonts w:ascii="Arial" w:hAnsi="Arial" w:cs="Arial"/>
        </w:rPr>
        <w:t>alaria</w:t>
      </w:r>
    </w:p>
    <w:p w14:paraId="2A058BC5" w14:textId="77777777" w:rsidR="00104F6A" w:rsidRDefault="00104F6A" w:rsidP="008F336A">
      <w:pPr>
        <w:pStyle w:val="NormalWeb"/>
        <w:numPr>
          <w:ilvl w:val="0"/>
          <w:numId w:val="28"/>
        </w:numPr>
        <w:spacing w:before="0" w:beforeAutospacing="0" w:after="0" w:afterAutospacing="0"/>
        <w:rPr>
          <w:rFonts w:ascii="Arial" w:hAnsi="Arial" w:cs="Arial"/>
        </w:rPr>
      </w:pPr>
      <w:r w:rsidRPr="00104F6A">
        <w:rPr>
          <w:rFonts w:ascii="Arial" w:hAnsi="Arial" w:cs="Arial"/>
        </w:rPr>
        <w:t>Y Frech Goch</w:t>
      </w:r>
    </w:p>
    <w:p w14:paraId="09C5C4CF" w14:textId="77777777" w:rsidR="00104F6A" w:rsidRDefault="00104F6A" w:rsidP="008F336A">
      <w:pPr>
        <w:pStyle w:val="NormalWeb"/>
        <w:numPr>
          <w:ilvl w:val="0"/>
          <w:numId w:val="28"/>
        </w:numPr>
        <w:spacing w:before="0" w:beforeAutospacing="0" w:after="0" w:afterAutospacing="0"/>
        <w:rPr>
          <w:rFonts w:ascii="Arial" w:hAnsi="Arial" w:cs="Arial"/>
        </w:rPr>
      </w:pPr>
      <w:r w:rsidRPr="00104F6A">
        <w:rPr>
          <w:rFonts w:ascii="Arial" w:hAnsi="Arial" w:cs="Arial"/>
        </w:rPr>
        <w:t>Llid yr Ymennydd (aciwt)</w:t>
      </w:r>
    </w:p>
    <w:p w14:paraId="29D97655" w14:textId="77777777" w:rsidR="00104F6A" w:rsidRDefault="00104F6A" w:rsidP="008F336A">
      <w:pPr>
        <w:pStyle w:val="NormalWeb"/>
        <w:numPr>
          <w:ilvl w:val="0"/>
          <w:numId w:val="28"/>
        </w:numPr>
        <w:spacing w:before="0" w:beforeAutospacing="0" w:after="0" w:afterAutospacing="0"/>
        <w:rPr>
          <w:rFonts w:ascii="Arial" w:hAnsi="Arial" w:cs="Arial"/>
        </w:rPr>
      </w:pPr>
      <w:r>
        <w:rPr>
          <w:rFonts w:ascii="Arial" w:hAnsi="Arial" w:cs="Arial"/>
        </w:rPr>
        <w:lastRenderedPageBreak/>
        <w:t>S</w:t>
      </w:r>
      <w:r w:rsidRPr="00104F6A">
        <w:rPr>
          <w:rFonts w:ascii="Arial" w:hAnsi="Arial" w:cs="Arial"/>
        </w:rPr>
        <w:t>eptisemia meningococaidd</w:t>
      </w:r>
    </w:p>
    <w:p w14:paraId="31DB6549" w14:textId="77777777" w:rsidR="00104F6A" w:rsidRDefault="00104F6A" w:rsidP="008F336A">
      <w:pPr>
        <w:pStyle w:val="NormalWeb"/>
        <w:numPr>
          <w:ilvl w:val="0"/>
          <w:numId w:val="28"/>
        </w:numPr>
        <w:spacing w:before="0" w:beforeAutospacing="0" w:after="0" w:afterAutospacing="0"/>
        <w:rPr>
          <w:rFonts w:ascii="Arial" w:hAnsi="Arial" w:cs="Arial"/>
        </w:rPr>
      </w:pPr>
      <w:r w:rsidRPr="00104F6A">
        <w:rPr>
          <w:rFonts w:ascii="Arial" w:hAnsi="Arial" w:cs="Arial"/>
        </w:rPr>
        <w:t>Clwy'r Pennau</w:t>
      </w:r>
    </w:p>
    <w:p w14:paraId="18A7B214" w14:textId="77777777" w:rsidR="00104F6A" w:rsidRDefault="00104F6A" w:rsidP="008F336A">
      <w:pPr>
        <w:pStyle w:val="NormalWeb"/>
        <w:numPr>
          <w:ilvl w:val="0"/>
          <w:numId w:val="28"/>
        </w:numPr>
        <w:spacing w:before="0" w:beforeAutospacing="0" w:after="0" w:afterAutospacing="0"/>
        <w:rPr>
          <w:rFonts w:ascii="Arial" w:hAnsi="Arial" w:cs="Arial"/>
        </w:rPr>
      </w:pPr>
      <w:r w:rsidRPr="00104F6A">
        <w:rPr>
          <w:rFonts w:ascii="Arial" w:hAnsi="Arial" w:cs="Arial"/>
        </w:rPr>
        <w:t>Poliomyelitis (aciwt)</w:t>
      </w:r>
    </w:p>
    <w:p w14:paraId="4F641861" w14:textId="77777777" w:rsidR="00104F6A" w:rsidRDefault="00104F6A" w:rsidP="008F336A">
      <w:pPr>
        <w:pStyle w:val="NormalWeb"/>
        <w:numPr>
          <w:ilvl w:val="0"/>
          <w:numId w:val="28"/>
        </w:numPr>
        <w:spacing w:before="0" w:beforeAutospacing="0" w:after="0" w:afterAutospacing="0"/>
        <w:rPr>
          <w:rFonts w:ascii="Arial" w:hAnsi="Arial" w:cs="Arial"/>
        </w:rPr>
      </w:pPr>
      <w:r>
        <w:rPr>
          <w:rFonts w:ascii="Arial" w:hAnsi="Arial" w:cs="Arial"/>
        </w:rPr>
        <w:t>R</w:t>
      </w:r>
      <w:r w:rsidRPr="00104F6A">
        <w:rPr>
          <w:rFonts w:ascii="Arial" w:hAnsi="Arial" w:cs="Arial"/>
        </w:rPr>
        <w:t>wbela</w:t>
      </w:r>
    </w:p>
    <w:p w14:paraId="272929C5" w14:textId="77777777" w:rsidR="00104F6A" w:rsidRDefault="00104F6A" w:rsidP="008F336A">
      <w:pPr>
        <w:pStyle w:val="NormalWeb"/>
        <w:numPr>
          <w:ilvl w:val="0"/>
          <w:numId w:val="28"/>
        </w:numPr>
        <w:spacing w:before="0" w:beforeAutospacing="0" w:after="0" w:afterAutospacing="0"/>
        <w:rPr>
          <w:rFonts w:ascii="Arial" w:hAnsi="Arial" w:cs="Arial"/>
        </w:rPr>
      </w:pPr>
      <w:r w:rsidRPr="00104F6A">
        <w:rPr>
          <w:rFonts w:ascii="Arial" w:hAnsi="Arial" w:cs="Arial"/>
        </w:rPr>
        <w:t>SARS</w:t>
      </w:r>
    </w:p>
    <w:p w14:paraId="63EF2D76" w14:textId="77777777" w:rsidR="00104F6A" w:rsidRDefault="00104F6A" w:rsidP="008F336A">
      <w:pPr>
        <w:pStyle w:val="NormalWeb"/>
        <w:numPr>
          <w:ilvl w:val="0"/>
          <w:numId w:val="28"/>
        </w:numPr>
        <w:spacing w:before="0" w:beforeAutospacing="0" w:after="0" w:afterAutospacing="0"/>
        <w:rPr>
          <w:rFonts w:ascii="Arial" w:hAnsi="Arial" w:cs="Arial"/>
        </w:rPr>
      </w:pPr>
      <w:r>
        <w:rPr>
          <w:rFonts w:ascii="Arial" w:hAnsi="Arial" w:cs="Arial"/>
        </w:rPr>
        <w:t>T</w:t>
      </w:r>
      <w:r w:rsidRPr="00104F6A">
        <w:rPr>
          <w:rFonts w:ascii="Arial" w:hAnsi="Arial" w:cs="Arial"/>
        </w:rPr>
        <w:t>etanws</w:t>
      </w:r>
    </w:p>
    <w:p w14:paraId="2ED999E8" w14:textId="77777777" w:rsidR="00104F6A" w:rsidRDefault="00104F6A" w:rsidP="008F336A">
      <w:pPr>
        <w:pStyle w:val="NormalWeb"/>
        <w:numPr>
          <w:ilvl w:val="0"/>
          <w:numId w:val="28"/>
        </w:numPr>
        <w:spacing w:before="0" w:beforeAutospacing="0" w:after="0" w:afterAutospacing="0"/>
        <w:rPr>
          <w:rFonts w:ascii="Arial" w:hAnsi="Arial" w:cs="Arial"/>
        </w:rPr>
      </w:pPr>
      <w:r>
        <w:rPr>
          <w:rFonts w:ascii="Arial" w:hAnsi="Arial" w:cs="Arial"/>
        </w:rPr>
        <w:t>T</w:t>
      </w:r>
      <w:r w:rsidRPr="00104F6A">
        <w:rPr>
          <w:rFonts w:ascii="Arial" w:hAnsi="Arial" w:cs="Arial"/>
        </w:rPr>
        <w:t>wbercwlosis</w:t>
      </w:r>
    </w:p>
    <w:p w14:paraId="69DAFDF8" w14:textId="77777777" w:rsidR="00104F6A" w:rsidRDefault="00104F6A" w:rsidP="008F336A">
      <w:pPr>
        <w:pStyle w:val="NormalWeb"/>
        <w:numPr>
          <w:ilvl w:val="0"/>
          <w:numId w:val="28"/>
        </w:numPr>
        <w:spacing w:before="0" w:beforeAutospacing="0" w:after="0" w:afterAutospacing="0"/>
        <w:rPr>
          <w:rFonts w:ascii="Arial" w:hAnsi="Arial" w:cs="Arial"/>
        </w:rPr>
      </w:pPr>
      <w:r>
        <w:rPr>
          <w:rFonts w:ascii="Arial" w:hAnsi="Arial" w:cs="Arial"/>
        </w:rPr>
        <w:t>T</w:t>
      </w:r>
      <w:r w:rsidRPr="00104F6A">
        <w:rPr>
          <w:rFonts w:ascii="Arial" w:hAnsi="Arial" w:cs="Arial"/>
        </w:rPr>
        <w:t>eiffws</w:t>
      </w:r>
    </w:p>
    <w:p w14:paraId="64F56DF1" w14:textId="77777777" w:rsidR="00104F6A" w:rsidRDefault="00104F6A" w:rsidP="008F336A">
      <w:pPr>
        <w:pStyle w:val="NormalWeb"/>
        <w:numPr>
          <w:ilvl w:val="0"/>
          <w:numId w:val="28"/>
        </w:numPr>
        <w:spacing w:before="0" w:beforeAutospacing="0" w:after="0" w:afterAutospacing="0"/>
        <w:rPr>
          <w:rFonts w:ascii="Arial" w:hAnsi="Arial" w:cs="Arial"/>
        </w:rPr>
      </w:pPr>
      <w:r>
        <w:rPr>
          <w:rFonts w:ascii="Arial" w:hAnsi="Arial" w:cs="Arial"/>
        </w:rPr>
        <w:t>T</w:t>
      </w:r>
      <w:r w:rsidRPr="00104F6A">
        <w:rPr>
          <w:rFonts w:ascii="Arial" w:hAnsi="Arial" w:cs="Arial"/>
        </w:rPr>
        <w:t>wymyn gwaedlifol firaol (VHF)</w:t>
      </w:r>
    </w:p>
    <w:p w14:paraId="42BD569E" w14:textId="77777777" w:rsidR="00104F6A" w:rsidRDefault="00104F6A" w:rsidP="008F336A">
      <w:pPr>
        <w:pStyle w:val="NormalWeb"/>
        <w:numPr>
          <w:ilvl w:val="0"/>
          <w:numId w:val="28"/>
        </w:numPr>
        <w:spacing w:before="0" w:beforeAutospacing="0" w:after="0" w:afterAutospacing="0"/>
        <w:rPr>
          <w:rFonts w:ascii="Arial" w:hAnsi="Arial" w:cs="Arial"/>
        </w:rPr>
      </w:pPr>
      <w:r>
        <w:rPr>
          <w:rFonts w:ascii="Arial" w:hAnsi="Arial" w:cs="Arial"/>
        </w:rPr>
        <w:t>Y</w:t>
      </w:r>
      <w:r w:rsidRPr="00104F6A">
        <w:rPr>
          <w:rFonts w:ascii="Arial" w:hAnsi="Arial" w:cs="Arial"/>
        </w:rPr>
        <w:t xml:space="preserve"> pâs</w:t>
      </w:r>
    </w:p>
    <w:p w14:paraId="08EF0670" w14:textId="39F94473" w:rsidR="00104F6A" w:rsidRPr="00104F6A" w:rsidRDefault="00104F6A" w:rsidP="008F336A">
      <w:pPr>
        <w:pStyle w:val="NormalWeb"/>
        <w:numPr>
          <w:ilvl w:val="0"/>
          <w:numId w:val="28"/>
        </w:numPr>
        <w:spacing w:before="0" w:beforeAutospacing="0" w:after="0" w:afterAutospacing="0"/>
        <w:rPr>
          <w:rFonts w:ascii="Arial" w:hAnsi="Arial" w:cs="Arial"/>
        </w:rPr>
      </w:pPr>
      <w:r>
        <w:rPr>
          <w:rFonts w:ascii="Arial" w:hAnsi="Arial" w:cs="Arial"/>
        </w:rPr>
        <w:t xml:space="preserve">Y </w:t>
      </w:r>
      <w:r w:rsidRPr="00104F6A">
        <w:rPr>
          <w:rFonts w:ascii="Arial" w:hAnsi="Arial" w:cs="Arial"/>
        </w:rPr>
        <w:t>dwymyn felen</w:t>
      </w:r>
    </w:p>
    <w:p w14:paraId="0EA50414" w14:textId="77777777" w:rsidR="00CB7062" w:rsidRPr="00CB7062" w:rsidRDefault="00CB7062" w:rsidP="00CB7062">
      <w:pPr>
        <w:pStyle w:val="NormalWeb"/>
        <w:rPr>
          <w:rFonts w:ascii="Arial" w:hAnsi="Arial" w:cs="Arial"/>
        </w:rPr>
      </w:pPr>
      <w:r w:rsidRPr="00CB7062">
        <w:rPr>
          <w:rFonts w:ascii="Arial" w:hAnsi="Arial" w:cs="Arial"/>
        </w:rPr>
        <w:t>Ceir manylion pellach trwy’r gwefannau perthnasol a nodir isod.</w:t>
      </w:r>
    </w:p>
    <w:p w14:paraId="54D6B7CD" w14:textId="36E7EB86" w:rsidR="00104F6A" w:rsidRDefault="00CB7062" w:rsidP="00CB7062">
      <w:pPr>
        <w:pStyle w:val="NormalWeb"/>
        <w:rPr>
          <w:rFonts w:ascii="Arial" w:hAnsi="Arial" w:cs="Arial"/>
        </w:rPr>
      </w:pPr>
      <w:r w:rsidRPr="00CB7062">
        <w:rPr>
          <w:rFonts w:ascii="Arial" w:hAnsi="Arial" w:cs="Arial"/>
        </w:rPr>
        <w:t xml:space="preserve">Mae gwefan yr </w:t>
      </w:r>
      <w:r w:rsidRPr="00854101">
        <w:rPr>
          <w:rFonts w:ascii="Arial" w:hAnsi="Arial" w:cs="Arial"/>
          <w:b/>
        </w:rPr>
        <w:t>Adran Weithredol Iechyd a Diogelwch</w:t>
      </w:r>
      <w:r w:rsidRPr="00CB7062">
        <w:rPr>
          <w:rFonts w:ascii="Arial" w:hAnsi="Arial" w:cs="Arial"/>
        </w:rPr>
        <w:t xml:space="preserve"> (HSE)  yn darparu gwybodaeth bellach ynglŷn â threfn </w:t>
      </w:r>
      <w:r w:rsidR="00854101">
        <w:rPr>
          <w:rFonts w:ascii="Arial" w:hAnsi="Arial" w:cs="Arial"/>
        </w:rPr>
        <w:t>hysbysu am</w:t>
      </w:r>
      <w:r w:rsidRPr="00CB7062">
        <w:rPr>
          <w:rFonts w:ascii="Arial" w:hAnsi="Arial" w:cs="Arial"/>
        </w:rPr>
        <w:t xml:space="preserve"> ddigwyddiad neu ddamwain ddifrifol. Mae’r wybodaeth ar gael yma : </w:t>
      </w:r>
      <w:hyperlink r:id="rId19" w:history="1">
        <w:r w:rsidRPr="009739C8">
          <w:rPr>
            <w:rStyle w:val="Hyperlink"/>
            <w:rFonts w:ascii="Arial" w:hAnsi="Arial" w:cs="Arial"/>
          </w:rPr>
          <w:t>http://www.hse.gov.uk/cymraeg/forms.htm</w:t>
        </w:r>
      </w:hyperlink>
    </w:p>
    <w:p w14:paraId="12828792" w14:textId="77777777" w:rsidR="00CB7062" w:rsidRDefault="00CB7062" w:rsidP="00CB7062">
      <w:pPr>
        <w:pStyle w:val="NormalWeb"/>
        <w:rPr>
          <w:rFonts w:ascii="Arial" w:hAnsi="Arial" w:cs="Arial"/>
        </w:rPr>
      </w:pPr>
    </w:p>
    <w:p w14:paraId="3A37CC9F" w14:textId="77777777" w:rsidR="00CB7062" w:rsidRDefault="00CB7062" w:rsidP="008F336A">
      <w:pPr>
        <w:pStyle w:val="NormalWeb"/>
        <w:rPr>
          <w:rFonts w:ascii="Arial" w:hAnsi="Arial" w:cs="Arial"/>
        </w:rPr>
      </w:pPr>
    </w:p>
    <w:p w14:paraId="09DF34D4" w14:textId="77777777" w:rsidR="00D17EA9" w:rsidRPr="00A030DE" w:rsidRDefault="00D17EA9">
      <w:pPr>
        <w:rPr>
          <w:rFonts w:ascii="Arial" w:eastAsia="Arial" w:hAnsi="Arial" w:cs="Arial"/>
          <w:bCs/>
          <w:sz w:val="24"/>
          <w:szCs w:val="24"/>
          <w:lang w:val="en-GB"/>
        </w:rPr>
      </w:pPr>
      <w:r w:rsidRPr="00A030DE">
        <w:rPr>
          <w:rFonts w:ascii="Arial" w:eastAsia="Arial" w:hAnsi="Arial" w:cs="Arial"/>
          <w:b/>
          <w:bCs/>
          <w:sz w:val="24"/>
          <w:szCs w:val="24"/>
          <w:u w:val="single"/>
          <w:lang w:val="en-GB"/>
        </w:rPr>
        <w:t>Staff Illnesses</w:t>
      </w:r>
    </w:p>
    <w:p w14:paraId="4D97B4D9" w14:textId="77777777" w:rsidR="00CB7062" w:rsidRDefault="00104F6A">
      <w:pPr>
        <w:rPr>
          <w:rFonts w:ascii="Arial" w:eastAsia="Arial" w:hAnsi="Arial" w:cs="Arial"/>
          <w:bCs/>
          <w:sz w:val="24"/>
          <w:szCs w:val="24"/>
          <w:lang w:val="en-GB"/>
        </w:rPr>
      </w:pPr>
      <w:r>
        <w:rPr>
          <w:rFonts w:ascii="Arial" w:eastAsia="Arial" w:hAnsi="Arial" w:cs="Arial"/>
          <w:bCs/>
          <w:sz w:val="24"/>
          <w:szCs w:val="24"/>
          <w:lang w:val="en-GB"/>
        </w:rPr>
        <w:t xml:space="preserve">Notifiable </w:t>
      </w:r>
      <w:r w:rsidR="00D17EA9" w:rsidRPr="00A030DE">
        <w:rPr>
          <w:rFonts w:ascii="Arial" w:eastAsia="Arial" w:hAnsi="Arial" w:cs="Arial"/>
          <w:bCs/>
          <w:sz w:val="24"/>
          <w:szCs w:val="24"/>
          <w:lang w:val="en-GB"/>
        </w:rPr>
        <w:t xml:space="preserve">diseases must be diagnosed by a Doctor. </w:t>
      </w:r>
      <w:r w:rsidR="00A030DE" w:rsidRPr="00A030DE">
        <w:rPr>
          <w:rFonts w:ascii="Arial" w:eastAsia="Arial" w:hAnsi="Arial" w:cs="Arial"/>
          <w:bCs/>
          <w:sz w:val="24"/>
          <w:szCs w:val="24"/>
          <w:lang w:val="en-GB"/>
        </w:rPr>
        <w:t xml:space="preserve"> Staff must provide the diagnosis in writing to the </w:t>
      </w:r>
      <w:r w:rsidR="00A030DE" w:rsidRPr="00A030DE">
        <w:rPr>
          <w:rFonts w:ascii="Arial" w:eastAsia="Arial" w:hAnsi="Arial" w:cs="Arial"/>
          <w:b/>
          <w:bCs/>
          <w:sz w:val="24"/>
          <w:szCs w:val="24"/>
          <w:lang w:val="en-GB"/>
        </w:rPr>
        <w:t>Cylch Meithrin</w:t>
      </w:r>
      <w:r w:rsidR="00A030DE" w:rsidRPr="00A030DE">
        <w:rPr>
          <w:rFonts w:ascii="Arial" w:eastAsia="Arial" w:hAnsi="Arial" w:cs="Arial"/>
          <w:bCs/>
          <w:sz w:val="24"/>
          <w:szCs w:val="24"/>
          <w:lang w:val="en-GB"/>
        </w:rPr>
        <w:t xml:space="preserve">.  </w:t>
      </w:r>
      <w:r w:rsidR="00D17EA9" w:rsidRPr="00A030DE">
        <w:rPr>
          <w:rFonts w:ascii="Arial" w:eastAsia="Arial" w:hAnsi="Arial" w:cs="Arial"/>
          <w:bCs/>
          <w:sz w:val="24"/>
          <w:szCs w:val="24"/>
          <w:lang w:val="en-GB"/>
        </w:rPr>
        <w:t xml:space="preserve"> If a member of staff </w:t>
      </w:r>
      <w:r w:rsidR="00A030DE" w:rsidRPr="00A030DE">
        <w:rPr>
          <w:rFonts w:ascii="Arial" w:eastAsia="Arial" w:hAnsi="Arial" w:cs="Arial"/>
          <w:bCs/>
          <w:sz w:val="24"/>
          <w:szCs w:val="24"/>
          <w:lang w:val="en-GB"/>
        </w:rPr>
        <w:t>informs</w:t>
      </w:r>
      <w:r w:rsidR="00D17EA9" w:rsidRPr="00A030DE">
        <w:rPr>
          <w:rFonts w:ascii="Arial" w:eastAsia="Arial" w:hAnsi="Arial" w:cs="Arial"/>
          <w:bCs/>
          <w:sz w:val="24"/>
          <w:szCs w:val="24"/>
          <w:lang w:val="en-GB"/>
        </w:rPr>
        <w:t xml:space="preserve"> you that they are suffering from a work-related illness or diagnosed reportable disease, then you must inform </w:t>
      </w:r>
      <w:r w:rsidR="00D17EA9" w:rsidRPr="00A030DE">
        <w:rPr>
          <w:rFonts w:ascii="Arial" w:eastAsia="Arial" w:hAnsi="Arial" w:cs="Arial"/>
          <w:bCs/>
          <w:sz w:val="24"/>
          <w:szCs w:val="24"/>
          <w:lang w:val="en-GB"/>
        </w:rPr>
        <w:lastRenderedPageBreak/>
        <w:t xml:space="preserve">the </w:t>
      </w:r>
      <w:r w:rsidR="00D17EA9" w:rsidRPr="00A030DE">
        <w:rPr>
          <w:rFonts w:ascii="Arial" w:eastAsia="Arial" w:hAnsi="Arial" w:cs="Arial"/>
          <w:b/>
          <w:bCs/>
          <w:sz w:val="24"/>
          <w:szCs w:val="24"/>
          <w:lang w:val="en-GB"/>
        </w:rPr>
        <w:t>Health and Safety Executive</w:t>
      </w:r>
      <w:r w:rsidR="00D17EA9" w:rsidRPr="00A030DE">
        <w:rPr>
          <w:rFonts w:ascii="Arial" w:eastAsia="Arial" w:hAnsi="Arial" w:cs="Arial"/>
          <w:bCs/>
          <w:sz w:val="24"/>
          <w:szCs w:val="24"/>
          <w:lang w:val="en-GB"/>
        </w:rPr>
        <w:t xml:space="preserve">. </w:t>
      </w:r>
      <w:r w:rsidR="00A030DE" w:rsidRPr="00A030DE">
        <w:rPr>
          <w:rFonts w:ascii="Arial" w:eastAsia="Arial" w:hAnsi="Arial" w:cs="Arial"/>
          <w:bCs/>
          <w:sz w:val="24"/>
          <w:szCs w:val="24"/>
          <w:lang w:val="en-GB"/>
        </w:rPr>
        <w:t xml:space="preserve">A full list of notifiable diseases in available on the </w:t>
      </w:r>
      <w:r w:rsidR="00A030DE" w:rsidRPr="00A030DE">
        <w:rPr>
          <w:rFonts w:ascii="Arial" w:eastAsia="Arial" w:hAnsi="Arial" w:cs="Arial"/>
          <w:b/>
          <w:bCs/>
          <w:sz w:val="24"/>
          <w:szCs w:val="24"/>
          <w:lang w:val="en-GB"/>
        </w:rPr>
        <w:t>Public Health Wales</w:t>
      </w:r>
      <w:r w:rsidR="00A030DE" w:rsidRPr="00A030DE">
        <w:rPr>
          <w:rFonts w:ascii="Arial" w:eastAsia="Arial" w:hAnsi="Arial" w:cs="Arial"/>
          <w:bCs/>
          <w:sz w:val="24"/>
          <w:szCs w:val="24"/>
          <w:lang w:val="en-GB"/>
        </w:rPr>
        <w:t xml:space="preserve"> website here: </w:t>
      </w:r>
    </w:p>
    <w:p w14:paraId="2AB8B9A1" w14:textId="5001BC27" w:rsidR="00A030DE" w:rsidRPr="00A030DE" w:rsidRDefault="00EC211F">
      <w:pPr>
        <w:rPr>
          <w:rFonts w:ascii="Arial" w:eastAsia="Arial" w:hAnsi="Arial" w:cs="Arial"/>
          <w:bCs/>
          <w:sz w:val="24"/>
          <w:szCs w:val="24"/>
          <w:lang w:val="en-GB"/>
        </w:rPr>
      </w:pPr>
      <w:hyperlink r:id="rId20" w:history="1">
        <w:r w:rsidR="00A030DE" w:rsidRPr="00A030DE">
          <w:rPr>
            <w:rStyle w:val="Hyperlink"/>
            <w:rFonts w:ascii="Arial" w:eastAsia="Arial" w:hAnsi="Arial" w:cs="Arial"/>
            <w:bCs/>
            <w:sz w:val="24"/>
            <w:szCs w:val="24"/>
            <w:lang w:val="en-GB"/>
          </w:rPr>
          <w:t>http://www.wales.nhs.uk/sites3/page.cfm?orgid=457&amp;pid=48544</w:t>
        </w:r>
      </w:hyperlink>
      <w:r w:rsidR="00A030DE" w:rsidRPr="00A030DE">
        <w:rPr>
          <w:rFonts w:ascii="Arial" w:eastAsia="Arial" w:hAnsi="Arial" w:cs="Arial"/>
          <w:bCs/>
          <w:sz w:val="24"/>
          <w:szCs w:val="24"/>
          <w:lang w:val="en-GB"/>
        </w:rPr>
        <w:t xml:space="preserve"> </w:t>
      </w:r>
    </w:p>
    <w:p w14:paraId="64E3F679" w14:textId="77777777" w:rsidR="00A030DE" w:rsidRPr="00A030DE" w:rsidRDefault="00A030DE">
      <w:pPr>
        <w:rPr>
          <w:rFonts w:ascii="Arial" w:eastAsia="Arial" w:hAnsi="Arial" w:cs="Arial"/>
          <w:bCs/>
          <w:sz w:val="24"/>
          <w:szCs w:val="24"/>
          <w:lang w:val="en-GB"/>
        </w:rPr>
      </w:pPr>
    </w:p>
    <w:p w14:paraId="200BAD76" w14:textId="77777777" w:rsidR="00A030DE" w:rsidRPr="00104F6A" w:rsidRDefault="00A030DE">
      <w:pPr>
        <w:rPr>
          <w:rFonts w:ascii="Arial" w:eastAsia="Arial" w:hAnsi="Arial" w:cs="Arial"/>
          <w:bCs/>
          <w:sz w:val="24"/>
          <w:szCs w:val="24"/>
          <w:lang w:val="en-GB"/>
        </w:rPr>
      </w:pPr>
      <w:r w:rsidRPr="00104F6A">
        <w:rPr>
          <w:rFonts w:ascii="Arial" w:eastAsia="Arial" w:hAnsi="Arial" w:cs="Arial"/>
          <w:bCs/>
          <w:sz w:val="24"/>
          <w:szCs w:val="24"/>
          <w:lang w:val="en-GB"/>
        </w:rPr>
        <w:t>Notifiable diseases include:</w:t>
      </w:r>
    </w:p>
    <w:p w14:paraId="7D766AF3" w14:textId="77777777" w:rsidR="00A030DE" w:rsidRPr="00104F6A" w:rsidRDefault="00A030DE" w:rsidP="006D7FAF">
      <w:pPr>
        <w:pStyle w:val="ListParagraph"/>
        <w:numPr>
          <w:ilvl w:val="0"/>
          <w:numId w:val="24"/>
        </w:numPr>
        <w:rPr>
          <w:rFonts w:ascii="Arial" w:eastAsia="Arial" w:hAnsi="Arial" w:cs="Arial"/>
          <w:bCs/>
          <w:sz w:val="24"/>
          <w:szCs w:val="24"/>
          <w:lang w:val="en-GB"/>
        </w:rPr>
      </w:pPr>
      <w:r w:rsidRPr="00104F6A">
        <w:rPr>
          <w:rFonts w:ascii="Arial" w:eastAsia="Arial" w:hAnsi="Arial" w:cs="Arial"/>
          <w:bCs/>
          <w:sz w:val="24"/>
          <w:szCs w:val="24"/>
          <w:lang w:val="en-GB"/>
        </w:rPr>
        <w:t>Some poisons/toxins.</w:t>
      </w:r>
    </w:p>
    <w:p w14:paraId="607CF9FE"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Botulism</w:t>
      </w:r>
    </w:p>
    <w:p w14:paraId="70B48280"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Encephalitis (acute)</w:t>
      </w:r>
    </w:p>
    <w:p w14:paraId="57FF6508"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Enteric fever (typhoid or paratyphoid fever)</w:t>
      </w:r>
    </w:p>
    <w:p w14:paraId="7BD3B98C"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Food poisoning</w:t>
      </w:r>
    </w:p>
    <w:p w14:paraId="0F44611D"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Infectious bloody diarrhoea</w:t>
      </w:r>
    </w:p>
    <w:p w14:paraId="4D4E5CB7"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Infectious hepatitis (acute)</w:t>
      </w:r>
    </w:p>
    <w:p w14:paraId="5247C7C0"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Invasive group A streptococcal disease and scarlet fever</w:t>
      </w:r>
    </w:p>
    <w:p w14:paraId="26C6E07A"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Legionnaires’ Disease</w:t>
      </w:r>
    </w:p>
    <w:p w14:paraId="369E65FD"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Leprosy</w:t>
      </w:r>
    </w:p>
    <w:p w14:paraId="75BB6131"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Malaria</w:t>
      </w:r>
    </w:p>
    <w:p w14:paraId="308C7D2D"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Measles</w:t>
      </w:r>
    </w:p>
    <w:p w14:paraId="18AB023D"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Meningitis (acute)</w:t>
      </w:r>
    </w:p>
    <w:p w14:paraId="73819E4C"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Meningococcal septicaemia</w:t>
      </w:r>
    </w:p>
    <w:p w14:paraId="4EA2B608"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Mumps</w:t>
      </w:r>
    </w:p>
    <w:p w14:paraId="2C393DEC"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Poliomyelitis (acute)</w:t>
      </w:r>
    </w:p>
    <w:p w14:paraId="21DBF84D"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Rubella</w:t>
      </w:r>
    </w:p>
    <w:p w14:paraId="0ED162A4"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SARS</w:t>
      </w:r>
    </w:p>
    <w:p w14:paraId="547C57EC"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Tetanus</w:t>
      </w:r>
    </w:p>
    <w:p w14:paraId="4145E289"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Tuberculosis</w:t>
      </w:r>
    </w:p>
    <w:p w14:paraId="31106787"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lastRenderedPageBreak/>
        <w:t>Typhus</w:t>
      </w:r>
    </w:p>
    <w:p w14:paraId="5D608400"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Viral haemorrhagic fever (VHF)</w:t>
      </w:r>
    </w:p>
    <w:p w14:paraId="5AB4EBA9"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Whooping cough</w:t>
      </w:r>
    </w:p>
    <w:p w14:paraId="69C18F4E" w14:textId="77777777" w:rsidR="00104F6A" w:rsidRPr="00104F6A" w:rsidRDefault="00104F6A" w:rsidP="00104F6A">
      <w:pPr>
        <w:pStyle w:val="ListParagraph"/>
        <w:numPr>
          <w:ilvl w:val="0"/>
          <w:numId w:val="24"/>
        </w:numPr>
        <w:spacing w:after="0" w:line="240" w:lineRule="auto"/>
        <w:rPr>
          <w:rFonts w:ascii="Arial" w:eastAsia="Times New Roman" w:hAnsi="Arial" w:cs="Arial"/>
          <w:sz w:val="24"/>
          <w:szCs w:val="24"/>
          <w:lang w:val="en-US"/>
        </w:rPr>
      </w:pPr>
      <w:r w:rsidRPr="00104F6A">
        <w:rPr>
          <w:rFonts w:ascii="Arial" w:eastAsia="Times New Roman" w:hAnsi="Arial" w:cs="Arial"/>
          <w:sz w:val="24"/>
          <w:szCs w:val="24"/>
          <w:lang w:val="en-US"/>
        </w:rPr>
        <w:t>Yellow fever</w:t>
      </w:r>
    </w:p>
    <w:p w14:paraId="0D2FCC8E" w14:textId="77777777" w:rsidR="006D7FAF" w:rsidRDefault="006D7FAF" w:rsidP="006D7FAF">
      <w:pPr>
        <w:rPr>
          <w:rFonts w:ascii="Arial" w:eastAsia="Arial" w:hAnsi="Arial" w:cs="Arial"/>
          <w:b/>
          <w:bCs/>
          <w:sz w:val="24"/>
          <w:szCs w:val="24"/>
          <w:u w:val="single"/>
        </w:rPr>
      </w:pPr>
    </w:p>
    <w:p w14:paraId="7DC70F1E" w14:textId="77777777" w:rsidR="006D7FAF" w:rsidRDefault="006D7FAF" w:rsidP="006D7FAF">
      <w:pPr>
        <w:rPr>
          <w:rFonts w:ascii="Arial" w:eastAsia="Arial" w:hAnsi="Arial" w:cs="Arial"/>
          <w:bCs/>
          <w:sz w:val="24"/>
          <w:szCs w:val="24"/>
        </w:rPr>
      </w:pPr>
      <w:r>
        <w:rPr>
          <w:rFonts w:ascii="Arial" w:eastAsia="Arial" w:hAnsi="Arial" w:cs="Arial"/>
          <w:bCs/>
          <w:sz w:val="24"/>
          <w:szCs w:val="24"/>
        </w:rPr>
        <w:t>Further information is avalable on the relevant websites listed below.</w:t>
      </w:r>
    </w:p>
    <w:p w14:paraId="25309179" w14:textId="77777777" w:rsidR="000D2E5A" w:rsidRDefault="006D7FAF" w:rsidP="006D7FAF">
      <w:pPr>
        <w:rPr>
          <w:rFonts w:ascii="Arial" w:hAnsi="Arial" w:cs="Arial"/>
        </w:rPr>
      </w:pPr>
      <w:r w:rsidRPr="003F65AE">
        <w:rPr>
          <w:rFonts w:ascii="Arial" w:hAnsi="Arial" w:cs="Arial"/>
          <w:sz w:val="24"/>
          <w:szCs w:val="24"/>
          <w:lang w:val="en-GB"/>
        </w:rPr>
        <w:t xml:space="preserve">The </w:t>
      </w:r>
      <w:r w:rsidRPr="006D7FAF">
        <w:rPr>
          <w:rFonts w:ascii="Arial" w:hAnsi="Arial" w:cs="Arial"/>
          <w:b/>
          <w:sz w:val="24"/>
          <w:szCs w:val="24"/>
          <w:lang w:val="en-GB"/>
        </w:rPr>
        <w:t>HSE website</w:t>
      </w:r>
      <w:r w:rsidRPr="003F65AE">
        <w:rPr>
          <w:rFonts w:ascii="Arial" w:hAnsi="Arial" w:cs="Arial"/>
          <w:sz w:val="24"/>
          <w:szCs w:val="24"/>
          <w:lang w:val="en-GB"/>
        </w:rPr>
        <w:t xml:space="preserve"> provides further information on the procedure for notifying serious accidents or incidents.  This information is available here: </w:t>
      </w:r>
      <w:hyperlink r:id="rId21" w:history="1">
        <w:r w:rsidRPr="003F65AE">
          <w:rPr>
            <w:rStyle w:val="Hyperlink"/>
            <w:rFonts w:ascii="Arial" w:hAnsi="Arial" w:cs="Arial"/>
            <w:sz w:val="24"/>
            <w:szCs w:val="24"/>
            <w:lang w:val="en-GB"/>
          </w:rPr>
          <w:t>http://www.hse.gov.uk/welsh/forms.htm</w:t>
        </w:r>
      </w:hyperlink>
      <w:r>
        <w:rPr>
          <w:rFonts w:ascii="Arial" w:hAnsi="Arial" w:cs="Arial"/>
        </w:rPr>
        <w:t xml:space="preserve"> </w:t>
      </w:r>
      <w:r w:rsidRPr="00AC0119">
        <w:rPr>
          <w:rFonts w:ascii="Arial" w:hAnsi="Arial" w:cs="Arial"/>
        </w:rPr>
        <w:t xml:space="preserve"> </w:t>
      </w:r>
      <w:r>
        <w:rPr>
          <w:rFonts w:ascii="Arial" w:hAnsi="Arial" w:cs="Arial"/>
        </w:rPr>
        <w:t xml:space="preserve"> </w:t>
      </w:r>
    </w:p>
    <w:p w14:paraId="46210238" w14:textId="77777777" w:rsidR="000D2E5A" w:rsidRDefault="000D2E5A" w:rsidP="006D7FAF">
      <w:pPr>
        <w:rPr>
          <w:rFonts w:ascii="Arial" w:hAnsi="Arial" w:cs="Arial"/>
        </w:rPr>
      </w:pPr>
    </w:p>
    <w:p w14:paraId="7B5F02E5" w14:textId="77777777" w:rsidR="000D2E5A" w:rsidRDefault="000D2E5A" w:rsidP="006D7FAF">
      <w:pPr>
        <w:rPr>
          <w:rFonts w:ascii="Arial" w:hAnsi="Arial" w:cs="Arial"/>
        </w:rPr>
      </w:pPr>
    </w:p>
    <w:p w14:paraId="6D9BFD68" w14:textId="77777777" w:rsidR="00CB7062" w:rsidRDefault="00CB7062" w:rsidP="000D2E5A">
      <w:pPr>
        <w:tabs>
          <w:tab w:val="left" w:pos="6090"/>
        </w:tabs>
        <w:rPr>
          <w:rFonts w:ascii="Arial" w:eastAsia="Arial" w:hAnsi="Arial" w:cs="Arial"/>
          <w:b/>
          <w:bCs/>
          <w:sz w:val="24"/>
          <w:szCs w:val="24"/>
          <w:u w:val="single"/>
        </w:rPr>
      </w:pPr>
    </w:p>
    <w:p w14:paraId="3B6B859C" w14:textId="77777777" w:rsidR="00CB7062" w:rsidRPr="00CB7062" w:rsidRDefault="00CB7062" w:rsidP="000D2E5A">
      <w:pPr>
        <w:tabs>
          <w:tab w:val="left" w:pos="6090"/>
        </w:tabs>
        <w:rPr>
          <w:rFonts w:ascii="Arial" w:eastAsia="Arial" w:hAnsi="Arial" w:cs="Arial"/>
          <w:b/>
          <w:bCs/>
          <w:sz w:val="24"/>
          <w:szCs w:val="24"/>
        </w:rPr>
      </w:pPr>
    </w:p>
    <w:p w14:paraId="5377BF03" w14:textId="77777777" w:rsidR="00CB7062" w:rsidRPr="00854101" w:rsidRDefault="00CB7062" w:rsidP="00CB7062">
      <w:pPr>
        <w:tabs>
          <w:tab w:val="left" w:pos="6090"/>
        </w:tabs>
        <w:rPr>
          <w:rFonts w:ascii="Arial" w:eastAsia="Arial" w:hAnsi="Arial" w:cs="Arial"/>
          <w:b/>
          <w:bCs/>
          <w:sz w:val="24"/>
          <w:szCs w:val="24"/>
          <w:u w:val="single"/>
        </w:rPr>
      </w:pPr>
      <w:r w:rsidRPr="00854101">
        <w:rPr>
          <w:rFonts w:ascii="Arial" w:eastAsia="Arial" w:hAnsi="Arial" w:cs="Arial"/>
          <w:b/>
          <w:bCs/>
          <w:sz w:val="24"/>
          <w:szCs w:val="24"/>
          <w:u w:val="single"/>
        </w:rPr>
        <w:t xml:space="preserve">Polisïau Cysylltiedig </w:t>
      </w:r>
    </w:p>
    <w:p w14:paraId="33E7AF7B" w14:textId="77777777" w:rsidR="00CB7062" w:rsidRPr="00CB7062" w:rsidRDefault="00CB7062" w:rsidP="00CB7062">
      <w:pPr>
        <w:tabs>
          <w:tab w:val="left" w:pos="6090"/>
        </w:tabs>
        <w:rPr>
          <w:rFonts w:ascii="Arial" w:eastAsia="Arial" w:hAnsi="Arial" w:cs="Arial"/>
          <w:bCs/>
          <w:sz w:val="24"/>
          <w:szCs w:val="24"/>
        </w:rPr>
      </w:pPr>
      <w:r w:rsidRPr="00CB7062">
        <w:rPr>
          <w:rFonts w:ascii="Arial" w:eastAsia="Arial" w:hAnsi="Arial" w:cs="Arial"/>
          <w:bCs/>
          <w:sz w:val="24"/>
          <w:szCs w:val="24"/>
        </w:rPr>
        <w:t>Polisi Meddygyniaeth</w:t>
      </w:r>
    </w:p>
    <w:p w14:paraId="5A43CFE8" w14:textId="77777777" w:rsidR="00CB7062" w:rsidRPr="00CB7062" w:rsidRDefault="00CB7062" w:rsidP="00CB7062">
      <w:pPr>
        <w:tabs>
          <w:tab w:val="left" w:pos="6090"/>
        </w:tabs>
        <w:rPr>
          <w:rFonts w:ascii="Arial" w:eastAsia="Arial" w:hAnsi="Arial" w:cs="Arial"/>
          <w:bCs/>
          <w:sz w:val="24"/>
          <w:szCs w:val="24"/>
        </w:rPr>
      </w:pPr>
      <w:r w:rsidRPr="00CB7062">
        <w:rPr>
          <w:rFonts w:ascii="Arial" w:eastAsia="Arial" w:hAnsi="Arial" w:cs="Arial"/>
          <w:bCs/>
          <w:sz w:val="24"/>
          <w:szCs w:val="24"/>
        </w:rPr>
        <w:t>Polisi Staffio</w:t>
      </w:r>
    </w:p>
    <w:p w14:paraId="768BE965" w14:textId="77777777" w:rsidR="00CB7062" w:rsidRPr="00CB7062" w:rsidRDefault="00CB7062" w:rsidP="00CB7062">
      <w:pPr>
        <w:tabs>
          <w:tab w:val="left" w:pos="6090"/>
        </w:tabs>
        <w:rPr>
          <w:rFonts w:ascii="Arial" w:eastAsia="Arial" w:hAnsi="Arial" w:cs="Arial"/>
          <w:bCs/>
          <w:sz w:val="24"/>
          <w:szCs w:val="24"/>
        </w:rPr>
      </w:pPr>
      <w:r w:rsidRPr="00CB7062">
        <w:rPr>
          <w:rFonts w:ascii="Arial" w:eastAsia="Arial" w:hAnsi="Arial" w:cs="Arial"/>
          <w:bCs/>
          <w:sz w:val="24"/>
          <w:szCs w:val="24"/>
        </w:rPr>
        <w:t>Polisi Cyfrinachedd a Diogelu Data</w:t>
      </w:r>
    </w:p>
    <w:p w14:paraId="7085BA08" w14:textId="77777777" w:rsidR="00CB7062" w:rsidRPr="00CB7062" w:rsidRDefault="00CB7062" w:rsidP="00CB7062">
      <w:pPr>
        <w:tabs>
          <w:tab w:val="left" w:pos="6090"/>
        </w:tabs>
        <w:rPr>
          <w:rFonts w:ascii="Arial" w:eastAsia="Arial" w:hAnsi="Arial" w:cs="Arial"/>
          <w:bCs/>
          <w:sz w:val="24"/>
          <w:szCs w:val="24"/>
        </w:rPr>
      </w:pPr>
      <w:r w:rsidRPr="00CB7062">
        <w:rPr>
          <w:rFonts w:ascii="Arial" w:eastAsia="Arial" w:hAnsi="Arial" w:cs="Arial"/>
          <w:bCs/>
          <w:sz w:val="24"/>
          <w:szCs w:val="24"/>
        </w:rPr>
        <w:t>Polisi Cludo a Throsglwyddo Plant</w:t>
      </w:r>
    </w:p>
    <w:p w14:paraId="553EA5F0" w14:textId="77777777" w:rsidR="00CB7062" w:rsidRPr="00CB7062" w:rsidRDefault="00CB7062" w:rsidP="00CB7062">
      <w:pPr>
        <w:tabs>
          <w:tab w:val="left" w:pos="6090"/>
        </w:tabs>
        <w:rPr>
          <w:rFonts w:ascii="Arial" w:eastAsia="Arial" w:hAnsi="Arial" w:cs="Arial"/>
          <w:bCs/>
          <w:sz w:val="24"/>
          <w:szCs w:val="24"/>
        </w:rPr>
      </w:pPr>
      <w:r w:rsidRPr="00CB7062">
        <w:rPr>
          <w:rFonts w:ascii="Arial" w:eastAsia="Arial" w:hAnsi="Arial" w:cs="Arial"/>
          <w:bCs/>
          <w:sz w:val="24"/>
          <w:szCs w:val="24"/>
        </w:rPr>
        <w:t>Polisi Iechyd, Diogelwch a Lles</w:t>
      </w:r>
    </w:p>
    <w:p w14:paraId="26F181B2" w14:textId="77777777" w:rsidR="00CB7062" w:rsidRDefault="00CB7062" w:rsidP="000D2E5A">
      <w:pPr>
        <w:tabs>
          <w:tab w:val="left" w:pos="6090"/>
        </w:tabs>
        <w:rPr>
          <w:rFonts w:ascii="Arial" w:eastAsia="Arial" w:hAnsi="Arial" w:cs="Arial"/>
          <w:b/>
          <w:bCs/>
          <w:sz w:val="24"/>
          <w:szCs w:val="24"/>
          <w:u w:val="single"/>
        </w:rPr>
      </w:pPr>
    </w:p>
    <w:p w14:paraId="43148266" w14:textId="77777777" w:rsidR="00CB7062" w:rsidRPr="00A723BD" w:rsidRDefault="00CB7062" w:rsidP="00CB7062">
      <w:pPr>
        <w:rPr>
          <w:rFonts w:ascii="Arial" w:eastAsia="Arial" w:hAnsi="Arial" w:cs="Arial"/>
          <w:b/>
          <w:bCs/>
          <w:sz w:val="24"/>
          <w:szCs w:val="24"/>
          <w:u w:val="single"/>
        </w:rPr>
      </w:pPr>
      <w:r w:rsidRPr="00A723BD">
        <w:rPr>
          <w:rFonts w:ascii="Arial" w:eastAsia="Arial" w:hAnsi="Arial" w:cs="Arial"/>
          <w:b/>
          <w:bCs/>
          <w:sz w:val="24"/>
          <w:szCs w:val="24"/>
          <w:u w:val="single"/>
        </w:rPr>
        <w:t xml:space="preserve">Cysylltiadau Defnyddiol a Gwybodaeth Pellach </w:t>
      </w:r>
    </w:p>
    <w:p w14:paraId="04DB6763" w14:textId="77777777" w:rsidR="00CB7062" w:rsidRDefault="00CB7062" w:rsidP="00CB7062">
      <w:pPr>
        <w:rPr>
          <w:rFonts w:ascii="Arial" w:eastAsia="Arial" w:hAnsi="Arial" w:cs="Arial"/>
          <w:color w:val="FF0000"/>
          <w:sz w:val="24"/>
          <w:szCs w:val="24"/>
        </w:rPr>
      </w:pPr>
      <w:r w:rsidRPr="00A723BD">
        <w:rPr>
          <w:rFonts w:ascii="Arial" w:eastAsia="Arial" w:hAnsi="Arial" w:cs="Arial"/>
          <w:sz w:val="24"/>
          <w:szCs w:val="24"/>
        </w:rPr>
        <w:lastRenderedPageBreak/>
        <w:t xml:space="preserve">Awdurdod Gweithredol Iechyd a Diogelwch: RIDDOR - Reporting of Injuries, Diseases and Dangerous Occurrences Regulations 2013 </w:t>
      </w:r>
      <w:hyperlink r:id="rId22" w:history="1">
        <w:r w:rsidRPr="008A54E9">
          <w:rPr>
            <w:rStyle w:val="Hyperlink"/>
            <w:rFonts w:ascii="Arial" w:eastAsia="Arial" w:hAnsi="Arial" w:cs="Arial"/>
            <w:sz w:val="24"/>
            <w:szCs w:val="24"/>
          </w:rPr>
          <w:t>http://www.hse.gov.uk/riddor/</w:t>
        </w:r>
      </w:hyperlink>
      <w:r>
        <w:rPr>
          <w:rFonts w:ascii="Arial" w:eastAsia="Arial" w:hAnsi="Arial" w:cs="Arial"/>
          <w:color w:val="FF0000"/>
          <w:sz w:val="24"/>
          <w:szCs w:val="24"/>
        </w:rPr>
        <w:t xml:space="preserve"> </w:t>
      </w:r>
    </w:p>
    <w:p w14:paraId="7019FCC1" w14:textId="77777777" w:rsidR="00CB7062" w:rsidRDefault="00CB7062" w:rsidP="00CB7062">
      <w:pPr>
        <w:rPr>
          <w:rFonts w:ascii="Arial" w:eastAsia="Arial" w:hAnsi="Arial" w:cs="Arial"/>
          <w:color w:val="FF0000"/>
          <w:sz w:val="24"/>
          <w:szCs w:val="24"/>
        </w:rPr>
      </w:pPr>
      <w:r w:rsidRPr="00A723BD">
        <w:rPr>
          <w:rFonts w:ascii="Arial" w:eastAsia="Arial" w:hAnsi="Arial" w:cs="Arial"/>
          <w:sz w:val="24"/>
          <w:szCs w:val="24"/>
        </w:rPr>
        <w:t>Awdurdod Gweithredol Iechyd a Diogelwch</w:t>
      </w:r>
      <w:r>
        <w:rPr>
          <w:rFonts w:ascii="Arial" w:eastAsia="Arial" w:hAnsi="Arial" w:cs="Arial"/>
          <w:sz w:val="24"/>
          <w:szCs w:val="24"/>
        </w:rPr>
        <w:t>: Digwyddiadau Difrifol</w:t>
      </w:r>
      <w:r>
        <w:rPr>
          <w:rFonts w:ascii="Arial" w:eastAsia="Arial" w:hAnsi="Arial" w:cs="Arial"/>
          <w:color w:val="FF0000"/>
          <w:sz w:val="24"/>
          <w:szCs w:val="24"/>
        </w:rPr>
        <w:t xml:space="preserve"> </w:t>
      </w:r>
      <w:hyperlink r:id="rId23" w:history="1">
        <w:r w:rsidRPr="00A24EF9">
          <w:rPr>
            <w:rStyle w:val="Hyperlink"/>
            <w:rFonts w:ascii="Arial" w:eastAsia="Arial" w:hAnsi="Arial" w:cs="Arial"/>
            <w:sz w:val="24"/>
            <w:szCs w:val="24"/>
          </w:rPr>
          <w:t>http://www.hse.gov.uk/riddor/dangerous-occurences.htm</w:t>
        </w:r>
      </w:hyperlink>
      <w:r>
        <w:rPr>
          <w:rFonts w:ascii="Arial" w:eastAsia="Arial" w:hAnsi="Arial" w:cs="Arial"/>
          <w:color w:val="FF0000"/>
          <w:sz w:val="24"/>
          <w:szCs w:val="24"/>
        </w:rPr>
        <w:t xml:space="preserve"> </w:t>
      </w:r>
    </w:p>
    <w:p w14:paraId="3002765E" w14:textId="77777777" w:rsidR="00CB7062" w:rsidRPr="00230B4C" w:rsidRDefault="00CB7062" w:rsidP="00CB7062">
      <w:pPr>
        <w:rPr>
          <w:rFonts w:ascii="Arial" w:eastAsia="Arial" w:hAnsi="Arial" w:cs="Arial"/>
          <w:color w:val="FF0000"/>
          <w:sz w:val="24"/>
          <w:szCs w:val="24"/>
        </w:rPr>
      </w:pPr>
      <w:r w:rsidRPr="00A723BD">
        <w:rPr>
          <w:rFonts w:ascii="Arial" w:eastAsia="Arial" w:hAnsi="Arial" w:cs="Arial"/>
          <w:sz w:val="24"/>
          <w:szCs w:val="24"/>
        </w:rPr>
        <w:t xml:space="preserve">Awdurdod Gweithredol Iechyd a Diogelwch: Ffurflenni Iechyd a Diogelwch </w:t>
      </w:r>
      <w:r>
        <w:rPr>
          <w:rFonts w:ascii="Arial" w:eastAsia="Arial" w:hAnsi="Arial" w:cs="Arial"/>
          <w:sz w:val="24"/>
          <w:szCs w:val="24"/>
        </w:rPr>
        <w:t>(Cymraeg)</w:t>
      </w:r>
      <w:r w:rsidRPr="00A723BD">
        <w:rPr>
          <w:rFonts w:ascii="Arial" w:eastAsia="Arial" w:hAnsi="Arial" w:cs="Arial"/>
          <w:sz w:val="24"/>
          <w:szCs w:val="24"/>
        </w:rPr>
        <w:t xml:space="preserve">. </w:t>
      </w:r>
      <w:hyperlink r:id="rId24" w:history="1">
        <w:r w:rsidRPr="008A54E9">
          <w:rPr>
            <w:rStyle w:val="Hyperlink"/>
            <w:rFonts w:ascii="Arial" w:eastAsia="Arial" w:hAnsi="Arial" w:cs="Arial"/>
            <w:sz w:val="24"/>
            <w:szCs w:val="24"/>
          </w:rPr>
          <w:t>http://www.hse.gov.uk/cymraeg/forms.htm</w:t>
        </w:r>
      </w:hyperlink>
      <w:r>
        <w:rPr>
          <w:rFonts w:ascii="Arial" w:eastAsia="Arial" w:hAnsi="Arial" w:cs="Arial"/>
          <w:color w:val="FF0000"/>
          <w:sz w:val="24"/>
          <w:szCs w:val="24"/>
        </w:rPr>
        <w:t xml:space="preserve">  </w:t>
      </w:r>
    </w:p>
    <w:p w14:paraId="6983D088" w14:textId="77777777" w:rsidR="00CB7062" w:rsidRDefault="00CB7062" w:rsidP="00CB7062">
      <w:pPr>
        <w:rPr>
          <w:rFonts w:ascii="Arial" w:eastAsia="Arial" w:hAnsi="Arial" w:cs="Arial"/>
          <w:sz w:val="24"/>
          <w:szCs w:val="24"/>
        </w:rPr>
      </w:pPr>
      <w:r>
        <w:rPr>
          <w:rFonts w:ascii="Arial" w:eastAsia="Arial" w:hAnsi="Arial" w:cs="Arial"/>
          <w:sz w:val="24"/>
          <w:szCs w:val="24"/>
        </w:rPr>
        <w:t xml:space="preserve">Iechyd Cyhoeddus Cymru: Rhestr o hentiau hysbysiadwy </w:t>
      </w:r>
      <w:hyperlink r:id="rId25" w:history="1">
        <w:r w:rsidRPr="00A030DE">
          <w:rPr>
            <w:rStyle w:val="Hyperlink"/>
            <w:rFonts w:ascii="Arial" w:hAnsi="Arial" w:cs="Arial"/>
          </w:rPr>
          <w:t>http://www.wales.nhs.uk/sites3/page.cfm?orgid=457&amp;pid=48544</w:t>
        </w:r>
      </w:hyperlink>
    </w:p>
    <w:p w14:paraId="00E3F030" w14:textId="77777777" w:rsidR="00CB7062" w:rsidRDefault="00CB7062" w:rsidP="00CB7062">
      <w:pPr>
        <w:rPr>
          <w:rFonts w:ascii="Arial" w:eastAsia="Arial" w:hAnsi="Arial" w:cs="Arial"/>
          <w:sz w:val="24"/>
          <w:szCs w:val="24"/>
        </w:rPr>
      </w:pPr>
      <w:r>
        <w:rPr>
          <w:rFonts w:ascii="Arial" w:eastAsia="Arial" w:hAnsi="Arial" w:cs="Arial"/>
          <w:sz w:val="24"/>
          <w:szCs w:val="24"/>
        </w:rPr>
        <w:t xml:space="preserve">Iechyd Cyhoeddus Cymru: </w:t>
      </w:r>
      <w:hyperlink r:id="rId26" w:history="1">
        <w:r w:rsidRPr="00647FEA">
          <w:rPr>
            <w:rStyle w:val="Hyperlink"/>
            <w:rFonts w:ascii="Arial" w:eastAsia="Arial" w:hAnsi="Arial" w:cs="Arial"/>
            <w:color w:val="auto"/>
            <w:sz w:val="24"/>
            <w:szCs w:val="24"/>
            <w:u w:val="none"/>
          </w:rPr>
          <w:t>Atal a Rheoli Heintiau ar gyfer Ll</w:t>
        </w:r>
        <w:r>
          <w:rPr>
            <w:rStyle w:val="Hyperlink"/>
            <w:rFonts w:ascii="Arial" w:eastAsia="Arial" w:hAnsi="Arial" w:cs="Arial"/>
            <w:color w:val="auto"/>
            <w:sz w:val="24"/>
            <w:szCs w:val="24"/>
            <w:u w:val="none"/>
          </w:rPr>
          <w:t>eoliadau Gofal Plant (0 - 5 Oed</w:t>
        </w:r>
        <w:r w:rsidRPr="00647FEA">
          <w:rPr>
            <w:rStyle w:val="Hyperlink"/>
            <w:rFonts w:ascii="Arial" w:eastAsia="Arial" w:hAnsi="Arial" w:cs="Arial"/>
            <w:color w:val="auto"/>
            <w:sz w:val="24"/>
            <w:szCs w:val="24"/>
            <w:u w:val="none"/>
          </w:rPr>
          <w:t>) Meithrinfeydd,</w:t>
        </w:r>
        <w:r>
          <w:rPr>
            <w:rStyle w:val="Hyperlink"/>
            <w:rFonts w:ascii="Arial" w:eastAsia="Arial" w:hAnsi="Arial" w:cs="Arial"/>
            <w:color w:val="auto"/>
            <w:sz w:val="24"/>
            <w:szCs w:val="24"/>
            <w:u w:val="none"/>
          </w:rPr>
          <w:t xml:space="preserve"> </w:t>
        </w:r>
        <w:r w:rsidRPr="00647FEA">
          <w:rPr>
            <w:rStyle w:val="Hyperlink"/>
            <w:rFonts w:ascii="Arial" w:eastAsia="Arial" w:hAnsi="Arial" w:cs="Arial"/>
            <w:color w:val="auto"/>
            <w:sz w:val="24"/>
            <w:szCs w:val="24"/>
            <w:u w:val="none"/>
          </w:rPr>
          <w:t>Gwarchodwyr Plant a Grwpiau  Chwarae Canllawiau Cymru Gyfan</w:t>
        </w:r>
      </w:hyperlink>
      <w:r>
        <w:rPr>
          <w:rStyle w:val="Hyperlink"/>
          <w:rFonts w:ascii="Arial" w:eastAsia="Arial" w:hAnsi="Arial" w:cs="Arial"/>
          <w:color w:val="auto"/>
          <w:sz w:val="24"/>
          <w:szCs w:val="24"/>
          <w:u w:val="none"/>
        </w:rPr>
        <w:t xml:space="preserve"> (2014) </w:t>
      </w:r>
      <w:hyperlink r:id="rId27" w:history="1">
        <w:r w:rsidRPr="008A54E9">
          <w:rPr>
            <w:rStyle w:val="Hyperlink"/>
            <w:rFonts w:ascii="Arial" w:eastAsia="Arial" w:hAnsi="Arial" w:cs="Arial"/>
            <w:sz w:val="24"/>
            <w:szCs w:val="24"/>
          </w:rPr>
          <w:t>http://www.wales.nhs.uk/sitesplus/documents/888/Infection%20Prevention%20and%20Control%20for%20Childcare%20Settings%20Final%202014%20%282%29%20%2D%20Welsh.pdf</w:t>
        </w:r>
      </w:hyperlink>
      <w:r>
        <w:rPr>
          <w:rStyle w:val="Hyperlink"/>
          <w:rFonts w:ascii="Arial" w:eastAsia="Arial" w:hAnsi="Arial" w:cs="Arial"/>
          <w:color w:val="auto"/>
          <w:sz w:val="24"/>
          <w:szCs w:val="24"/>
          <w:u w:val="none"/>
        </w:rPr>
        <w:t xml:space="preserve"> </w:t>
      </w:r>
    </w:p>
    <w:p w14:paraId="438221CD" w14:textId="178A207F" w:rsidR="00CB7062" w:rsidRDefault="00AA16C4" w:rsidP="00CB7062">
      <w:pPr>
        <w:tabs>
          <w:tab w:val="left" w:pos="5490"/>
        </w:tabs>
        <w:rPr>
          <w:rFonts w:ascii="Arial" w:hAnsi="Arial" w:cs="Arial"/>
          <w:sz w:val="24"/>
          <w:szCs w:val="24"/>
        </w:rPr>
      </w:pPr>
      <w:r>
        <w:rPr>
          <w:rFonts w:ascii="Arial" w:hAnsi="Arial" w:cs="Arial"/>
          <w:sz w:val="24"/>
          <w:szCs w:val="24"/>
        </w:rPr>
        <w:t>AGC</w:t>
      </w:r>
      <w:r w:rsidR="00CB7062">
        <w:rPr>
          <w:rFonts w:ascii="Arial" w:hAnsi="Arial" w:cs="Arial"/>
          <w:sz w:val="24"/>
          <w:szCs w:val="24"/>
        </w:rPr>
        <w:t xml:space="preserve">: </w:t>
      </w:r>
      <w:r w:rsidR="00CB7062" w:rsidRPr="000D2E5A">
        <w:rPr>
          <w:rFonts w:ascii="Arial" w:hAnsi="Arial" w:cs="Arial"/>
          <w:sz w:val="24"/>
          <w:szCs w:val="24"/>
        </w:rPr>
        <w:t>Newidiadau yn y ffordd yr ydych yn ein hysbysu am anafiadau difrifol, digwyddiadau, afiechyd a marwolaethau</w:t>
      </w:r>
      <w:r w:rsidR="00CB7062">
        <w:rPr>
          <w:rFonts w:ascii="Arial" w:hAnsi="Arial" w:cs="Arial"/>
          <w:sz w:val="24"/>
          <w:szCs w:val="24"/>
        </w:rPr>
        <w:t xml:space="preserve"> </w:t>
      </w:r>
      <w:hyperlink r:id="rId28" w:history="1">
        <w:r w:rsidR="00CB7062" w:rsidRPr="00A24EF9">
          <w:rPr>
            <w:rStyle w:val="Hyperlink"/>
            <w:rFonts w:ascii="Arial" w:hAnsi="Arial" w:cs="Arial"/>
            <w:sz w:val="24"/>
            <w:szCs w:val="24"/>
          </w:rPr>
          <w:t>http://</w:t>
        </w:r>
        <w:r>
          <w:rPr>
            <w:rStyle w:val="Hyperlink"/>
            <w:rFonts w:ascii="Arial" w:hAnsi="Arial" w:cs="Arial"/>
            <w:sz w:val="24"/>
            <w:szCs w:val="24"/>
          </w:rPr>
          <w:t>CIW</w:t>
        </w:r>
        <w:r w:rsidR="00CB7062" w:rsidRPr="00A24EF9">
          <w:rPr>
            <w:rStyle w:val="Hyperlink"/>
            <w:rFonts w:ascii="Arial" w:hAnsi="Arial" w:cs="Arial"/>
            <w:sz w:val="24"/>
            <w:szCs w:val="24"/>
          </w:rPr>
          <w:t>.org.uk/news/140523-changes-to-the-way-you-notify-us/?skip=1&amp;lang=cy</w:t>
        </w:r>
      </w:hyperlink>
      <w:r w:rsidR="00CB7062">
        <w:rPr>
          <w:rFonts w:ascii="Arial" w:hAnsi="Arial" w:cs="Arial"/>
          <w:sz w:val="24"/>
          <w:szCs w:val="24"/>
        </w:rPr>
        <w:t xml:space="preserve"> </w:t>
      </w:r>
    </w:p>
    <w:p w14:paraId="7257906F" w14:textId="77777777" w:rsidR="00CB7062" w:rsidRDefault="00CB7062" w:rsidP="00CB7062">
      <w:pPr>
        <w:tabs>
          <w:tab w:val="left" w:pos="5490"/>
        </w:tabs>
        <w:rPr>
          <w:rFonts w:ascii="Arial" w:hAnsi="Arial" w:cs="Arial"/>
          <w:sz w:val="24"/>
          <w:szCs w:val="24"/>
        </w:rPr>
      </w:pPr>
    </w:p>
    <w:p w14:paraId="244CEB43" w14:textId="77777777" w:rsidR="00CB7062" w:rsidRDefault="00CB7062" w:rsidP="00CB7062">
      <w:pPr>
        <w:tabs>
          <w:tab w:val="left" w:pos="5490"/>
        </w:tabs>
        <w:rPr>
          <w:rFonts w:ascii="Arial" w:hAnsi="Arial" w:cs="Arial"/>
          <w:sz w:val="24"/>
          <w:szCs w:val="24"/>
        </w:rPr>
      </w:pPr>
    </w:p>
    <w:p w14:paraId="35EA2369" w14:textId="77777777" w:rsidR="00CB7062" w:rsidRDefault="00CB7062" w:rsidP="00CB7062">
      <w:pPr>
        <w:tabs>
          <w:tab w:val="left" w:pos="5490"/>
        </w:tabs>
        <w:rPr>
          <w:rFonts w:ascii="Arial" w:hAnsi="Arial" w:cs="Arial"/>
          <w:sz w:val="24"/>
          <w:szCs w:val="24"/>
        </w:rPr>
      </w:pPr>
    </w:p>
    <w:p w14:paraId="1A096335" w14:textId="77777777" w:rsidR="00CB7062" w:rsidRDefault="00CB7062" w:rsidP="000D2E5A">
      <w:pPr>
        <w:tabs>
          <w:tab w:val="left" w:pos="6090"/>
        </w:tabs>
        <w:rPr>
          <w:rFonts w:ascii="Arial" w:eastAsia="Arial" w:hAnsi="Arial" w:cs="Arial"/>
          <w:b/>
          <w:bCs/>
          <w:sz w:val="24"/>
          <w:szCs w:val="24"/>
          <w:u w:val="single"/>
        </w:rPr>
      </w:pPr>
    </w:p>
    <w:p w14:paraId="752F9E0D" w14:textId="77777777" w:rsidR="00CB7062" w:rsidRDefault="00CB7062" w:rsidP="000D2E5A">
      <w:pPr>
        <w:tabs>
          <w:tab w:val="left" w:pos="6090"/>
        </w:tabs>
        <w:rPr>
          <w:rFonts w:ascii="Arial" w:eastAsia="Arial" w:hAnsi="Arial" w:cs="Arial"/>
          <w:b/>
          <w:bCs/>
          <w:sz w:val="24"/>
          <w:szCs w:val="24"/>
          <w:u w:val="single"/>
        </w:rPr>
      </w:pPr>
    </w:p>
    <w:p w14:paraId="3ECF4299" w14:textId="77777777" w:rsidR="00CB7062" w:rsidRDefault="00CB7062" w:rsidP="000D2E5A">
      <w:pPr>
        <w:tabs>
          <w:tab w:val="left" w:pos="6090"/>
        </w:tabs>
        <w:rPr>
          <w:rFonts w:ascii="Arial" w:eastAsia="Arial" w:hAnsi="Arial" w:cs="Arial"/>
          <w:b/>
          <w:bCs/>
          <w:sz w:val="24"/>
          <w:szCs w:val="24"/>
          <w:u w:val="single"/>
        </w:rPr>
      </w:pPr>
    </w:p>
    <w:p w14:paraId="303AB463" w14:textId="77777777" w:rsidR="00CB7062" w:rsidRDefault="00CB7062" w:rsidP="000D2E5A">
      <w:pPr>
        <w:tabs>
          <w:tab w:val="left" w:pos="6090"/>
        </w:tabs>
        <w:rPr>
          <w:rFonts w:ascii="Arial" w:eastAsia="Arial" w:hAnsi="Arial" w:cs="Arial"/>
          <w:b/>
          <w:bCs/>
          <w:sz w:val="24"/>
          <w:szCs w:val="24"/>
          <w:u w:val="single"/>
        </w:rPr>
      </w:pPr>
    </w:p>
    <w:p w14:paraId="5726F468" w14:textId="77777777" w:rsidR="00CB7062" w:rsidRDefault="00CB7062" w:rsidP="000D2E5A">
      <w:pPr>
        <w:tabs>
          <w:tab w:val="left" w:pos="6090"/>
        </w:tabs>
        <w:rPr>
          <w:rFonts w:ascii="Arial" w:eastAsia="Arial" w:hAnsi="Arial" w:cs="Arial"/>
          <w:b/>
          <w:bCs/>
          <w:sz w:val="24"/>
          <w:szCs w:val="24"/>
          <w:u w:val="single"/>
        </w:rPr>
      </w:pPr>
    </w:p>
    <w:p w14:paraId="0C7B2DB3" w14:textId="77777777" w:rsidR="00CB7062" w:rsidRDefault="00CB7062" w:rsidP="000D2E5A">
      <w:pPr>
        <w:tabs>
          <w:tab w:val="left" w:pos="6090"/>
        </w:tabs>
        <w:rPr>
          <w:rFonts w:ascii="Arial" w:eastAsia="Arial" w:hAnsi="Arial" w:cs="Arial"/>
          <w:b/>
          <w:bCs/>
          <w:sz w:val="24"/>
          <w:szCs w:val="24"/>
          <w:u w:val="single"/>
        </w:rPr>
      </w:pPr>
    </w:p>
    <w:p w14:paraId="13C716A1" w14:textId="77777777" w:rsidR="00CB7062" w:rsidRDefault="00CB7062" w:rsidP="00CB7062">
      <w:pPr>
        <w:tabs>
          <w:tab w:val="left" w:pos="6090"/>
        </w:tabs>
        <w:rPr>
          <w:rFonts w:ascii="Arial" w:eastAsia="Arial" w:hAnsi="Arial" w:cs="Arial"/>
          <w:b/>
          <w:bCs/>
          <w:sz w:val="24"/>
          <w:szCs w:val="24"/>
          <w:u w:val="single"/>
        </w:rPr>
      </w:pPr>
      <w:r w:rsidRPr="74C32580">
        <w:rPr>
          <w:rFonts w:ascii="Arial" w:eastAsia="Arial" w:hAnsi="Arial" w:cs="Arial"/>
          <w:b/>
          <w:bCs/>
          <w:sz w:val="24"/>
          <w:szCs w:val="24"/>
          <w:u w:val="single"/>
        </w:rPr>
        <w:t>Associated Policies</w:t>
      </w:r>
    </w:p>
    <w:p w14:paraId="57BBE91E" w14:textId="77777777" w:rsidR="00CB7062" w:rsidRDefault="00CB7062" w:rsidP="00CB7062">
      <w:pPr>
        <w:rPr>
          <w:rFonts w:ascii="Arial" w:eastAsia="Arial" w:hAnsi="Arial" w:cs="Arial"/>
          <w:sz w:val="24"/>
          <w:szCs w:val="24"/>
        </w:rPr>
      </w:pPr>
      <w:r>
        <w:rPr>
          <w:rFonts w:ascii="Arial" w:eastAsia="Arial" w:hAnsi="Arial" w:cs="Arial"/>
          <w:sz w:val="24"/>
          <w:szCs w:val="24"/>
        </w:rPr>
        <w:t>Medication Policy</w:t>
      </w:r>
    </w:p>
    <w:p w14:paraId="5EEAFA70" w14:textId="77777777" w:rsidR="00CB7062" w:rsidRDefault="00CB7062" w:rsidP="00CB7062">
      <w:pPr>
        <w:rPr>
          <w:rFonts w:ascii="Arial" w:eastAsia="Arial" w:hAnsi="Arial" w:cs="Arial"/>
          <w:sz w:val="24"/>
          <w:szCs w:val="24"/>
        </w:rPr>
      </w:pPr>
      <w:r>
        <w:rPr>
          <w:rFonts w:ascii="Arial" w:eastAsia="Arial" w:hAnsi="Arial" w:cs="Arial"/>
          <w:sz w:val="24"/>
          <w:szCs w:val="24"/>
        </w:rPr>
        <w:t>Staffing Policy</w:t>
      </w:r>
    </w:p>
    <w:p w14:paraId="77969305" w14:textId="77777777" w:rsidR="00CB7062" w:rsidRPr="00A723BD" w:rsidRDefault="00CB7062" w:rsidP="00CB7062">
      <w:pPr>
        <w:rPr>
          <w:rFonts w:ascii="Arial" w:eastAsia="Arial" w:hAnsi="Arial" w:cs="Arial"/>
          <w:sz w:val="24"/>
          <w:szCs w:val="24"/>
        </w:rPr>
      </w:pPr>
      <w:r>
        <w:rPr>
          <w:rFonts w:ascii="Arial" w:eastAsia="Arial" w:hAnsi="Arial" w:cs="Arial"/>
          <w:sz w:val="24"/>
          <w:szCs w:val="24"/>
        </w:rPr>
        <w:t>Confidentiality and Data Protection Policy</w:t>
      </w:r>
    </w:p>
    <w:p w14:paraId="66931C14" w14:textId="77777777" w:rsidR="00CB7062" w:rsidRDefault="00CB7062" w:rsidP="00CB7062">
      <w:pPr>
        <w:rPr>
          <w:rFonts w:ascii="Arial" w:eastAsia="Arial" w:hAnsi="Arial" w:cs="Arial"/>
          <w:sz w:val="24"/>
          <w:szCs w:val="24"/>
        </w:rPr>
      </w:pPr>
      <w:r>
        <w:rPr>
          <w:rFonts w:ascii="Arial" w:eastAsia="Arial" w:hAnsi="Arial" w:cs="Arial"/>
          <w:sz w:val="24"/>
          <w:szCs w:val="24"/>
        </w:rPr>
        <w:t>Transporting Children Policy</w:t>
      </w:r>
    </w:p>
    <w:p w14:paraId="34A90F72" w14:textId="77777777" w:rsidR="00CB7062" w:rsidRDefault="00CB7062" w:rsidP="00CB7062">
      <w:pPr>
        <w:rPr>
          <w:rFonts w:ascii="Arial" w:hAnsi="Arial" w:cs="Arial"/>
          <w:sz w:val="24"/>
          <w:szCs w:val="24"/>
        </w:rPr>
      </w:pPr>
      <w:r>
        <w:rPr>
          <w:rFonts w:ascii="Arial" w:hAnsi="Arial" w:cs="Arial"/>
          <w:sz w:val="24"/>
          <w:szCs w:val="24"/>
        </w:rPr>
        <w:t>Health, Safety and Welfare Policy</w:t>
      </w:r>
    </w:p>
    <w:p w14:paraId="23931478" w14:textId="77777777" w:rsidR="00CB7062" w:rsidRDefault="00CB7062" w:rsidP="00CB7062">
      <w:pPr>
        <w:rPr>
          <w:rFonts w:ascii="Arial" w:eastAsia="Arial" w:hAnsi="Arial" w:cs="Arial"/>
          <w:b/>
          <w:bCs/>
          <w:sz w:val="24"/>
          <w:szCs w:val="24"/>
          <w:u w:val="single"/>
        </w:rPr>
      </w:pPr>
      <w:r w:rsidRPr="006D7FAF">
        <w:rPr>
          <w:rFonts w:ascii="Arial" w:eastAsia="Arial" w:hAnsi="Arial" w:cs="Arial"/>
          <w:b/>
          <w:bCs/>
          <w:sz w:val="24"/>
          <w:szCs w:val="24"/>
          <w:u w:val="single"/>
        </w:rPr>
        <w:t xml:space="preserve"> </w:t>
      </w:r>
    </w:p>
    <w:p w14:paraId="752E3708" w14:textId="77777777" w:rsidR="00CB7062" w:rsidRDefault="00CB7062" w:rsidP="00CB7062">
      <w:pPr>
        <w:rPr>
          <w:rFonts w:ascii="Arial" w:hAnsi="Arial" w:cs="Arial"/>
          <w:sz w:val="24"/>
          <w:szCs w:val="24"/>
        </w:rPr>
      </w:pPr>
      <w:r>
        <w:rPr>
          <w:rFonts w:ascii="Arial" w:hAnsi="Arial" w:cs="Arial"/>
          <w:b/>
          <w:sz w:val="24"/>
          <w:szCs w:val="24"/>
          <w:u w:val="single"/>
        </w:rPr>
        <w:t>Useful Links and Further Information</w:t>
      </w:r>
    </w:p>
    <w:p w14:paraId="090236F4" w14:textId="77777777" w:rsidR="00CB7062" w:rsidRDefault="00CB7062" w:rsidP="00CB7062">
      <w:pPr>
        <w:rPr>
          <w:rFonts w:ascii="Arial" w:eastAsia="Arial" w:hAnsi="Arial" w:cs="Arial"/>
          <w:color w:val="FF0000"/>
          <w:sz w:val="24"/>
          <w:szCs w:val="24"/>
        </w:rPr>
      </w:pPr>
      <w:r>
        <w:rPr>
          <w:rFonts w:ascii="Arial" w:eastAsia="Arial" w:hAnsi="Arial" w:cs="Arial"/>
          <w:sz w:val="24"/>
          <w:szCs w:val="24"/>
        </w:rPr>
        <w:t>Health and Safety Executive</w:t>
      </w:r>
      <w:r w:rsidRPr="00A723BD">
        <w:rPr>
          <w:rFonts w:ascii="Arial" w:eastAsia="Arial" w:hAnsi="Arial" w:cs="Arial"/>
          <w:sz w:val="24"/>
          <w:szCs w:val="24"/>
        </w:rPr>
        <w:t xml:space="preserve">: RIDDOR - Reporting of Injuries, Diseases and Dangerous Occurrences Regulations 2013 </w:t>
      </w:r>
      <w:hyperlink r:id="rId29" w:history="1">
        <w:r w:rsidRPr="008A54E9">
          <w:rPr>
            <w:rStyle w:val="Hyperlink"/>
            <w:rFonts w:ascii="Arial" w:eastAsia="Arial" w:hAnsi="Arial" w:cs="Arial"/>
            <w:sz w:val="24"/>
            <w:szCs w:val="24"/>
          </w:rPr>
          <w:t>http://www.hse.gov.uk/riddor/</w:t>
        </w:r>
      </w:hyperlink>
      <w:r>
        <w:rPr>
          <w:rFonts w:ascii="Arial" w:eastAsia="Arial" w:hAnsi="Arial" w:cs="Arial"/>
          <w:color w:val="FF0000"/>
          <w:sz w:val="24"/>
          <w:szCs w:val="24"/>
        </w:rPr>
        <w:t xml:space="preserve"> </w:t>
      </w:r>
    </w:p>
    <w:p w14:paraId="3502EAA9" w14:textId="4DC58B6F" w:rsidR="00CB7062" w:rsidRDefault="00CB7062" w:rsidP="00CB7062">
      <w:pPr>
        <w:rPr>
          <w:rFonts w:ascii="Arial" w:eastAsia="Arial" w:hAnsi="Arial" w:cs="Arial"/>
          <w:color w:val="FF0000"/>
          <w:sz w:val="24"/>
          <w:szCs w:val="24"/>
        </w:rPr>
      </w:pPr>
      <w:r>
        <w:rPr>
          <w:rFonts w:ascii="Arial" w:eastAsia="Arial" w:hAnsi="Arial" w:cs="Arial"/>
          <w:sz w:val="24"/>
          <w:szCs w:val="24"/>
        </w:rPr>
        <w:t>Health and Safety Executive: Dangerous Ocurrences</w:t>
      </w:r>
      <w:r>
        <w:rPr>
          <w:rFonts w:ascii="Arial" w:eastAsia="Arial" w:hAnsi="Arial" w:cs="Arial"/>
          <w:color w:val="FF0000"/>
          <w:sz w:val="24"/>
          <w:szCs w:val="24"/>
        </w:rPr>
        <w:t xml:space="preserve"> </w:t>
      </w:r>
      <w:hyperlink r:id="rId30" w:history="1">
        <w:r w:rsidRPr="00A24EF9">
          <w:rPr>
            <w:rStyle w:val="Hyperlink"/>
            <w:rFonts w:ascii="Arial" w:eastAsia="Arial" w:hAnsi="Arial" w:cs="Arial"/>
            <w:sz w:val="24"/>
            <w:szCs w:val="24"/>
          </w:rPr>
          <w:t>http://www.hse.gov.uk/riddor/dangerous-occurences.htm</w:t>
        </w:r>
      </w:hyperlink>
      <w:r>
        <w:rPr>
          <w:rFonts w:ascii="Arial" w:eastAsia="Arial" w:hAnsi="Arial" w:cs="Arial"/>
          <w:color w:val="FF0000"/>
          <w:sz w:val="24"/>
          <w:szCs w:val="24"/>
        </w:rPr>
        <w:t xml:space="preserve"> </w:t>
      </w:r>
    </w:p>
    <w:p w14:paraId="4BF11BD4" w14:textId="0CCF1BAC" w:rsidR="00CB7062" w:rsidRDefault="00CB7062" w:rsidP="00CB7062">
      <w:pPr>
        <w:rPr>
          <w:rFonts w:ascii="Arial" w:hAnsi="Arial" w:cs="Arial"/>
        </w:rPr>
      </w:pPr>
      <w:r>
        <w:rPr>
          <w:rFonts w:ascii="Arial" w:eastAsia="Arial" w:hAnsi="Arial" w:cs="Arial"/>
          <w:sz w:val="24"/>
          <w:szCs w:val="24"/>
        </w:rPr>
        <w:lastRenderedPageBreak/>
        <w:t>Health and Safety Executive: Health and Safety Forms (English)</w:t>
      </w:r>
      <w:r>
        <w:rPr>
          <w:rFonts w:ascii="Arial" w:eastAsia="Arial" w:hAnsi="Arial" w:cs="Arial"/>
          <w:color w:val="FF0000"/>
          <w:sz w:val="24"/>
          <w:szCs w:val="24"/>
        </w:rPr>
        <w:t xml:space="preserve"> </w:t>
      </w:r>
      <w:hyperlink r:id="rId31" w:history="1">
        <w:r w:rsidRPr="003F65AE">
          <w:rPr>
            <w:rStyle w:val="Hyperlink"/>
            <w:rFonts w:ascii="Arial" w:hAnsi="Arial" w:cs="Arial"/>
            <w:sz w:val="24"/>
            <w:szCs w:val="24"/>
            <w:lang w:val="en-GB"/>
          </w:rPr>
          <w:t>http://www.hse.gov.uk/welsh/forms.htm</w:t>
        </w:r>
      </w:hyperlink>
      <w:r>
        <w:rPr>
          <w:rFonts w:ascii="Arial" w:hAnsi="Arial" w:cs="Arial"/>
        </w:rPr>
        <w:t xml:space="preserve"> </w:t>
      </w:r>
      <w:r w:rsidRPr="00AC0119">
        <w:rPr>
          <w:rFonts w:ascii="Arial" w:hAnsi="Arial" w:cs="Arial"/>
        </w:rPr>
        <w:t xml:space="preserve"> </w:t>
      </w:r>
      <w:r>
        <w:rPr>
          <w:rFonts w:ascii="Arial" w:hAnsi="Arial" w:cs="Arial"/>
        </w:rPr>
        <w:t xml:space="preserve">  </w:t>
      </w:r>
    </w:p>
    <w:p w14:paraId="7BC563F6" w14:textId="77777777" w:rsidR="00CB7062" w:rsidRDefault="00CB7062" w:rsidP="00CB7062">
      <w:pPr>
        <w:rPr>
          <w:rFonts w:ascii="Arial" w:hAnsi="Arial" w:cs="Arial"/>
          <w:b/>
        </w:rPr>
      </w:pPr>
      <w:r>
        <w:rPr>
          <w:rFonts w:ascii="Arial" w:hAnsi="Arial" w:cs="Arial"/>
        </w:rPr>
        <w:t xml:space="preserve">Public Health Wales: List of Notifiable Diseases </w:t>
      </w:r>
      <w:hyperlink r:id="rId32" w:history="1">
        <w:r w:rsidRPr="00A030DE">
          <w:rPr>
            <w:rStyle w:val="Hyperlink"/>
            <w:rFonts w:ascii="Arial" w:hAnsi="Arial" w:cs="Arial"/>
          </w:rPr>
          <w:t>http://www.wales.nhs.uk/sites3/page.cfm?orgid=457&amp;pid=48544</w:t>
        </w:r>
      </w:hyperlink>
      <w:r>
        <w:rPr>
          <w:rFonts w:ascii="Arial" w:hAnsi="Arial" w:cs="Arial"/>
          <w:b/>
        </w:rPr>
        <w:t xml:space="preserve">  </w:t>
      </w:r>
    </w:p>
    <w:p w14:paraId="5E98CD4D" w14:textId="77777777" w:rsidR="00CB7062" w:rsidRDefault="00CB7062" w:rsidP="00CB7062">
      <w:pPr>
        <w:rPr>
          <w:rFonts w:ascii="Arial" w:hAnsi="Arial" w:cs="Arial"/>
          <w:sz w:val="24"/>
          <w:szCs w:val="24"/>
          <w:lang w:val="en-GB"/>
        </w:rPr>
      </w:pPr>
      <w:r w:rsidRPr="000D2E5A">
        <w:rPr>
          <w:rFonts w:ascii="Arial" w:hAnsi="Arial" w:cs="Arial"/>
          <w:sz w:val="24"/>
          <w:szCs w:val="24"/>
          <w:lang w:val="en-GB"/>
        </w:rPr>
        <w:t>Public Health Wales document ‘Infection Prevention and Control for Childcare Settings (0-5 years) Nurseries Child Minders and Playgroups All Wales Guidance (2014)’</w:t>
      </w:r>
      <w:r>
        <w:rPr>
          <w:rFonts w:ascii="Arial" w:hAnsi="Arial" w:cs="Arial"/>
          <w:sz w:val="24"/>
          <w:szCs w:val="24"/>
          <w:lang w:val="en-GB"/>
        </w:rPr>
        <w:t xml:space="preserve"> </w:t>
      </w:r>
      <w:hyperlink r:id="rId33" w:history="1">
        <w:r w:rsidRPr="00A24EF9">
          <w:rPr>
            <w:rStyle w:val="Hyperlink"/>
            <w:rFonts w:ascii="Arial" w:hAnsi="Arial" w:cs="Arial"/>
            <w:sz w:val="24"/>
            <w:szCs w:val="24"/>
            <w:lang w:val="en-GB"/>
          </w:rPr>
          <w:t>http://www.wales.nhs.uk/sitesplus/documents/888/Infection%20Prevention%20and%20Control%20for%20Childcare%20Settings%20Final%202014.pdf</w:t>
        </w:r>
      </w:hyperlink>
      <w:r>
        <w:rPr>
          <w:rFonts w:ascii="Arial" w:hAnsi="Arial" w:cs="Arial"/>
          <w:sz w:val="24"/>
          <w:szCs w:val="24"/>
          <w:lang w:val="en-GB"/>
        </w:rPr>
        <w:t xml:space="preserve"> </w:t>
      </w:r>
    </w:p>
    <w:p w14:paraId="727E2900" w14:textId="58479BDC" w:rsidR="00104F6A" w:rsidRPr="00CB7062" w:rsidRDefault="00AA16C4" w:rsidP="00104F6A">
      <w:pPr>
        <w:rPr>
          <w:rFonts w:ascii="Arial" w:hAnsi="Arial" w:cs="Arial"/>
          <w:sz w:val="24"/>
          <w:szCs w:val="24"/>
        </w:rPr>
      </w:pPr>
      <w:r>
        <w:rPr>
          <w:rFonts w:ascii="Arial" w:hAnsi="Arial" w:cs="Arial"/>
          <w:sz w:val="24"/>
          <w:szCs w:val="24"/>
          <w:lang w:val="en-GB"/>
        </w:rPr>
        <w:t>CIW</w:t>
      </w:r>
      <w:r w:rsidR="00CB7062">
        <w:rPr>
          <w:rFonts w:ascii="Arial" w:hAnsi="Arial" w:cs="Arial"/>
          <w:sz w:val="24"/>
          <w:szCs w:val="24"/>
          <w:lang w:val="en-GB"/>
        </w:rPr>
        <w:t xml:space="preserve">: </w:t>
      </w:r>
      <w:r w:rsidR="00CB7062" w:rsidRPr="000D2E5A">
        <w:rPr>
          <w:rFonts w:ascii="Arial" w:hAnsi="Arial" w:cs="Arial"/>
          <w:sz w:val="24"/>
          <w:szCs w:val="24"/>
          <w:lang w:val="en-GB"/>
        </w:rPr>
        <w:t xml:space="preserve">Changes to the way you notify us about serious injuries, incidents, illness and deaths </w:t>
      </w:r>
      <w:hyperlink r:id="rId34" w:history="1">
        <w:r w:rsidR="00CB7062" w:rsidRPr="00A24EF9">
          <w:rPr>
            <w:rStyle w:val="Hyperlink"/>
            <w:rFonts w:ascii="Arial" w:hAnsi="Arial" w:cs="Arial"/>
            <w:sz w:val="24"/>
            <w:szCs w:val="24"/>
            <w:lang w:val="en-GB"/>
          </w:rPr>
          <w:t>http://</w:t>
        </w:r>
        <w:r>
          <w:rPr>
            <w:rStyle w:val="Hyperlink"/>
            <w:rFonts w:ascii="Arial" w:hAnsi="Arial" w:cs="Arial"/>
            <w:sz w:val="24"/>
            <w:szCs w:val="24"/>
            <w:lang w:val="en-GB"/>
          </w:rPr>
          <w:t>CIW</w:t>
        </w:r>
        <w:r w:rsidR="00CB7062" w:rsidRPr="00A24EF9">
          <w:rPr>
            <w:rStyle w:val="Hyperlink"/>
            <w:rFonts w:ascii="Arial" w:hAnsi="Arial" w:cs="Arial"/>
            <w:sz w:val="24"/>
            <w:szCs w:val="24"/>
            <w:lang w:val="en-GB"/>
          </w:rPr>
          <w:t>.org.uk/news/140523-changes-to-the-way-you-notify-us/?lang=en</w:t>
        </w:r>
      </w:hyperlink>
      <w:r w:rsidR="00CB7062">
        <w:rPr>
          <w:rFonts w:ascii="Arial" w:hAnsi="Arial" w:cs="Arial"/>
          <w:sz w:val="24"/>
          <w:szCs w:val="24"/>
          <w:lang w:val="en-GB"/>
        </w:rPr>
        <w:t xml:space="preserve"> </w:t>
      </w:r>
      <w:r w:rsidR="00CB7062" w:rsidRPr="000D2E5A">
        <w:rPr>
          <w:rFonts w:ascii="Arial" w:hAnsi="Arial" w:cs="Arial"/>
          <w:sz w:val="24"/>
          <w:szCs w:val="24"/>
          <w:lang w:val="en-GB"/>
        </w:rPr>
        <w:t xml:space="preserve"> </w:t>
      </w:r>
      <w:r w:rsidR="00CB7062">
        <w:rPr>
          <w:rFonts w:ascii="Arial" w:hAnsi="Arial" w:cs="Arial"/>
          <w:sz w:val="24"/>
          <w:szCs w:val="24"/>
          <w:lang w:val="en-GB"/>
        </w:rPr>
        <w:t xml:space="preserve"> </w:t>
      </w:r>
      <w:r w:rsidR="00104F6A">
        <w:rPr>
          <w:rFonts w:ascii="Arial" w:eastAsia="Arial" w:hAnsi="Arial" w:cs="Arial"/>
          <w:b/>
          <w:bCs/>
          <w:sz w:val="24"/>
          <w:szCs w:val="24"/>
          <w:u w:val="single"/>
        </w:rPr>
        <w:br w:type="page"/>
      </w:r>
    </w:p>
    <w:bookmarkStart w:id="1" w:name="bookmark0"/>
    <w:p w14:paraId="2EDE93BE" w14:textId="2E82ED74" w:rsidR="00087E0F" w:rsidRDefault="00AA780A" w:rsidP="00087E0F">
      <w:pPr>
        <w:keepNext/>
        <w:keepLines/>
        <w:shd w:val="clear" w:color="auto" w:fill="0094AA"/>
      </w:pPr>
      <w:r>
        <w:rPr>
          <w:noProof/>
          <w:lang w:val="en-GB" w:eastAsia="en-GB"/>
        </w:rPr>
        <w:lastRenderedPageBreak/>
        <mc:AlternateContent>
          <mc:Choice Requires="wps">
            <w:drawing>
              <wp:anchor distT="45720" distB="45720" distL="114300" distR="114300" simplePos="0" relativeHeight="251659264" behindDoc="0" locked="0" layoutInCell="1" allowOverlap="1" wp14:anchorId="2D63517C" wp14:editId="32F282A4">
                <wp:simplePos x="0" y="0"/>
                <wp:positionH relativeFrom="column">
                  <wp:posOffset>-163773</wp:posOffset>
                </wp:positionH>
                <wp:positionV relativeFrom="paragraph">
                  <wp:posOffset>18272</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596B2B" w14:textId="6E260D5C" w:rsidR="00AA780A" w:rsidRPr="00AA780A" w:rsidRDefault="00AA780A" w:rsidP="00AA780A">
                            <w:pPr>
                              <w:rPr>
                                <w:rFonts w:ascii="Arial" w:hAnsi="Arial" w:cs="Arial"/>
                                <w:sz w:val="24"/>
                                <w:szCs w:val="24"/>
                              </w:rPr>
                            </w:pPr>
                            <w:r w:rsidRPr="00AA780A">
                              <w:rPr>
                                <w:rFonts w:ascii="Arial" w:hAnsi="Arial" w:cs="Arial"/>
                                <w:b/>
                                <w:sz w:val="24"/>
                                <w:szCs w:val="24"/>
                              </w:rPr>
                              <w:t xml:space="preserve">Atodiad 1 / Appendix1: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63517C" id="_x0000_t202" coordsize="21600,21600" o:spt="202" path="m,l,21600r21600,l21600,xe">
                <v:stroke joinstyle="miter"/>
                <v:path gradientshapeok="t" o:connecttype="rect"/>
              </v:shapetype>
              <v:shape id="Text Box 2" o:spid="_x0000_s1026" type="#_x0000_t202" style="position:absolute;margin-left:-12.9pt;margin-top:1.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">
                <v:textbox style="mso-fit-shape-to-text:t">
                  <w:txbxContent>
                    <w:p w14:paraId="24596B2B" w14:textId="6E260D5C" w:rsidR="00AA780A" w:rsidRPr="00AA780A" w:rsidRDefault="00AA780A" w:rsidP="00AA780A">
                      <w:pPr>
                        <w:rPr>
                          <w:rFonts w:ascii="Arial" w:hAnsi="Arial" w:cs="Arial"/>
                          <w:sz w:val="24"/>
                          <w:szCs w:val="24"/>
                        </w:rPr>
                      </w:pPr>
                      <w:r w:rsidRPr="00AA780A">
                        <w:rPr>
                          <w:rFonts w:ascii="Arial" w:hAnsi="Arial" w:cs="Arial"/>
                          <w:b/>
                          <w:sz w:val="24"/>
                          <w:szCs w:val="24"/>
                        </w:rPr>
                        <w:t xml:space="preserve">Atodiad 1 / Appendix1: </w:t>
                      </w:r>
                    </w:p>
                  </w:txbxContent>
                </v:textbox>
                <w10:wrap type="square"/>
              </v:shape>
            </w:pict>
          </mc:Fallback>
        </mc:AlternateContent>
      </w:r>
      <w:r w:rsidR="00087E0F">
        <w:rPr>
          <w:rStyle w:val="Heading11"/>
        </w:rPr>
        <w:t>Guid</w:t>
      </w:r>
      <w:r w:rsidRPr="00AA780A">
        <w:rPr>
          <w:noProof/>
          <w:lang w:eastAsia="cy-GB"/>
        </w:rPr>
        <w:t xml:space="preserve"> </w:t>
      </w:r>
      <w:r w:rsidR="00087E0F">
        <w:rPr>
          <w:rStyle w:val="Heading11"/>
        </w:rPr>
        <w:t>ance on infection control in schools</w:t>
      </w:r>
      <w:bookmarkEnd w:id="1"/>
    </w:p>
    <w:p w14:paraId="2BD6B00C" w14:textId="5D1194F5" w:rsidR="00087E0F" w:rsidRDefault="00087E0F" w:rsidP="00087E0F">
      <w:pPr>
        <w:shd w:val="clear" w:color="auto" w:fill="0094AA"/>
        <w:spacing w:after="0"/>
      </w:pPr>
      <w:r>
        <w:rPr>
          <w:rStyle w:val="Bodytext30"/>
        </w:rPr>
        <w:t xml:space="preserve">^Agency </w:t>
      </w:r>
      <w:r>
        <w:rPr>
          <w:rStyle w:val="Bodytext314pt"/>
        </w:rPr>
        <w:t>f</w:t>
      </w:r>
    </w:p>
    <w:p w14:paraId="662C95E6" w14:textId="77777777" w:rsidR="00087E0F" w:rsidRDefault="00087E0F" w:rsidP="00087E0F">
      <w:pPr>
        <w:keepNext/>
        <w:keepLines/>
        <w:shd w:val="clear" w:color="auto" w:fill="0094AA"/>
      </w:pPr>
      <w:bookmarkStart w:id="2" w:name="bookmark1"/>
      <w:r>
        <w:rPr>
          <w:rStyle w:val="Heading11"/>
        </w:rPr>
        <w:t>and other childcare settings</w:t>
      </w:r>
      <w:bookmarkEnd w:id="2"/>
    </w:p>
    <w:p w14:paraId="577F74B7" w14:textId="77777777" w:rsidR="00087E0F" w:rsidRDefault="00087E0F" w:rsidP="00087E0F">
      <w:pPr>
        <w:shd w:val="clear" w:color="auto" w:fill="0094AA"/>
        <w:spacing w:after="226" w:line="196" w:lineRule="exact"/>
      </w:pPr>
      <w:r>
        <w:rPr>
          <w:rStyle w:val="Bodytext30"/>
        </w:rPr>
        <w:t>April 2010</w:t>
      </w:r>
    </w:p>
    <w:p w14:paraId="4FAD7A5A" w14:textId="77777777" w:rsidR="00087E0F" w:rsidRDefault="00087E0F" w:rsidP="00087E0F">
      <w:pPr>
        <w:pStyle w:val="Bodytext40"/>
        <w:shd w:val="clear" w:color="auto" w:fill="D7ECEF"/>
        <w:spacing w:before="0" w:after="98"/>
      </w:pPr>
      <w:r>
        <w:t>Prevent the spread of infections by ensuring: routine immunisation, high standards of personal hygiene and practice, particularly handwashing, and maintaining a clean environment.</w:t>
      </w:r>
    </w:p>
    <w:p w14:paraId="1D1EAA84" w14:textId="77777777" w:rsidR="00087E0F" w:rsidRDefault="00087E0F" w:rsidP="00087E0F">
      <w:pPr>
        <w:pStyle w:val="Bodytext40"/>
        <w:shd w:val="clear" w:color="auto" w:fill="D7ECEF"/>
        <w:tabs>
          <w:tab w:val="left" w:leader="dot" w:pos="10531"/>
        </w:tabs>
        <w:spacing w:before="0" w:after="0" w:line="292" w:lineRule="exact"/>
        <w:jc w:val="both"/>
      </w:pPr>
      <w:r>
        <w:t xml:space="preserve">Please contact your local health protection unit (HPU) on </w:t>
      </w:r>
      <w:r>
        <w:tab/>
      </w:r>
    </w:p>
    <w:p w14:paraId="3827B950" w14:textId="77777777" w:rsidR="00087E0F" w:rsidRDefault="00087E0F" w:rsidP="00087E0F">
      <w:pPr>
        <w:pStyle w:val="Tablecaption30"/>
        <w:framePr w:w="10940" w:wrap="notBeside" w:vAnchor="text" w:hAnchor="page" w:x="388" w:y="842"/>
        <w:shd w:val="clear" w:color="auto" w:fill="auto"/>
      </w:pPr>
      <w:r>
        <w:t>Diarrhoea and vomiting illness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298"/>
        <w:gridCol w:w="5165"/>
      </w:tblGrid>
      <w:tr w:rsidR="00087E0F" w14:paraId="2762875F" w14:textId="77777777" w:rsidTr="000377AD">
        <w:trPr>
          <w:trHeight w:hRule="exact" w:val="974"/>
          <w:jc w:val="center"/>
        </w:trPr>
        <w:tc>
          <w:tcPr>
            <w:tcW w:w="2314" w:type="dxa"/>
            <w:shd w:val="clear" w:color="auto" w:fill="FFFFFF"/>
          </w:tcPr>
          <w:p w14:paraId="66FCFD37" w14:textId="77777777" w:rsidR="00087E0F" w:rsidRDefault="00087E0F" w:rsidP="00087E0F">
            <w:pPr>
              <w:framePr w:w="10940" w:wrap="notBeside" w:vAnchor="text" w:hAnchor="page" w:x="388" w:y="842"/>
              <w:rPr>
                <w:sz w:val="10"/>
                <w:szCs w:val="10"/>
              </w:rPr>
            </w:pPr>
          </w:p>
        </w:tc>
        <w:tc>
          <w:tcPr>
            <w:tcW w:w="3298" w:type="dxa"/>
            <w:tcBorders>
              <w:top w:val="single" w:sz="4" w:space="0" w:color="auto"/>
              <w:left w:val="single" w:sz="4" w:space="0" w:color="auto"/>
            </w:tcBorders>
            <w:shd w:val="clear" w:color="auto" w:fill="D9DADC"/>
            <w:vAlign w:val="center"/>
          </w:tcPr>
          <w:p w14:paraId="128B07F1" w14:textId="77777777" w:rsidR="00087E0F" w:rsidRDefault="00087E0F" w:rsidP="00087E0F">
            <w:pPr>
              <w:framePr w:w="10940" w:wrap="notBeside" w:vAnchor="text" w:hAnchor="page" w:x="388" w:y="842"/>
              <w:spacing w:line="259" w:lineRule="exact"/>
              <w:ind w:left="240"/>
            </w:pPr>
            <w:r>
              <w:rPr>
                <w:rStyle w:val="Bodytext212pt"/>
              </w:rPr>
              <w:t>Recommended period to be kept away from school, nursery or childminders</w:t>
            </w:r>
          </w:p>
        </w:tc>
        <w:tc>
          <w:tcPr>
            <w:tcW w:w="5165" w:type="dxa"/>
            <w:tcBorders>
              <w:top w:val="single" w:sz="4" w:space="0" w:color="auto"/>
              <w:left w:val="single" w:sz="4" w:space="0" w:color="auto"/>
              <w:right w:val="single" w:sz="4" w:space="0" w:color="auto"/>
            </w:tcBorders>
            <w:shd w:val="clear" w:color="auto" w:fill="D9DADC"/>
          </w:tcPr>
          <w:p w14:paraId="7ABC5DAC" w14:textId="77777777" w:rsidR="00087E0F" w:rsidRDefault="00087E0F" w:rsidP="00087E0F">
            <w:pPr>
              <w:framePr w:w="10940" w:wrap="notBeside" w:vAnchor="text" w:hAnchor="page" w:x="388" w:y="842"/>
              <w:spacing w:line="292" w:lineRule="exact"/>
              <w:ind w:left="240"/>
            </w:pPr>
            <w:r>
              <w:rPr>
                <w:rStyle w:val="Bodytext212pt"/>
              </w:rPr>
              <w:t>Comments</w:t>
            </w:r>
          </w:p>
        </w:tc>
      </w:tr>
      <w:tr w:rsidR="00087E0F" w14:paraId="5DDE0B6D" w14:textId="77777777" w:rsidTr="000377AD">
        <w:trPr>
          <w:trHeight w:hRule="exact" w:val="845"/>
          <w:jc w:val="center"/>
        </w:trPr>
        <w:tc>
          <w:tcPr>
            <w:tcW w:w="2314" w:type="dxa"/>
            <w:tcBorders>
              <w:top w:val="single" w:sz="4" w:space="0" w:color="auto"/>
              <w:left w:val="single" w:sz="4" w:space="0" w:color="auto"/>
            </w:tcBorders>
            <w:shd w:val="clear" w:color="auto" w:fill="D9DADC"/>
          </w:tcPr>
          <w:p w14:paraId="09F012F8" w14:textId="77777777" w:rsidR="00087E0F" w:rsidRDefault="00087E0F" w:rsidP="00087E0F">
            <w:pPr>
              <w:framePr w:w="10940" w:wrap="notBeside" w:vAnchor="text" w:hAnchor="page" w:x="388" w:y="842"/>
              <w:spacing w:line="259" w:lineRule="exact"/>
            </w:pPr>
            <w:r>
              <w:rPr>
                <w:rStyle w:val="Bodytext212pt"/>
              </w:rPr>
              <w:t>Diarrhoea and/or vomiting</w:t>
            </w:r>
          </w:p>
        </w:tc>
        <w:tc>
          <w:tcPr>
            <w:tcW w:w="3298" w:type="dxa"/>
            <w:tcBorders>
              <w:top w:val="single" w:sz="4" w:space="0" w:color="auto"/>
              <w:left w:val="single" w:sz="4" w:space="0" w:color="auto"/>
            </w:tcBorders>
            <w:shd w:val="clear" w:color="auto" w:fill="FFFFFF"/>
          </w:tcPr>
          <w:p w14:paraId="5A146432" w14:textId="77777777" w:rsidR="00087E0F" w:rsidRDefault="00087E0F" w:rsidP="00087E0F">
            <w:pPr>
              <w:framePr w:w="10940" w:wrap="notBeside" w:vAnchor="text" w:hAnchor="page" w:x="388" w:y="842"/>
              <w:spacing w:line="264" w:lineRule="exact"/>
            </w:pPr>
            <w:r>
              <w:rPr>
                <w:rStyle w:val="Bodytext212pt"/>
              </w:rPr>
              <w:t>48 hours from last episode of diarrhoea or vomiting</w:t>
            </w:r>
          </w:p>
        </w:tc>
        <w:tc>
          <w:tcPr>
            <w:tcW w:w="5165" w:type="dxa"/>
            <w:tcBorders>
              <w:top w:val="single" w:sz="4" w:space="0" w:color="auto"/>
              <w:left w:val="single" w:sz="4" w:space="0" w:color="auto"/>
              <w:right w:val="single" w:sz="4" w:space="0" w:color="auto"/>
            </w:tcBorders>
            <w:shd w:val="clear" w:color="auto" w:fill="FFFFFF"/>
          </w:tcPr>
          <w:p w14:paraId="5B54C387" w14:textId="77777777" w:rsidR="00087E0F" w:rsidRDefault="00087E0F" w:rsidP="00087E0F">
            <w:pPr>
              <w:framePr w:w="10940" w:wrap="notBeside" w:vAnchor="text" w:hAnchor="page" w:x="388" w:y="842"/>
              <w:rPr>
                <w:sz w:val="10"/>
                <w:szCs w:val="10"/>
              </w:rPr>
            </w:pPr>
          </w:p>
        </w:tc>
      </w:tr>
      <w:tr w:rsidR="00087E0F" w14:paraId="02D154D9" w14:textId="77777777" w:rsidTr="000377AD">
        <w:trPr>
          <w:trHeight w:hRule="exact" w:val="989"/>
          <w:jc w:val="center"/>
        </w:trPr>
        <w:tc>
          <w:tcPr>
            <w:tcW w:w="2314" w:type="dxa"/>
            <w:tcBorders>
              <w:top w:val="single" w:sz="4" w:space="0" w:color="auto"/>
              <w:left w:val="single" w:sz="4" w:space="0" w:color="auto"/>
            </w:tcBorders>
            <w:shd w:val="clear" w:color="auto" w:fill="D9DADC"/>
          </w:tcPr>
          <w:p w14:paraId="2A693854" w14:textId="77777777" w:rsidR="00087E0F" w:rsidRDefault="00087E0F" w:rsidP="00087E0F">
            <w:pPr>
              <w:framePr w:w="10940" w:wrap="notBeside" w:vAnchor="text" w:hAnchor="page" w:x="388" w:y="842"/>
              <w:spacing w:line="292" w:lineRule="exact"/>
            </w:pPr>
            <w:r>
              <w:rPr>
                <w:rStyle w:val="Bodytext314pt"/>
              </w:rPr>
              <w:t>E. coli</w:t>
            </w:r>
            <w:r>
              <w:rPr>
                <w:rStyle w:val="Bodytext212pt"/>
              </w:rPr>
              <w:t xml:space="preserve"> O157</w:t>
            </w:r>
          </w:p>
          <w:p w14:paraId="21A2BF4A" w14:textId="77777777" w:rsidR="00087E0F" w:rsidRDefault="00087E0F" w:rsidP="00087E0F">
            <w:pPr>
              <w:framePr w:w="10940" w:wrap="notBeside" w:vAnchor="text" w:hAnchor="page" w:x="388" w:y="842"/>
              <w:spacing w:line="292" w:lineRule="exact"/>
            </w:pPr>
            <w:r>
              <w:rPr>
                <w:rStyle w:val="Bodytext212pt"/>
              </w:rPr>
              <w:t>VTEC</w:t>
            </w:r>
          </w:p>
        </w:tc>
        <w:tc>
          <w:tcPr>
            <w:tcW w:w="3298" w:type="dxa"/>
            <w:tcBorders>
              <w:top w:val="single" w:sz="4" w:space="0" w:color="auto"/>
              <w:left w:val="single" w:sz="4" w:space="0" w:color="auto"/>
            </w:tcBorders>
            <w:shd w:val="clear" w:color="auto" w:fill="FFFFFF"/>
          </w:tcPr>
          <w:p w14:paraId="7B914C60" w14:textId="77777777" w:rsidR="00087E0F" w:rsidRDefault="00087E0F" w:rsidP="00087E0F">
            <w:pPr>
              <w:framePr w:w="10940" w:wrap="notBeside" w:vAnchor="text" w:hAnchor="page" w:x="388" w:y="842"/>
              <w:spacing w:line="264" w:lineRule="exact"/>
            </w:pPr>
            <w:r>
              <w:rPr>
                <w:rStyle w:val="Bodytext212pt"/>
              </w:rPr>
              <w:t>Should be excluded for 48 hours from the last episode of diarrhoea</w:t>
            </w:r>
          </w:p>
        </w:tc>
        <w:tc>
          <w:tcPr>
            <w:tcW w:w="5165" w:type="dxa"/>
            <w:tcBorders>
              <w:top w:val="single" w:sz="4" w:space="0" w:color="auto"/>
              <w:left w:val="single" w:sz="4" w:space="0" w:color="auto"/>
              <w:right w:val="single" w:sz="4" w:space="0" w:color="auto"/>
            </w:tcBorders>
            <w:shd w:val="clear" w:color="auto" w:fill="FFFFFF"/>
          </w:tcPr>
          <w:p w14:paraId="102BFE8E" w14:textId="77777777" w:rsidR="00087E0F" w:rsidRDefault="00087E0F" w:rsidP="00087E0F">
            <w:pPr>
              <w:framePr w:w="10940" w:wrap="notBeside" w:vAnchor="text" w:hAnchor="page" w:x="388" w:y="842"/>
              <w:spacing w:line="264" w:lineRule="exact"/>
            </w:pPr>
            <w:r>
              <w:rPr>
                <w:rStyle w:val="Bodytext212pt"/>
              </w:rPr>
              <w:t>Further exclusion may be required for young children under five and those who have difficulty in adhering to hygiene practices</w:t>
            </w:r>
          </w:p>
        </w:tc>
      </w:tr>
      <w:tr w:rsidR="00087E0F" w14:paraId="55A2EC8D" w14:textId="77777777" w:rsidTr="000377AD">
        <w:trPr>
          <w:trHeight w:hRule="exact" w:val="1320"/>
          <w:jc w:val="center"/>
        </w:trPr>
        <w:tc>
          <w:tcPr>
            <w:tcW w:w="2314" w:type="dxa"/>
            <w:tcBorders>
              <w:left w:val="single" w:sz="4" w:space="0" w:color="auto"/>
            </w:tcBorders>
            <w:shd w:val="clear" w:color="auto" w:fill="D9DADC"/>
          </w:tcPr>
          <w:p w14:paraId="33B0B258" w14:textId="77777777" w:rsidR="00087E0F" w:rsidRDefault="00087E0F" w:rsidP="00087E0F">
            <w:pPr>
              <w:framePr w:w="10940" w:wrap="notBeside" w:vAnchor="text" w:hAnchor="page" w:x="388" w:y="842"/>
              <w:spacing w:line="264" w:lineRule="exact"/>
            </w:pPr>
            <w:r>
              <w:rPr>
                <w:rStyle w:val="Bodytext212pt"/>
              </w:rPr>
              <w:t>Typhoid* [and paratyphoid*]</w:t>
            </w:r>
          </w:p>
          <w:p w14:paraId="1CB6A594" w14:textId="77777777" w:rsidR="00087E0F" w:rsidRDefault="00087E0F" w:rsidP="00087E0F">
            <w:pPr>
              <w:framePr w:w="10940" w:wrap="notBeside" w:vAnchor="text" w:hAnchor="page" w:x="388" w:y="842"/>
              <w:spacing w:line="264" w:lineRule="exact"/>
            </w:pPr>
            <w:r>
              <w:rPr>
                <w:rStyle w:val="Bodytext212pt"/>
              </w:rPr>
              <w:t>(enteric fever)</w:t>
            </w:r>
          </w:p>
        </w:tc>
        <w:tc>
          <w:tcPr>
            <w:tcW w:w="3298" w:type="dxa"/>
            <w:tcBorders>
              <w:left w:val="single" w:sz="4" w:space="0" w:color="auto"/>
            </w:tcBorders>
            <w:shd w:val="clear" w:color="auto" w:fill="FFFFFF"/>
            <w:vAlign w:val="center"/>
          </w:tcPr>
          <w:p w14:paraId="25FACD73" w14:textId="77777777" w:rsidR="00087E0F" w:rsidRDefault="00087E0F" w:rsidP="00087E0F">
            <w:pPr>
              <w:framePr w:w="10940" w:wrap="notBeside" w:vAnchor="text" w:hAnchor="page" w:x="388" w:y="842"/>
              <w:spacing w:line="264" w:lineRule="exact"/>
            </w:pPr>
            <w:r>
              <w:rPr>
                <w:rStyle w:val="Bodytext212pt"/>
              </w:rPr>
              <w:t>Further exclusion may be required for some children until they are no longer excreting</w:t>
            </w:r>
          </w:p>
        </w:tc>
        <w:tc>
          <w:tcPr>
            <w:tcW w:w="5165" w:type="dxa"/>
            <w:tcBorders>
              <w:left w:val="single" w:sz="4" w:space="0" w:color="auto"/>
              <w:right w:val="single" w:sz="4" w:space="0" w:color="auto"/>
            </w:tcBorders>
            <w:shd w:val="clear" w:color="auto" w:fill="FFFFFF"/>
          </w:tcPr>
          <w:p w14:paraId="21A86E79" w14:textId="77777777" w:rsidR="00087E0F" w:rsidRDefault="00087E0F" w:rsidP="00087E0F">
            <w:pPr>
              <w:framePr w:w="10940" w:wrap="notBeside" w:vAnchor="text" w:hAnchor="page" w:x="388" w:y="842"/>
              <w:spacing w:line="264" w:lineRule="exact"/>
            </w:pPr>
            <w:r>
              <w:rPr>
                <w:rStyle w:val="Bodytext212pt"/>
              </w:rPr>
              <w:t>This guidance may also apply to some contacts who may require microbiological clearance</w:t>
            </w:r>
          </w:p>
        </w:tc>
      </w:tr>
      <w:tr w:rsidR="00087E0F" w14:paraId="2779536A" w14:textId="77777777" w:rsidTr="000377AD">
        <w:trPr>
          <w:trHeight w:hRule="exact" w:val="893"/>
          <w:jc w:val="center"/>
        </w:trPr>
        <w:tc>
          <w:tcPr>
            <w:tcW w:w="2314" w:type="dxa"/>
            <w:tcBorders>
              <w:left w:val="single" w:sz="4" w:space="0" w:color="auto"/>
            </w:tcBorders>
            <w:shd w:val="clear" w:color="auto" w:fill="D9DADC"/>
            <w:vAlign w:val="center"/>
          </w:tcPr>
          <w:p w14:paraId="6659B9D5" w14:textId="77777777" w:rsidR="00087E0F" w:rsidRDefault="00087E0F" w:rsidP="00087E0F">
            <w:pPr>
              <w:framePr w:w="10940" w:wrap="notBeside" w:vAnchor="text" w:hAnchor="page" w:x="388" w:y="842"/>
              <w:spacing w:line="292" w:lineRule="exact"/>
            </w:pPr>
            <w:r>
              <w:rPr>
                <w:rStyle w:val="Bodytext212pt"/>
              </w:rPr>
              <w:t>Shigella</w:t>
            </w:r>
          </w:p>
          <w:p w14:paraId="1B3B0DB4" w14:textId="77777777" w:rsidR="00087E0F" w:rsidRDefault="00087E0F" w:rsidP="00087E0F">
            <w:pPr>
              <w:framePr w:w="10940" w:wrap="notBeside" w:vAnchor="text" w:hAnchor="page" w:x="388" w:y="842"/>
              <w:spacing w:line="292" w:lineRule="exact"/>
            </w:pPr>
            <w:r>
              <w:rPr>
                <w:rStyle w:val="Bodytext212pt"/>
              </w:rPr>
              <w:t>(dysentery)</w:t>
            </w:r>
          </w:p>
        </w:tc>
        <w:tc>
          <w:tcPr>
            <w:tcW w:w="3298" w:type="dxa"/>
            <w:tcBorders>
              <w:left w:val="single" w:sz="4" w:space="0" w:color="auto"/>
            </w:tcBorders>
            <w:shd w:val="clear" w:color="auto" w:fill="FFFFFF"/>
          </w:tcPr>
          <w:p w14:paraId="43896664" w14:textId="77777777" w:rsidR="00087E0F" w:rsidRDefault="00087E0F" w:rsidP="00087E0F">
            <w:pPr>
              <w:framePr w:w="10940" w:wrap="notBeside" w:vAnchor="text" w:hAnchor="page" w:x="388" w:y="842"/>
              <w:rPr>
                <w:sz w:val="10"/>
                <w:szCs w:val="10"/>
              </w:rPr>
            </w:pPr>
          </w:p>
        </w:tc>
        <w:tc>
          <w:tcPr>
            <w:tcW w:w="5165" w:type="dxa"/>
            <w:tcBorders>
              <w:left w:val="single" w:sz="4" w:space="0" w:color="auto"/>
              <w:right w:val="single" w:sz="4" w:space="0" w:color="auto"/>
            </w:tcBorders>
            <w:shd w:val="clear" w:color="auto" w:fill="FFFFFF"/>
          </w:tcPr>
          <w:p w14:paraId="0929E66B" w14:textId="77777777" w:rsidR="00087E0F" w:rsidRDefault="00087E0F" w:rsidP="00087E0F">
            <w:pPr>
              <w:framePr w:w="10940" w:wrap="notBeside" w:vAnchor="text" w:hAnchor="page" w:x="388" w:y="842"/>
              <w:spacing w:line="292" w:lineRule="exact"/>
            </w:pPr>
            <w:r>
              <w:rPr>
                <w:rStyle w:val="Bodytext212pt"/>
              </w:rPr>
              <w:t>Please consult your local HPU for further advice</w:t>
            </w:r>
          </w:p>
        </w:tc>
      </w:tr>
      <w:tr w:rsidR="00087E0F" w14:paraId="18EF5BC0" w14:textId="77777777" w:rsidTr="000377AD">
        <w:trPr>
          <w:trHeight w:hRule="exact" w:val="816"/>
          <w:jc w:val="center"/>
        </w:trPr>
        <w:tc>
          <w:tcPr>
            <w:tcW w:w="2314" w:type="dxa"/>
            <w:tcBorders>
              <w:top w:val="single" w:sz="4" w:space="0" w:color="auto"/>
              <w:left w:val="single" w:sz="4" w:space="0" w:color="auto"/>
              <w:bottom w:val="single" w:sz="4" w:space="0" w:color="auto"/>
            </w:tcBorders>
            <w:shd w:val="clear" w:color="auto" w:fill="D9DADC"/>
          </w:tcPr>
          <w:p w14:paraId="7481DA5A" w14:textId="77777777" w:rsidR="00087E0F" w:rsidRDefault="00087E0F" w:rsidP="00087E0F">
            <w:pPr>
              <w:framePr w:w="10940" w:wrap="notBeside" w:vAnchor="text" w:hAnchor="page" w:x="388" w:y="842"/>
              <w:spacing w:line="292" w:lineRule="exact"/>
            </w:pPr>
            <w:r>
              <w:rPr>
                <w:rStyle w:val="Bodytext212pt"/>
              </w:rPr>
              <w:t>Cryptosporidiosis</w:t>
            </w:r>
          </w:p>
        </w:tc>
        <w:tc>
          <w:tcPr>
            <w:tcW w:w="3298" w:type="dxa"/>
            <w:tcBorders>
              <w:top w:val="single" w:sz="4" w:space="0" w:color="auto"/>
              <w:left w:val="single" w:sz="4" w:space="0" w:color="auto"/>
              <w:bottom w:val="single" w:sz="4" w:space="0" w:color="auto"/>
            </w:tcBorders>
            <w:shd w:val="clear" w:color="auto" w:fill="FFFFFF"/>
          </w:tcPr>
          <w:p w14:paraId="34A2AE86" w14:textId="77777777" w:rsidR="00087E0F" w:rsidRDefault="00087E0F" w:rsidP="00087E0F">
            <w:pPr>
              <w:framePr w:w="10940" w:wrap="notBeside" w:vAnchor="text" w:hAnchor="page" w:x="388" w:y="842"/>
              <w:spacing w:line="264" w:lineRule="exact"/>
            </w:pPr>
            <w:r>
              <w:rPr>
                <w:rStyle w:val="Bodytext212pt"/>
              </w:rPr>
              <w:t>Exclude for 48 hours from the last episode of diarrhoea</w:t>
            </w:r>
          </w:p>
        </w:tc>
        <w:tc>
          <w:tcPr>
            <w:tcW w:w="5165" w:type="dxa"/>
            <w:tcBorders>
              <w:top w:val="single" w:sz="4" w:space="0" w:color="auto"/>
              <w:left w:val="single" w:sz="4" w:space="0" w:color="auto"/>
              <w:bottom w:val="single" w:sz="4" w:space="0" w:color="auto"/>
              <w:right w:val="single" w:sz="4" w:space="0" w:color="auto"/>
            </w:tcBorders>
            <w:shd w:val="clear" w:color="auto" w:fill="FFFFFF"/>
          </w:tcPr>
          <w:p w14:paraId="600E2005" w14:textId="77777777" w:rsidR="00087E0F" w:rsidRDefault="00087E0F" w:rsidP="00087E0F">
            <w:pPr>
              <w:framePr w:w="10940" w:wrap="notBeside" w:vAnchor="text" w:hAnchor="page" w:x="388" w:y="842"/>
              <w:spacing w:line="264" w:lineRule="exact"/>
            </w:pPr>
            <w:r>
              <w:rPr>
                <w:rStyle w:val="Bodytext212pt"/>
              </w:rPr>
              <w:t>Exclusion from swimming is advisable for two weeks after the diarrhoea has settled</w:t>
            </w:r>
          </w:p>
        </w:tc>
      </w:tr>
    </w:tbl>
    <w:p w14:paraId="319F98DC" w14:textId="77777777" w:rsidR="00087E0F" w:rsidRDefault="00087E0F" w:rsidP="00087E0F">
      <w:pPr>
        <w:framePr w:w="10940" w:wrap="notBeside" w:vAnchor="text" w:hAnchor="page" w:x="388" w:y="842"/>
        <w:rPr>
          <w:sz w:val="2"/>
          <w:szCs w:val="2"/>
        </w:rPr>
      </w:pPr>
    </w:p>
    <w:p w14:paraId="67F14E4D" w14:textId="77777777" w:rsidR="00087E0F" w:rsidRDefault="00087E0F" w:rsidP="00087E0F">
      <w:pPr>
        <w:pStyle w:val="Tablecaption30"/>
        <w:framePr w:w="10776" w:wrap="notBeside" w:vAnchor="text" w:hAnchor="page" w:x="302" w:y="7633"/>
        <w:shd w:val="clear" w:color="auto" w:fill="auto"/>
      </w:pPr>
      <w:r>
        <w:t>Respiratory infections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298"/>
        <w:gridCol w:w="5165"/>
      </w:tblGrid>
      <w:tr w:rsidR="00087E0F" w14:paraId="48713DF4" w14:textId="77777777" w:rsidTr="000377AD">
        <w:trPr>
          <w:trHeight w:hRule="exact" w:val="974"/>
          <w:jc w:val="center"/>
        </w:trPr>
        <w:tc>
          <w:tcPr>
            <w:tcW w:w="2314" w:type="dxa"/>
            <w:shd w:val="clear" w:color="auto" w:fill="FFFFFF"/>
          </w:tcPr>
          <w:p w14:paraId="2F55D1F1" w14:textId="77777777" w:rsidR="00087E0F" w:rsidRDefault="00087E0F" w:rsidP="00087E0F">
            <w:pPr>
              <w:framePr w:w="10776" w:wrap="notBeside" w:vAnchor="text" w:hAnchor="page" w:x="302" w:y="7633"/>
              <w:rPr>
                <w:sz w:val="10"/>
                <w:szCs w:val="10"/>
              </w:rPr>
            </w:pPr>
          </w:p>
        </w:tc>
        <w:tc>
          <w:tcPr>
            <w:tcW w:w="3298" w:type="dxa"/>
            <w:tcBorders>
              <w:top w:val="single" w:sz="4" w:space="0" w:color="auto"/>
              <w:left w:val="single" w:sz="4" w:space="0" w:color="auto"/>
            </w:tcBorders>
            <w:shd w:val="clear" w:color="auto" w:fill="D9DADC"/>
          </w:tcPr>
          <w:p w14:paraId="0A63C898" w14:textId="77777777" w:rsidR="00087E0F" w:rsidRDefault="00087E0F" w:rsidP="00087E0F">
            <w:pPr>
              <w:framePr w:w="10776" w:wrap="notBeside" w:vAnchor="text" w:hAnchor="page" w:x="302" w:y="7633"/>
              <w:spacing w:line="259" w:lineRule="exact"/>
              <w:ind w:left="240"/>
            </w:pPr>
            <w:r>
              <w:rPr>
                <w:rStyle w:val="Bodytext212pt"/>
              </w:rPr>
              <w:t>Recommended period to be kept away from school, nursery or childminders</w:t>
            </w:r>
          </w:p>
        </w:tc>
        <w:tc>
          <w:tcPr>
            <w:tcW w:w="5165" w:type="dxa"/>
            <w:tcBorders>
              <w:top w:val="single" w:sz="4" w:space="0" w:color="auto"/>
              <w:left w:val="single" w:sz="4" w:space="0" w:color="auto"/>
              <w:right w:val="single" w:sz="4" w:space="0" w:color="auto"/>
            </w:tcBorders>
            <w:shd w:val="clear" w:color="auto" w:fill="D9DADC"/>
          </w:tcPr>
          <w:p w14:paraId="311331FB" w14:textId="77777777" w:rsidR="00087E0F" w:rsidRDefault="00087E0F" w:rsidP="00087E0F">
            <w:pPr>
              <w:framePr w:w="10776" w:wrap="notBeside" w:vAnchor="text" w:hAnchor="page" w:x="302" w:y="7633"/>
              <w:spacing w:line="292" w:lineRule="exact"/>
              <w:ind w:left="240"/>
            </w:pPr>
            <w:r>
              <w:rPr>
                <w:rStyle w:val="Bodytext212pt"/>
              </w:rPr>
              <w:t>Comments</w:t>
            </w:r>
          </w:p>
        </w:tc>
      </w:tr>
      <w:tr w:rsidR="00087E0F" w14:paraId="52071CB5" w14:textId="77777777" w:rsidTr="000377AD">
        <w:trPr>
          <w:trHeight w:hRule="exact" w:val="523"/>
          <w:jc w:val="center"/>
        </w:trPr>
        <w:tc>
          <w:tcPr>
            <w:tcW w:w="2314" w:type="dxa"/>
            <w:tcBorders>
              <w:top w:val="single" w:sz="4" w:space="0" w:color="auto"/>
              <w:left w:val="single" w:sz="4" w:space="0" w:color="auto"/>
            </w:tcBorders>
            <w:shd w:val="clear" w:color="auto" w:fill="D9DADC"/>
          </w:tcPr>
          <w:p w14:paraId="3B629654" w14:textId="77777777" w:rsidR="00087E0F" w:rsidRDefault="00087E0F" w:rsidP="00087E0F">
            <w:pPr>
              <w:framePr w:w="10776" w:wrap="notBeside" w:vAnchor="text" w:hAnchor="page" w:x="302" w:y="7633"/>
              <w:spacing w:line="292" w:lineRule="exact"/>
            </w:pPr>
            <w:r>
              <w:rPr>
                <w:rStyle w:val="Bodytext212pt"/>
              </w:rPr>
              <w:t>‘Flu (influenza)</w:t>
            </w:r>
          </w:p>
        </w:tc>
        <w:tc>
          <w:tcPr>
            <w:tcW w:w="3298" w:type="dxa"/>
            <w:tcBorders>
              <w:top w:val="single" w:sz="4" w:space="0" w:color="auto"/>
              <w:left w:val="single" w:sz="4" w:space="0" w:color="auto"/>
            </w:tcBorders>
            <w:shd w:val="clear" w:color="auto" w:fill="FFFFFF"/>
          </w:tcPr>
          <w:p w14:paraId="502DE271" w14:textId="77777777" w:rsidR="00087E0F" w:rsidRDefault="00087E0F" w:rsidP="00087E0F">
            <w:pPr>
              <w:framePr w:w="10776" w:wrap="notBeside" w:vAnchor="text" w:hAnchor="page" w:x="302" w:y="7633"/>
              <w:spacing w:line="292" w:lineRule="exact"/>
            </w:pPr>
            <w:r>
              <w:rPr>
                <w:rStyle w:val="Bodytext212pt"/>
              </w:rPr>
              <w:t>Until recovered</w:t>
            </w:r>
          </w:p>
        </w:tc>
        <w:tc>
          <w:tcPr>
            <w:tcW w:w="5165" w:type="dxa"/>
            <w:tcBorders>
              <w:top w:val="single" w:sz="4" w:space="0" w:color="auto"/>
              <w:left w:val="single" w:sz="4" w:space="0" w:color="auto"/>
              <w:right w:val="single" w:sz="4" w:space="0" w:color="auto"/>
            </w:tcBorders>
            <w:shd w:val="clear" w:color="auto" w:fill="FFFFFF"/>
          </w:tcPr>
          <w:p w14:paraId="0B54DF4C" w14:textId="77777777" w:rsidR="00087E0F" w:rsidRDefault="00087E0F" w:rsidP="00087E0F">
            <w:pPr>
              <w:framePr w:w="10776" w:wrap="notBeside" w:vAnchor="text" w:hAnchor="page" w:x="302" w:y="7633"/>
              <w:spacing w:line="268" w:lineRule="exact"/>
            </w:pPr>
            <w:r>
              <w:rPr>
                <w:rStyle w:val="Bodytext314pt"/>
              </w:rPr>
              <w:t>SEE: Vulnerable Children</w:t>
            </w:r>
          </w:p>
        </w:tc>
      </w:tr>
      <w:tr w:rsidR="00087E0F" w14:paraId="395CE6A6" w14:textId="77777777" w:rsidTr="000377AD">
        <w:trPr>
          <w:trHeight w:hRule="exact" w:val="566"/>
          <w:jc w:val="center"/>
        </w:trPr>
        <w:tc>
          <w:tcPr>
            <w:tcW w:w="2314" w:type="dxa"/>
            <w:tcBorders>
              <w:top w:val="single" w:sz="4" w:space="0" w:color="auto"/>
              <w:left w:val="single" w:sz="4" w:space="0" w:color="auto"/>
            </w:tcBorders>
            <w:shd w:val="clear" w:color="auto" w:fill="D9DADC"/>
          </w:tcPr>
          <w:p w14:paraId="75E52B22" w14:textId="77777777" w:rsidR="00087E0F" w:rsidRDefault="00087E0F" w:rsidP="00087E0F">
            <w:pPr>
              <w:framePr w:w="10776" w:wrap="notBeside" w:vAnchor="text" w:hAnchor="page" w:x="302" w:y="7633"/>
              <w:spacing w:line="292" w:lineRule="exact"/>
            </w:pPr>
            <w:r>
              <w:rPr>
                <w:rStyle w:val="Bodytext212pt"/>
              </w:rPr>
              <w:t>Tuberculosis*</w:t>
            </w:r>
          </w:p>
        </w:tc>
        <w:tc>
          <w:tcPr>
            <w:tcW w:w="3298" w:type="dxa"/>
            <w:tcBorders>
              <w:top w:val="single" w:sz="4" w:space="0" w:color="auto"/>
              <w:left w:val="single" w:sz="4" w:space="0" w:color="auto"/>
            </w:tcBorders>
            <w:shd w:val="clear" w:color="auto" w:fill="FFFFFF"/>
          </w:tcPr>
          <w:p w14:paraId="73B4C051" w14:textId="77777777" w:rsidR="00087E0F" w:rsidRDefault="00087E0F" w:rsidP="00087E0F">
            <w:pPr>
              <w:framePr w:w="10776" w:wrap="notBeside" w:vAnchor="text" w:hAnchor="page" w:x="302" w:y="7633"/>
              <w:spacing w:line="292" w:lineRule="exact"/>
            </w:pPr>
            <w:r>
              <w:rPr>
                <w:rStyle w:val="Bodytext212pt"/>
              </w:rPr>
              <w:t>Always consult your local HPU</w:t>
            </w:r>
          </w:p>
        </w:tc>
        <w:tc>
          <w:tcPr>
            <w:tcW w:w="5165" w:type="dxa"/>
            <w:tcBorders>
              <w:top w:val="single" w:sz="4" w:space="0" w:color="auto"/>
              <w:left w:val="single" w:sz="4" w:space="0" w:color="auto"/>
              <w:right w:val="single" w:sz="4" w:space="0" w:color="auto"/>
            </w:tcBorders>
            <w:shd w:val="clear" w:color="auto" w:fill="FFFFFF"/>
          </w:tcPr>
          <w:p w14:paraId="7842E520" w14:textId="77777777" w:rsidR="00087E0F" w:rsidRDefault="00087E0F" w:rsidP="00087E0F">
            <w:pPr>
              <w:framePr w:w="10776" w:wrap="notBeside" w:vAnchor="text" w:hAnchor="page" w:x="302" w:y="7633"/>
              <w:spacing w:line="292" w:lineRule="exact"/>
            </w:pPr>
            <w:r>
              <w:rPr>
                <w:rStyle w:val="Bodytext212pt"/>
              </w:rPr>
              <w:t>Requires prolonged close contact for spread</w:t>
            </w:r>
          </w:p>
        </w:tc>
      </w:tr>
      <w:tr w:rsidR="00087E0F" w14:paraId="1CCB4EC2" w14:textId="77777777" w:rsidTr="000377AD">
        <w:trPr>
          <w:trHeight w:hRule="exact" w:val="1440"/>
          <w:jc w:val="center"/>
        </w:trPr>
        <w:tc>
          <w:tcPr>
            <w:tcW w:w="2314" w:type="dxa"/>
            <w:tcBorders>
              <w:top w:val="single" w:sz="4" w:space="0" w:color="auto"/>
              <w:left w:val="single" w:sz="4" w:space="0" w:color="auto"/>
              <w:bottom w:val="single" w:sz="4" w:space="0" w:color="auto"/>
            </w:tcBorders>
            <w:shd w:val="clear" w:color="auto" w:fill="D9DADC"/>
          </w:tcPr>
          <w:p w14:paraId="3C09490B" w14:textId="77777777" w:rsidR="00087E0F" w:rsidRDefault="00087E0F" w:rsidP="00087E0F">
            <w:pPr>
              <w:framePr w:w="10776" w:wrap="notBeside" w:vAnchor="text" w:hAnchor="page" w:x="302" w:y="7633"/>
              <w:spacing w:line="264" w:lineRule="exact"/>
            </w:pPr>
            <w:r>
              <w:rPr>
                <w:rStyle w:val="Bodytext212pt"/>
              </w:rPr>
              <w:t>Whooping cough* (pertussis)</w:t>
            </w:r>
          </w:p>
        </w:tc>
        <w:tc>
          <w:tcPr>
            <w:tcW w:w="3298" w:type="dxa"/>
            <w:tcBorders>
              <w:top w:val="single" w:sz="4" w:space="0" w:color="auto"/>
              <w:left w:val="single" w:sz="4" w:space="0" w:color="auto"/>
              <w:bottom w:val="single" w:sz="4" w:space="0" w:color="auto"/>
            </w:tcBorders>
            <w:shd w:val="clear" w:color="auto" w:fill="FFFFFF"/>
          </w:tcPr>
          <w:p w14:paraId="4B440390" w14:textId="77777777" w:rsidR="00087E0F" w:rsidRDefault="00087E0F" w:rsidP="00087E0F">
            <w:pPr>
              <w:framePr w:w="10776" w:wrap="notBeside" w:vAnchor="text" w:hAnchor="page" w:x="302" w:y="7633"/>
              <w:spacing w:line="264" w:lineRule="exact"/>
            </w:pPr>
            <w:r>
              <w:rPr>
                <w:rStyle w:val="Bodytext212pt"/>
              </w:rPr>
              <w:t>Five days from commencing antibiotic treatment, or 21 days from onset of illness if no antibiotic treatment</w:t>
            </w:r>
          </w:p>
        </w:tc>
        <w:tc>
          <w:tcPr>
            <w:tcW w:w="5165" w:type="dxa"/>
            <w:tcBorders>
              <w:top w:val="single" w:sz="4" w:space="0" w:color="auto"/>
              <w:left w:val="single" w:sz="4" w:space="0" w:color="auto"/>
              <w:bottom w:val="single" w:sz="4" w:space="0" w:color="auto"/>
              <w:right w:val="single" w:sz="4" w:space="0" w:color="auto"/>
            </w:tcBorders>
            <w:shd w:val="clear" w:color="auto" w:fill="FFFFFF"/>
          </w:tcPr>
          <w:p w14:paraId="0B49799E" w14:textId="77777777" w:rsidR="00087E0F" w:rsidRDefault="00087E0F" w:rsidP="00087E0F">
            <w:pPr>
              <w:framePr w:w="10776" w:wrap="notBeside" w:vAnchor="text" w:hAnchor="page" w:x="302" w:y="7633"/>
              <w:spacing w:line="264" w:lineRule="exact"/>
            </w:pPr>
            <w:r>
              <w:rPr>
                <w:rStyle w:val="Bodytext212pt"/>
              </w:rPr>
              <w:t>Preventable by vaccination. After treatment, non-infectious coughing may continue for many weeks. Your local HPU will organise any contact tracing necessary</w:t>
            </w:r>
          </w:p>
        </w:tc>
      </w:tr>
    </w:tbl>
    <w:p w14:paraId="3E993055" w14:textId="77777777" w:rsidR="00087E0F" w:rsidRDefault="00087E0F" w:rsidP="00087E0F">
      <w:pPr>
        <w:framePr w:w="10776" w:wrap="notBeside" w:vAnchor="text" w:hAnchor="page" w:x="302" w:y="7633"/>
        <w:rPr>
          <w:sz w:val="2"/>
          <w:szCs w:val="2"/>
        </w:rPr>
      </w:pPr>
    </w:p>
    <w:p w14:paraId="2F3FCD44" w14:textId="33ED4A3A" w:rsidR="00087E0F" w:rsidRDefault="00087E0F" w:rsidP="00087E0F">
      <w:pPr>
        <w:pStyle w:val="Bodytext40"/>
        <w:shd w:val="clear" w:color="auto" w:fill="D7ECEF"/>
        <w:spacing w:before="0" w:after="0" w:line="292" w:lineRule="exact"/>
        <w:jc w:val="both"/>
      </w:pPr>
      <w:r>
        <w:lastRenderedPageBreak/>
        <w:t xml:space="preserve">or visit </w:t>
      </w:r>
      <w:hyperlink r:id="rId35" w:history="1">
        <w:r>
          <w:t>www.hpa.org.uk</w:t>
        </w:r>
      </w:hyperlink>
      <w:r>
        <w:t xml:space="preserve"> if you would like any further advice or information, including the latest guidance.</w:t>
      </w:r>
    </w:p>
    <w:p w14:paraId="3F7F1C21" w14:textId="44BF3C70" w:rsidR="00087E0F" w:rsidRDefault="00087E0F" w:rsidP="00087E0F">
      <w:pPr>
        <w:pStyle w:val="Bodytext50"/>
        <w:shd w:val="clear" w:color="auto" w:fill="auto"/>
        <w:spacing w:before="230"/>
        <w:ind w:left="180"/>
      </w:pPr>
      <w:r>
        <w:rPr>
          <w:rStyle w:val="Bodytext5Bold"/>
        </w:rPr>
        <w:t xml:space="preserve">Outbreaks: </w:t>
      </w:r>
      <w:r>
        <w:t>if a school, nursery or childminder suspects an outbreak of infectious disease, they should inform their local HPU</w:t>
      </w:r>
    </w:p>
    <w:p w14:paraId="10F67962" w14:textId="77777777" w:rsidR="00087E0F" w:rsidRDefault="00087E0F" w:rsidP="00087E0F">
      <w:pPr>
        <w:pStyle w:val="Tablecaption20"/>
        <w:framePr w:w="10786" w:wrap="notBeside" w:vAnchor="text" w:hAnchor="page" w:x="409" w:y="610"/>
        <w:shd w:val="clear" w:color="auto" w:fill="auto"/>
      </w:pPr>
      <w:r>
        <w:t>Rashes and skin infections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648"/>
        <w:gridCol w:w="4824"/>
      </w:tblGrid>
      <w:tr w:rsidR="00087E0F" w14:paraId="37C776DE" w14:textId="77777777" w:rsidTr="000377AD">
        <w:trPr>
          <w:trHeight w:hRule="exact" w:val="922"/>
          <w:jc w:val="center"/>
        </w:trPr>
        <w:tc>
          <w:tcPr>
            <w:tcW w:w="2314" w:type="dxa"/>
            <w:shd w:val="clear" w:color="auto" w:fill="FFFFFF"/>
          </w:tcPr>
          <w:p w14:paraId="5A9B64F7" w14:textId="77777777" w:rsidR="00087E0F" w:rsidRDefault="00087E0F" w:rsidP="00087E0F">
            <w:pPr>
              <w:framePr w:w="10786" w:wrap="notBeside" w:vAnchor="text" w:hAnchor="page" w:x="409" w:y="610"/>
              <w:rPr>
                <w:sz w:val="10"/>
                <w:szCs w:val="10"/>
              </w:rPr>
            </w:pPr>
          </w:p>
        </w:tc>
        <w:tc>
          <w:tcPr>
            <w:tcW w:w="3648" w:type="dxa"/>
            <w:tcBorders>
              <w:top w:val="single" w:sz="4" w:space="0" w:color="auto"/>
              <w:left w:val="single" w:sz="4" w:space="0" w:color="auto"/>
            </w:tcBorders>
            <w:shd w:val="clear" w:color="auto" w:fill="D9DADC"/>
            <w:vAlign w:val="center"/>
          </w:tcPr>
          <w:p w14:paraId="167D32B2" w14:textId="77777777" w:rsidR="00087E0F" w:rsidRDefault="00087E0F" w:rsidP="00087E0F">
            <w:pPr>
              <w:framePr w:w="10786" w:wrap="notBeside" w:vAnchor="text" w:hAnchor="page" w:x="409" w:y="610"/>
              <w:spacing w:line="245" w:lineRule="exact"/>
              <w:ind w:left="240"/>
            </w:pPr>
            <w:r>
              <w:rPr>
                <w:rStyle w:val="Bodytext212pt"/>
              </w:rPr>
              <w:t>Recommended period to be kept away from school, nursery or childminders</w:t>
            </w:r>
          </w:p>
        </w:tc>
        <w:tc>
          <w:tcPr>
            <w:tcW w:w="4824" w:type="dxa"/>
            <w:tcBorders>
              <w:top w:val="single" w:sz="4" w:space="0" w:color="auto"/>
              <w:left w:val="single" w:sz="4" w:space="0" w:color="auto"/>
              <w:right w:val="single" w:sz="4" w:space="0" w:color="auto"/>
            </w:tcBorders>
            <w:shd w:val="clear" w:color="auto" w:fill="D9DADC"/>
          </w:tcPr>
          <w:p w14:paraId="5C0E9DC5" w14:textId="77777777" w:rsidR="00087E0F" w:rsidRDefault="00087E0F" w:rsidP="00087E0F">
            <w:pPr>
              <w:framePr w:w="10786" w:wrap="notBeside" w:vAnchor="text" w:hAnchor="page" w:x="409" w:y="610"/>
              <w:spacing w:line="292" w:lineRule="exact"/>
              <w:ind w:left="240"/>
            </w:pPr>
            <w:r>
              <w:rPr>
                <w:rStyle w:val="Bodytext212pt"/>
              </w:rPr>
              <w:t>Comments</w:t>
            </w:r>
          </w:p>
        </w:tc>
      </w:tr>
      <w:tr w:rsidR="00087E0F" w14:paraId="656A818F" w14:textId="77777777" w:rsidTr="000377AD">
        <w:trPr>
          <w:trHeight w:hRule="exact" w:val="686"/>
          <w:jc w:val="center"/>
        </w:trPr>
        <w:tc>
          <w:tcPr>
            <w:tcW w:w="2314" w:type="dxa"/>
            <w:tcBorders>
              <w:top w:val="single" w:sz="4" w:space="0" w:color="auto"/>
              <w:left w:val="single" w:sz="4" w:space="0" w:color="auto"/>
            </w:tcBorders>
            <w:shd w:val="clear" w:color="auto" w:fill="D9DADC"/>
          </w:tcPr>
          <w:p w14:paraId="7A27F67D" w14:textId="77777777" w:rsidR="00087E0F" w:rsidRDefault="00087E0F" w:rsidP="00087E0F">
            <w:pPr>
              <w:framePr w:w="10786" w:wrap="notBeside" w:vAnchor="text" w:hAnchor="page" w:x="409" w:y="610"/>
              <w:spacing w:line="292" w:lineRule="exact"/>
            </w:pPr>
            <w:r>
              <w:rPr>
                <w:rStyle w:val="Bodytext212pt"/>
              </w:rPr>
              <w:t>Athlete’s foot</w:t>
            </w:r>
          </w:p>
        </w:tc>
        <w:tc>
          <w:tcPr>
            <w:tcW w:w="3648" w:type="dxa"/>
            <w:tcBorders>
              <w:top w:val="single" w:sz="4" w:space="0" w:color="auto"/>
              <w:left w:val="single" w:sz="4" w:space="0" w:color="auto"/>
            </w:tcBorders>
            <w:shd w:val="clear" w:color="auto" w:fill="FFFFFF"/>
          </w:tcPr>
          <w:p w14:paraId="6A28236D" w14:textId="77777777" w:rsidR="00087E0F" w:rsidRDefault="00087E0F" w:rsidP="00087E0F">
            <w:pPr>
              <w:framePr w:w="10786" w:wrap="notBeside" w:vAnchor="text" w:hAnchor="page" w:x="409" w:y="610"/>
              <w:spacing w:line="292" w:lineRule="exact"/>
            </w:pPr>
            <w:r>
              <w:rPr>
                <w:rStyle w:val="Bodytext212pt"/>
              </w:rPr>
              <w:t>None</w:t>
            </w:r>
          </w:p>
        </w:tc>
        <w:tc>
          <w:tcPr>
            <w:tcW w:w="4824" w:type="dxa"/>
            <w:tcBorders>
              <w:top w:val="single" w:sz="4" w:space="0" w:color="auto"/>
              <w:left w:val="single" w:sz="4" w:space="0" w:color="auto"/>
              <w:right w:val="single" w:sz="4" w:space="0" w:color="auto"/>
            </w:tcBorders>
            <w:shd w:val="clear" w:color="auto" w:fill="FFFFFF"/>
          </w:tcPr>
          <w:p w14:paraId="20E3FCEB" w14:textId="77777777" w:rsidR="00087E0F" w:rsidRDefault="00087E0F" w:rsidP="00087E0F">
            <w:pPr>
              <w:framePr w:w="10786" w:wrap="notBeside" w:vAnchor="text" w:hAnchor="page" w:x="409" w:y="610"/>
              <w:spacing w:line="250" w:lineRule="exact"/>
            </w:pPr>
            <w:r>
              <w:rPr>
                <w:rStyle w:val="Bodytext212pt"/>
              </w:rPr>
              <w:t>Athletes foot is not a serious condition. Treatment is recommended</w:t>
            </w:r>
          </w:p>
        </w:tc>
      </w:tr>
      <w:tr w:rsidR="00087E0F" w14:paraId="1588F2A1" w14:textId="77777777" w:rsidTr="000377AD">
        <w:trPr>
          <w:trHeight w:hRule="exact" w:val="682"/>
          <w:jc w:val="center"/>
        </w:trPr>
        <w:tc>
          <w:tcPr>
            <w:tcW w:w="2314" w:type="dxa"/>
            <w:tcBorders>
              <w:top w:val="single" w:sz="4" w:space="0" w:color="auto"/>
              <w:left w:val="single" w:sz="4" w:space="0" w:color="auto"/>
            </w:tcBorders>
            <w:shd w:val="clear" w:color="auto" w:fill="D9DADC"/>
          </w:tcPr>
          <w:p w14:paraId="41F94203" w14:textId="77777777" w:rsidR="00087E0F" w:rsidRDefault="00087E0F" w:rsidP="00087E0F">
            <w:pPr>
              <w:framePr w:w="10786" w:wrap="notBeside" w:vAnchor="text" w:hAnchor="page" w:x="409" w:y="610"/>
              <w:spacing w:line="292" w:lineRule="exact"/>
            </w:pPr>
            <w:r>
              <w:rPr>
                <w:rStyle w:val="Bodytext212pt"/>
              </w:rPr>
              <w:t>Chickenpox</w:t>
            </w:r>
          </w:p>
        </w:tc>
        <w:tc>
          <w:tcPr>
            <w:tcW w:w="3648" w:type="dxa"/>
            <w:tcBorders>
              <w:top w:val="single" w:sz="4" w:space="0" w:color="auto"/>
              <w:left w:val="single" w:sz="4" w:space="0" w:color="auto"/>
            </w:tcBorders>
            <w:shd w:val="clear" w:color="auto" w:fill="FFFFFF"/>
          </w:tcPr>
          <w:p w14:paraId="1266389F" w14:textId="77777777" w:rsidR="00087E0F" w:rsidRDefault="00087E0F" w:rsidP="00087E0F">
            <w:pPr>
              <w:framePr w:w="10786" w:wrap="notBeside" w:vAnchor="text" w:hAnchor="page" w:x="409" w:y="610"/>
              <w:spacing w:line="292" w:lineRule="exact"/>
            </w:pPr>
            <w:r>
              <w:rPr>
                <w:rStyle w:val="Bodytext212pt"/>
              </w:rPr>
              <w:t>Five days from the onset of rash</w:t>
            </w:r>
          </w:p>
        </w:tc>
        <w:tc>
          <w:tcPr>
            <w:tcW w:w="4824" w:type="dxa"/>
            <w:tcBorders>
              <w:top w:val="single" w:sz="4" w:space="0" w:color="auto"/>
              <w:left w:val="single" w:sz="4" w:space="0" w:color="auto"/>
              <w:right w:val="single" w:sz="4" w:space="0" w:color="auto"/>
            </w:tcBorders>
            <w:shd w:val="clear" w:color="auto" w:fill="FFFFFF"/>
          </w:tcPr>
          <w:p w14:paraId="7696E2D5" w14:textId="77777777" w:rsidR="00087E0F" w:rsidRDefault="00087E0F" w:rsidP="00087E0F">
            <w:pPr>
              <w:framePr w:w="10786" w:wrap="notBeside" w:vAnchor="text" w:hAnchor="page" w:x="409" w:y="610"/>
              <w:spacing w:line="250" w:lineRule="exact"/>
            </w:pPr>
            <w:r>
              <w:rPr>
                <w:rStyle w:val="Bodytext314pt"/>
              </w:rPr>
              <w:t>SEE: Vulnerable Children and Female Staff - Pregnancy</w:t>
            </w:r>
          </w:p>
        </w:tc>
      </w:tr>
      <w:tr w:rsidR="00087E0F" w14:paraId="18BA8C4C" w14:textId="77777777" w:rsidTr="000377AD">
        <w:trPr>
          <w:trHeight w:hRule="exact" w:val="686"/>
          <w:jc w:val="center"/>
        </w:trPr>
        <w:tc>
          <w:tcPr>
            <w:tcW w:w="2314" w:type="dxa"/>
            <w:tcBorders>
              <w:top w:val="single" w:sz="4" w:space="0" w:color="auto"/>
              <w:left w:val="single" w:sz="4" w:space="0" w:color="auto"/>
            </w:tcBorders>
            <w:shd w:val="clear" w:color="auto" w:fill="D9DADC"/>
          </w:tcPr>
          <w:p w14:paraId="41D0B7AC" w14:textId="77777777" w:rsidR="00087E0F" w:rsidRDefault="00087E0F" w:rsidP="00087E0F">
            <w:pPr>
              <w:framePr w:w="10786" w:wrap="notBeside" w:vAnchor="text" w:hAnchor="page" w:x="409" w:y="610"/>
              <w:spacing w:line="292" w:lineRule="exact"/>
            </w:pPr>
            <w:r>
              <w:rPr>
                <w:rStyle w:val="Bodytext212pt"/>
              </w:rPr>
              <w:t>Cold sores,</w:t>
            </w:r>
          </w:p>
          <w:p w14:paraId="7F230943" w14:textId="77777777" w:rsidR="00087E0F" w:rsidRDefault="00087E0F" w:rsidP="00087E0F">
            <w:pPr>
              <w:framePr w:w="10786" w:wrap="notBeside" w:vAnchor="text" w:hAnchor="page" w:x="409" w:y="610"/>
              <w:spacing w:line="292" w:lineRule="exact"/>
            </w:pPr>
            <w:r>
              <w:rPr>
                <w:rStyle w:val="Bodytext212pt"/>
              </w:rPr>
              <w:t>(Herpes simplex)</w:t>
            </w:r>
          </w:p>
        </w:tc>
        <w:tc>
          <w:tcPr>
            <w:tcW w:w="3648" w:type="dxa"/>
            <w:tcBorders>
              <w:top w:val="single" w:sz="4" w:space="0" w:color="auto"/>
              <w:left w:val="single" w:sz="4" w:space="0" w:color="auto"/>
            </w:tcBorders>
            <w:shd w:val="clear" w:color="auto" w:fill="FFFFFF"/>
          </w:tcPr>
          <w:p w14:paraId="7E274FFD" w14:textId="77777777" w:rsidR="00087E0F" w:rsidRDefault="00087E0F" w:rsidP="00087E0F">
            <w:pPr>
              <w:framePr w:w="10786" w:wrap="notBeside" w:vAnchor="text" w:hAnchor="page" w:x="409" w:y="610"/>
              <w:spacing w:line="292" w:lineRule="exact"/>
            </w:pPr>
            <w:r>
              <w:rPr>
                <w:rStyle w:val="Bodytext212pt"/>
              </w:rPr>
              <w:t>None</w:t>
            </w:r>
          </w:p>
        </w:tc>
        <w:tc>
          <w:tcPr>
            <w:tcW w:w="4824" w:type="dxa"/>
            <w:tcBorders>
              <w:top w:val="single" w:sz="4" w:space="0" w:color="auto"/>
              <w:left w:val="single" w:sz="4" w:space="0" w:color="auto"/>
              <w:right w:val="single" w:sz="4" w:space="0" w:color="auto"/>
            </w:tcBorders>
            <w:shd w:val="clear" w:color="auto" w:fill="FFFFFF"/>
          </w:tcPr>
          <w:p w14:paraId="45349878" w14:textId="77777777" w:rsidR="00087E0F" w:rsidRDefault="00087E0F" w:rsidP="00087E0F">
            <w:pPr>
              <w:framePr w:w="10786" w:wrap="notBeside" w:vAnchor="text" w:hAnchor="page" w:x="409" w:y="610"/>
              <w:spacing w:line="292" w:lineRule="exact"/>
            </w:pPr>
            <w:r>
              <w:rPr>
                <w:rStyle w:val="Bodytext212pt"/>
              </w:rPr>
              <w:t>Avoid kissing and contact with the sores.</w:t>
            </w:r>
          </w:p>
          <w:p w14:paraId="0DC9FB4E" w14:textId="77777777" w:rsidR="00087E0F" w:rsidRDefault="00087E0F" w:rsidP="00087E0F">
            <w:pPr>
              <w:framePr w:w="10786" w:wrap="notBeside" w:vAnchor="text" w:hAnchor="page" w:x="409" w:y="610"/>
              <w:spacing w:line="292" w:lineRule="exact"/>
            </w:pPr>
            <w:r>
              <w:rPr>
                <w:rStyle w:val="Bodytext212pt"/>
              </w:rPr>
              <w:t>Cold sores are generally mild and self-limiting</w:t>
            </w:r>
          </w:p>
        </w:tc>
      </w:tr>
      <w:tr w:rsidR="00087E0F" w14:paraId="630EA968" w14:textId="77777777" w:rsidTr="000377AD">
        <w:trPr>
          <w:trHeight w:hRule="exact" w:val="686"/>
          <w:jc w:val="center"/>
        </w:trPr>
        <w:tc>
          <w:tcPr>
            <w:tcW w:w="2314" w:type="dxa"/>
            <w:tcBorders>
              <w:top w:val="single" w:sz="4" w:space="0" w:color="auto"/>
              <w:left w:val="single" w:sz="4" w:space="0" w:color="auto"/>
            </w:tcBorders>
            <w:shd w:val="clear" w:color="auto" w:fill="D9DADC"/>
          </w:tcPr>
          <w:p w14:paraId="47A4F27C" w14:textId="77777777" w:rsidR="00087E0F" w:rsidRDefault="00087E0F" w:rsidP="00087E0F">
            <w:pPr>
              <w:framePr w:w="10786" w:wrap="notBeside" w:vAnchor="text" w:hAnchor="page" w:x="409" w:y="610"/>
              <w:spacing w:line="250" w:lineRule="exact"/>
            </w:pPr>
            <w:r>
              <w:rPr>
                <w:rStyle w:val="Bodytext212pt"/>
              </w:rPr>
              <w:t>German measles (rubella)*</w:t>
            </w:r>
          </w:p>
        </w:tc>
        <w:tc>
          <w:tcPr>
            <w:tcW w:w="3648" w:type="dxa"/>
            <w:tcBorders>
              <w:top w:val="single" w:sz="4" w:space="0" w:color="auto"/>
              <w:left w:val="single" w:sz="4" w:space="0" w:color="auto"/>
            </w:tcBorders>
            <w:shd w:val="clear" w:color="auto" w:fill="FFFFFF"/>
          </w:tcPr>
          <w:p w14:paraId="1DF765B3" w14:textId="77777777" w:rsidR="00087E0F" w:rsidRDefault="00087E0F" w:rsidP="00087E0F">
            <w:pPr>
              <w:framePr w:w="10786" w:wrap="notBeside" w:vAnchor="text" w:hAnchor="page" w:x="409" w:y="610"/>
              <w:spacing w:line="292" w:lineRule="exact"/>
            </w:pPr>
            <w:r>
              <w:rPr>
                <w:rStyle w:val="Bodytext212pt"/>
              </w:rPr>
              <w:t>Six days from onset of rash</w:t>
            </w:r>
          </w:p>
        </w:tc>
        <w:tc>
          <w:tcPr>
            <w:tcW w:w="4824" w:type="dxa"/>
            <w:tcBorders>
              <w:top w:val="single" w:sz="4" w:space="0" w:color="auto"/>
              <w:left w:val="single" w:sz="4" w:space="0" w:color="auto"/>
              <w:right w:val="single" w:sz="4" w:space="0" w:color="auto"/>
            </w:tcBorders>
            <w:shd w:val="clear" w:color="auto" w:fill="FFFFFF"/>
          </w:tcPr>
          <w:p w14:paraId="37055806" w14:textId="77777777" w:rsidR="00087E0F" w:rsidRDefault="00087E0F" w:rsidP="00087E0F">
            <w:pPr>
              <w:framePr w:w="10786" w:wrap="notBeside" w:vAnchor="text" w:hAnchor="page" w:x="409" w:y="610"/>
              <w:spacing w:line="245" w:lineRule="exact"/>
            </w:pPr>
            <w:r>
              <w:rPr>
                <w:rStyle w:val="Bodytext212pt"/>
              </w:rPr>
              <w:t xml:space="preserve">Preventable by immunisation (MMR x 2 doses). </w:t>
            </w:r>
            <w:r>
              <w:rPr>
                <w:rStyle w:val="Bodytext314pt"/>
              </w:rPr>
              <w:t>SEE: Female Staff - Pregnancy</w:t>
            </w:r>
          </w:p>
        </w:tc>
      </w:tr>
      <w:tr w:rsidR="00087E0F" w14:paraId="59FE80D3" w14:textId="77777777" w:rsidTr="000377AD">
        <w:trPr>
          <w:trHeight w:hRule="exact" w:val="931"/>
          <w:jc w:val="center"/>
        </w:trPr>
        <w:tc>
          <w:tcPr>
            <w:tcW w:w="2314" w:type="dxa"/>
            <w:tcBorders>
              <w:top w:val="single" w:sz="4" w:space="0" w:color="auto"/>
              <w:left w:val="single" w:sz="4" w:space="0" w:color="auto"/>
            </w:tcBorders>
            <w:shd w:val="clear" w:color="auto" w:fill="D9DADC"/>
          </w:tcPr>
          <w:p w14:paraId="4485E2B5" w14:textId="77777777" w:rsidR="00087E0F" w:rsidRDefault="00087E0F" w:rsidP="00087E0F">
            <w:pPr>
              <w:framePr w:w="10786" w:wrap="notBeside" w:vAnchor="text" w:hAnchor="page" w:x="409" w:y="610"/>
              <w:spacing w:line="250" w:lineRule="exact"/>
            </w:pPr>
            <w:r>
              <w:rPr>
                <w:rStyle w:val="Bodytext212pt"/>
              </w:rPr>
              <w:t>Hand, foot and mouth</w:t>
            </w:r>
          </w:p>
        </w:tc>
        <w:tc>
          <w:tcPr>
            <w:tcW w:w="3648" w:type="dxa"/>
            <w:tcBorders>
              <w:top w:val="single" w:sz="4" w:space="0" w:color="auto"/>
              <w:left w:val="single" w:sz="4" w:space="0" w:color="auto"/>
            </w:tcBorders>
            <w:shd w:val="clear" w:color="auto" w:fill="FFFFFF"/>
          </w:tcPr>
          <w:p w14:paraId="5F57111E" w14:textId="77777777" w:rsidR="00087E0F" w:rsidRDefault="00087E0F" w:rsidP="00087E0F">
            <w:pPr>
              <w:framePr w:w="10786" w:wrap="notBeside" w:vAnchor="text" w:hAnchor="page" w:x="409" w:y="610"/>
              <w:spacing w:line="292" w:lineRule="exact"/>
            </w:pPr>
            <w:r>
              <w:rPr>
                <w:rStyle w:val="Bodytext212pt"/>
              </w:rPr>
              <w:t>None</w:t>
            </w:r>
          </w:p>
        </w:tc>
        <w:tc>
          <w:tcPr>
            <w:tcW w:w="4824" w:type="dxa"/>
            <w:tcBorders>
              <w:top w:val="single" w:sz="4" w:space="0" w:color="auto"/>
              <w:left w:val="single" w:sz="4" w:space="0" w:color="auto"/>
              <w:right w:val="single" w:sz="4" w:space="0" w:color="auto"/>
            </w:tcBorders>
            <w:shd w:val="clear" w:color="auto" w:fill="FFFFFF"/>
          </w:tcPr>
          <w:p w14:paraId="2A38A429" w14:textId="77777777" w:rsidR="00087E0F" w:rsidRDefault="00087E0F" w:rsidP="00087E0F">
            <w:pPr>
              <w:framePr w:w="10786" w:wrap="notBeside" w:vAnchor="text" w:hAnchor="page" w:x="409" w:y="610"/>
              <w:spacing w:line="250" w:lineRule="exact"/>
            </w:pPr>
            <w:r>
              <w:rPr>
                <w:rStyle w:val="Bodytext212pt"/>
              </w:rPr>
              <w:t>Contact your local HPU if a large number of children are affected. Exclusion may be considered in some circumstances</w:t>
            </w:r>
          </w:p>
        </w:tc>
      </w:tr>
      <w:tr w:rsidR="00087E0F" w14:paraId="2B8AACFE" w14:textId="77777777" w:rsidTr="000377AD">
        <w:trPr>
          <w:trHeight w:hRule="exact" w:val="936"/>
          <w:jc w:val="center"/>
        </w:trPr>
        <w:tc>
          <w:tcPr>
            <w:tcW w:w="2314" w:type="dxa"/>
            <w:tcBorders>
              <w:top w:val="single" w:sz="4" w:space="0" w:color="auto"/>
              <w:left w:val="single" w:sz="4" w:space="0" w:color="auto"/>
            </w:tcBorders>
            <w:shd w:val="clear" w:color="auto" w:fill="D9DADC"/>
          </w:tcPr>
          <w:p w14:paraId="13A106E1" w14:textId="77777777" w:rsidR="00087E0F" w:rsidRDefault="00087E0F" w:rsidP="00087E0F">
            <w:pPr>
              <w:framePr w:w="10786" w:wrap="notBeside" w:vAnchor="text" w:hAnchor="page" w:x="409" w:y="610"/>
              <w:spacing w:line="292" w:lineRule="exact"/>
            </w:pPr>
            <w:r>
              <w:rPr>
                <w:rStyle w:val="Bodytext212pt"/>
              </w:rPr>
              <w:t>Impetigo</w:t>
            </w:r>
          </w:p>
        </w:tc>
        <w:tc>
          <w:tcPr>
            <w:tcW w:w="3648" w:type="dxa"/>
            <w:tcBorders>
              <w:top w:val="single" w:sz="4" w:space="0" w:color="auto"/>
              <w:left w:val="single" w:sz="4" w:space="0" w:color="auto"/>
            </w:tcBorders>
            <w:shd w:val="clear" w:color="auto" w:fill="FFFFFF"/>
          </w:tcPr>
          <w:p w14:paraId="2391B29E" w14:textId="77777777" w:rsidR="00087E0F" w:rsidRDefault="00087E0F" w:rsidP="00087E0F">
            <w:pPr>
              <w:framePr w:w="10786" w:wrap="notBeside" w:vAnchor="text" w:hAnchor="page" w:x="409" w:y="610"/>
              <w:spacing w:line="250" w:lineRule="exact"/>
            </w:pPr>
            <w:r>
              <w:rPr>
                <w:rStyle w:val="Bodytext212pt"/>
              </w:rPr>
              <w:t>Until lesions are crusted and healed, or 48 hours after commencing antibiotic treatment</w:t>
            </w:r>
          </w:p>
        </w:tc>
        <w:tc>
          <w:tcPr>
            <w:tcW w:w="4824" w:type="dxa"/>
            <w:tcBorders>
              <w:top w:val="single" w:sz="4" w:space="0" w:color="auto"/>
              <w:left w:val="single" w:sz="4" w:space="0" w:color="auto"/>
              <w:right w:val="single" w:sz="4" w:space="0" w:color="auto"/>
            </w:tcBorders>
            <w:shd w:val="clear" w:color="auto" w:fill="FFFFFF"/>
          </w:tcPr>
          <w:p w14:paraId="277E18D0" w14:textId="77777777" w:rsidR="00087E0F" w:rsidRDefault="00087E0F" w:rsidP="00087E0F">
            <w:pPr>
              <w:framePr w:w="10786" w:wrap="notBeside" w:vAnchor="text" w:hAnchor="page" w:x="409" w:y="610"/>
              <w:spacing w:line="250" w:lineRule="exact"/>
            </w:pPr>
            <w:r>
              <w:rPr>
                <w:rStyle w:val="Bodytext212pt"/>
              </w:rPr>
              <w:t>Antibiotic treatment speeds healing and reduces the infectious period</w:t>
            </w:r>
          </w:p>
        </w:tc>
      </w:tr>
      <w:tr w:rsidR="00087E0F" w14:paraId="06DE2D26" w14:textId="77777777" w:rsidTr="000377AD">
        <w:trPr>
          <w:trHeight w:hRule="exact" w:val="936"/>
          <w:jc w:val="center"/>
        </w:trPr>
        <w:tc>
          <w:tcPr>
            <w:tcW w:w="2314" w:type="dxa"/>
            <w:tcBorders>
              <w:top w:val="single" w:sz="4" w:space="0" w:color="auto"/>
              <w:left w:val="single" w:sz="4" w:space="0" w:color="auto"/>
            </w:tcBorders>
            <w:shd w:val="clear" w:color="auto" w:fill="D9DADC"/>
          </w:tcPr>
          <w:p w14:paraId="021B666B" w14:textId="77777777" w:rsidR="00087E0F" w:rsidRDefault="00087E0F" w:rsidP="00087E0F">
            <w:pPr>
              <w:framePr w:w="10786" w:wrap="notBeside" w:vAnchor="text" w:hAnchor="page" w:x="409" w:y="610"/>
              <w:spacing w:line="292" w:lineRule="exact"/>
            </w:pPr>
            <w:r>
              <w:rPr>
                <w:rStyle w:val="Bodytext212pt"/>
              </w:rPr>
              <w:t>Measles*</w:t>
            </w:r>
          </w:p>
        </w:tc>
        <w:tc>
          <w:tcPr>
            <w:tcW w:w="3648" w:type="dxa"/>
            <w:tcBorders>
              <w:top w:val="single" w:sz="4" w:space="0" w:color="auto"/>
              <w:left w:val="single" w:sz="4" w:space="0" w:color="auto"/>
            </w:tcBorders>
            <w:shd w:val="clear" w:color="auto" w:fill="FFFFFF"/>
          </w:tcPr>
          <w:p w14:paraId="7034B7B0" w14:textId="77777777" w:rsidR="00087E0F" w:rsidRDefault="00087E0F" w:rsidP="00087E0F">
            <w:pPr>
              <w:framePr w:w="10786" w:wrap="notBeside" w:vAnchor="text" w:hAnchor="page" w:x="409" w:y="610"/>
              <w:spacing w:line="292" w:lineRule="exact"/>
            </w:pPr>
            <w:r>
              <w:rPr>
                <w:rStyle w:val="Bodytext212pt"/>
              </w:rPr>
              <w:t>Four days from onset of rash</w:t>
            </w:r>
          </w:p>
        </w:tc>
        <w:tc>
          <w:tcPr>
            <w:tcW w:w="4824" w:type="dxa"/>
            <w:tcBorders>
              <w:top w:val="single" w:sz="4" w:space="0" w:color="auto"/>
              <w:left w:val="single" w:sz="4" w:space="0" w:color="auto"/>
              <w:right w:val="single" w:sz="4" w:space="0" w:color="auto"/>
            </w:tcBorders>
            <w:shd w:val="clear" w:color="auto" w:fill="FFFFFF"/>
          </w:tcPr>
          <w:p w14:paraId="3177CA36" w14:textId="77777777" w:rsidR="00087E0F" w:rsidRDefault="00087E0F" w:rsidP="00087E0F">
            <w:pPr>
              <w:framePr w:w="10786" w:wrap="notBeside" w:vAnchor="text" w:hAnchor="page" w:x="409" w:y="610"/>
              <w:spacing w:line="245" w:lineRule="exact"/>
            </w:pPr>
            <w:r>
              <w:rPr>
                <w:rStyle w:val="Bodytext212pt"/>
              </w:rPr>
              <w:t>Preventable by vaccination (MMR x 2).</w:t>
            </w:r>
          </w:p>
          <w:p w14:paraId="5B9539FB" w14:textId="77777777" w:rsidR="00087E0F" w:rsidRDefault="00087E0F" w:rsidP="00087E0F">
            <w:pPr>
              <w:framePr w:w="10786" w:wrap="notBeside" w:vAnchor="text" w:hAnchor="page" w:x="409" w:y="610"/>
              <w:spacing w:line="245" w:lineRule="exact"/>
            </w:pPr>
            <w:r>
              <w:rPr>
                <w:rStyle w:val="Bodytext314pt"/>
              </w:rPr>
              <w:t>SEE: Vulnerable Children and Female Staff - Pregnancy</w:t>
            </w:r>
          </w:p>
        </w:tc>
      </w:tr>
      <w:tr w:rsidR="00087E0F" w14:paraId="11710A29" w14:textId="77777777" w:rsidTr="000377AD">
        <w:trPr>
          <w:trHeight w:hRule="exact" w:val="686"/>
          <w:jc w:val="center"/>
        </w:trPr>
        <w:tc>
          <w:tcPr>
            <w:tcW w:w="2314" w:type="dxa"/>
            <w:tcBorders>
              <w:top w:val="single" w:sz="4" w:space="0" w:color="auto"/>
              <w:left w:val="single" w:sz="4" w:space="0" w:color="auto"/>
            </w:tcBorders>
            <w:shd w:val="clear" w:color="auto" w:fill="D9DADC"/>
          </w:tcPr>
          <w:p w14:paraId="1476D1EA" w14:textId="77777777" w:rsidR="00087E0F" w:rsidRDefault="00087E0F" w:rsidP="00087E0F">
            <w:pPr>
              <w:framePr w:w="10786" w:wrap="notBeside" w:vAnchor="text" w:hAnchor="page" w:x="409" w:y="610"/>
              <w:spacing w:line="292" w:lineRule="exact"/>
            </w:pPr>
            <w:r>
              <w:rPr>
                <w:rStyle w:val="Bodytext212pt"/>
              </w:rPr>
              <w:t>Molluscum</w:t>
            </w:r>
          </w:p>
          <w:p w14:paraId="2D5FBFF2" w14:textId="77777777" w:rsidR="00087E0F" w:rsidRDefault="00087E0F" w:rsidP="00087E0F">
            <w:pPr>
              <w:framePr w:w="10786" w:wrap="notBeside" w:vAnchor="text" w:hAnchor="page" w:x="409" w:y="610"/>
              <w:spacing w:line="292" w:lineRule="exact"/>
            </w:pPr>
            <w:r>
              <w:rPr>
                <w:rStyle w:val="Bodytext212pt"/>
              </w:rPr>
              <w:t>contagiosum</w:t>
            </w:r>
          </w:p>
        </w:tc>
        <w:tc>
          <w:tcPr>
            <w:tcW w:w="3648" w:type="dxa"/>
            <w:tcBorders>
              <w:top w:val="single" w:sz="4" w:space="0" w:color="auto"/>
              <w:left w:val="single" w:sz="4" w:space="0" w:color="auto"/>
            </w:tcBorders>
            <w:shd w:val="clear" w:color="auto" w:fill="FFFFFF"/>
          </w:tcPr>
          <w:p w14:paraId="4D537AC2" w14:textId="77777777" w:rsidR="00087E0F" w:rsidRDefault="00087E0F" w:rsidP="00087E0F">
            <w:pPr>
              <w:framePr w:w="10786" w:wrap="notBeside" w:vAnchor="text" w:hAnchor="page" w:x="409" w:y="610"/>
              <w:spacing w:line="292" w:lineRule="exact"/>
            </w:pPr>
            <w:r>
              <w:rPr>
                <w:rStyle w:val="Bodytext212pt"/>
              </w:rPr>
              <w:t>None</w:t>
            </w:r>
          </w:p>
        </w:tc>
        <w:tc>
          <w:tcPr>
            <w:tcW w:w="4824" w:type="dxa"/>
            <w:tcBorders>
              <w:top w:val="single" w:sz="4" w:space="0" w:color="auto"/>
              <w:left w:val="single" w:sz="4" w:space="0" w:color="auto"/>
              <w:right w:val="single" w:sz="4" w:space="0" w:color="auto"/>
            </w:tcBorders>
            <w:shd w:val="clear" w:color="auto" w:fill="FFFFFF"/>
          </w:tcPr>
          <w:p w14:paraId="16994822" w14:textId="77777777" w:rsidR="00087E0F" w:rsidRDefault="00087E0F" w:rsidP="00087E0F">
            <w:pPr>
              <w:framePr w:w="10786" w:wrap="notBeside" w:vAnchor="text" w:hAnchor="page" w:x="409" w:y="610"/>
              <w:spacing w:line="292" w:lineRule="exact"/>
            </w:pPr>
            <w:r>
              <w:rPr>
                <w:rStyle w:val="Bodytext212pt"/>
              </w:rPr>
              <w:t>A self-limiting condition</w:t>
            </w:r>
          </w:p>
        </w:tc>
      </w:tr>
      <w:tr w:rsidR="00087E0F" w14:paraId="4B605EBC" w14:textId="77777777" w:rsidTr="000377AD">
        <w:trPr>
          <w:trHeight w:hRule="exact" w:val="432"/>
          <w:jc w:val="center"/>
        </w:trPr>
        <w:tc>
          <w:tcPr>
            <w:tcW w:w="2314" w:type="dxa"/>
            <w:tcBorders>
              <w:top w:val="single" w:sz="4" w:space="0" w:color="auto"/>
              <w:left w:val="single" w:sz="4" w:space="0" w:color="auto"/>
            </w:tcBorders>
            <w:shd w:val="clear" w:color="auto" w:fill="D9DADC"/>
          </w:tcPr>
          <w:p w14:paraId="389F7726" w14:textId="77777777" w:rsidR="00087E0F" w:rsidRDefault="00087E0F" w:rsidP="00087E0F">
            <w:pPr>
              <w:framePr w:w="10786" w:wrap="notBeside" w:vAnchor="text" w:hAnchor="page" w:x="409" w:y="610"/>
              <w:spacing w:line="292" w:lineRule="exact"/>
            </w:pPr>
            <w:r>
              <w:rPr>
                <w:rStyle w:val="Bodytext212pt"/>
              </w:rPr>
              <w:t>Ringworm</w:t>
            </w:r>
          </w:p>
        </w:tc>
        <w:tc>
          <w:tcPr>
            <w:tcW w:w="3648" w:type="dxa"/>
            <w:tcBorders>
              <w:top w:val="single" w:sz="4" w:space="0" w:color="auto"/>
              <w:left w:val="single" w:sz="4" w:space="0" w:color="auto"/>
            </w:tcBorders>
            <w:shd w:val="clear" w:color="auto" w:fill="FFFFFF"/>
          </w:tcPr>
          <w:p w14:paraId="58AAC5BE" w14:textId="77777777" w:rsidR="00087E0F" w:rsidRDefault="00087E0F" w:rsidP="00087E0F">
            <w:pPr>
              <w:framePr w:w="10786" w:wrap="notBeside" w:vAnchor="text" w:hAnchor="page" w:x="409" w:y="610"/>
              <w:spacing w:line="292" w:lineRule="exact"/>
            </w:pPr>
            <w:r>
              <w:rPr>
                <w:rStyle w:val="Bodytext212pt"/>
              </w:rPr>
              <w:t>Exclusion not usually required</w:t>
            </w:r>
          </w:p>
        </w:tc>
        <w:tc>
          <w:tcPr>
            <w:tcW w:w="4824" w:type="dxa"/>
            <w:tcBorders>
              <w:top w:val="single" w:sz="4" w:space="0" w:color="auto"/>
              <w:left w:val="single" w:sz="4" w:space="0" w:color="auto"/>
              <w:right w:val="single" w:sz="4" w:space="0" w:color="auto"/>
            </w:tcBorders>
            <w:shd w:val="clear" w:color="auto" w:fill="FFFFFF"/>
          </w:tcPr>
          <w:p w14:paraId="2A70FB2B" w14:textId="77777777" w:rsidR="00087E0F" w:rsidRDefault="00087E0F" w:rsidP="00087E0F">
            <w:pPr>
              <w:framePr w:w="10786" w:wrap="notBeside" w:vAnchor="text" w:hAnchor="page" w:x="409" w:y="610"/>
              <w:spacing w:line="292" w:lineRule="exact"/>
            </w:pPr>
            <w:r>
              <w:rPr>
                <w:rStyle w:val="Bodytext212pt"/>
              </w:rPr>
              <w:t>Treatment is required</w:t>
            </w:r>
          </w:p>
        </w:tc>
      </w:tr>
      <w:tr w:rsidR="00087E0F" w14:paraId="00A67C82" w14:textId="77777777" w:rsidTr="000377AD">
        <w:trPr>
          <w:trHeight w:hRule="exact" w:val="437"/>
          <w:jc w:val="center"/>
        </w:trPr>
        <w:tc>
          <w:tcPr>
            <w:tcW w:w="2314" w:type="dxa"/>
            <w:tcBorders>
              <w:top w:val="single" w:sz="4" w:space="0" w:color="auto"/>
              <w:left w:val="single" w:sz="4" w:space="0" w:color="auto"/>
            </w:tcBorders>
            <w:shd w:val="clear" w:color="auto" w:fill="D9DADC"/>
          </w:tcPr>
          <w:p w14:paraId="4B1F4264" w14:textId="77777777" w:rsidR="00087E0F" w:rsidRDefault="00087E0F" w:rsidP="00087E0F">
            <w:pPr>
              <w:framePr w:w="10786" w:wrap="notBeside" w:vAnchor="text" w:hAnchor="page" w:x="409" w:y="610"/>
              <w:spacing w:line="292" w:lineRule="exact"/>
            </w:pPr>
            <w:r>
              <w:rPr>
                <w:rStyle w:val="Bodytext212pt"/>
              </w:rPr>
              <w:t>Roseola (infantum)</w:t>
            </w:r>
          </w:p>
        </w:tc>
        <w:tc>
          <w:tcPr>
            <w:tcW w:w="3648" w:type="dxa"/>
            <w:tcBorders>
              <w:top w:val="single" w:sz="4" w:space="0" w:color="auto"/>
              <w:left w:val="single" w:sz="4" w:space="0" w:color="auto"/>
            </w:tcBorders>
            <w:shd w:val="clear" w:color="auto" w:fill="FFFFFF"/>
          </w:tcPr>
          <w:p w14:paraId="0942C5FB" w14:textId="77777777" w:rsidR="00087E0F" w:rsidRDefault="00087E0F" w:rsidP="00087E0F">
            <w:pPr>
              <w:framePr w:w="10786" w:wrap="notBeside" w:vAnchor="text" w:hAnchor="page" w:x="409" w:y="610"/>
              <w:spacing w:line="292" w:lineRule="exact"/>
            </w:pPr>
            <w:r>
              <w:rPr>
                <w:rStyle w:val="Bodytext212pt"/>
              </w:rPr>
              <w:t>None</w:t>
            </w:r>
          </w:p>
        </w:tc>
        <w:tc>
          <w:tcPr>
            <w:tcW w:w="4824" w:type="dxa"/>
            <w:tcBorders>
              <w:top w:val="single" w:sz="4" w:space="0" w:color="auto"/>
              <w:left w:val="single" w:sz="4" w:space="0" w:color="auto"/>
              <w:right w:val="single" w:sz="4" w:space="0" w:color="auto"/>
            </w:tcBorders>
            <w:shd w:val="clear" w:color="auto" w:fill="FFFFFF"/>
          </w:tcPr>
          <w:p w14:paraId="61B1E4E1" w14:textId="77777777" w:rsidR="00087E0F" w:rsidRDefault="00087E0F" w:rsidP="00087E0F">
            <w:pPr>
              <w:framePr w:w="10786" w:wrap="notBeside" w:vAnchor="text" w:hAnchor="page" w:x="409" w:y="610"/>
              <w:spacing w:line="292" w:lineRule="exact"/>
            </w:pPr>
            <w:r>
              <w:rPr>
                <w:rStyle w:val="Bodytext212pt"/>
              </w:rPr>
              <w:t>None</w:t>
            </w:r>
          </w:p>
        </w:tc>
      </w:tr>
      <w:tr w:rsidR="00087E0F" w14:paraId="65867396" w14:textId="77777777" w:rsidTr="000377AD">
        <w:trPr>
          <w:trHeight w:hRule="exact" w:val="451"/>
          <w:jc w:val="center"/>
        </w:trPr>
        <w:tc>
          <w:tcPr>
            <w:tcW w:w="2314" w:type="dxa"/>
            <w:tcBorders>
              <w:top w:val="single" w:sz="4" w:space="0" w:color="auto"/>
              <w:left w:val="single" w:sz="4" w:space="0" w:color="auto"/>
            </w:tcBorders>
            <w:shd w:val="clear" w:color="auto" w:fill="D9DADC"/>
          </w:tcPr>
          <w:p w14:paraId="0E0348DE" w14:textId="77777777" w:rsidR="00087E0F" w:rsidRDefault="00087E0F" w:rsidP="00087E0F">
            <w:pPr>
              <w:framePr w:w="10786" w:wrap="notBeside" w:vAnchor="text" w:hAnchor="page" w:x="409" w:y="610"/>
              <w:spacing w:line="292" w:lineRule="exact"/>
            </w:pPr>
            <w:r>
              <w:rPr>
                <w:rStyle w:val="Bodytext212pt"/>
              </w:rPr>
              <w:t>Scabies</w:t>
            </w:r>
          </w:p>
        </w:tc>
        <w:tc>
          <w:tcPr>
            <w:tcW w:w="3648" w:type="dxa"/>
            <w:tcBorders>
              <w:top w:val="single" w:sz="4" w:space="0" w:color="auto"/>
              <w:left w:val="single" w:sz="4" w:space="0" w:color="auto"/>
            </w:tcBorders>
            <w:shd w:val="clear" w:color="auto" w:fill="FFFFFF"/>
          </w:tcPr>
          <w:p w14:paraId="2F0F249F" w14:textId="77777777" w:rsidR="00087E0F" w:rsidRDefault="00087E0F" w:rsidP="00087E0F">
            <w:pPr>
              <w:framePr w:w="10786" w:wrap="notBeside" w:vAnchor="text" w:hAnchor="page" w:x="409" w:y="610"/>
              <w:spacing w:line="292" w:lineRule="exact"/>
            </w:pPr>
            <w:r>
              <w:rPr>
                <w:rStyle w:val="Bodytext212pt"/>
              </w:rPr>
              <w:t>Child can return after first treatment</w:t>
            </w:r>
          </w:p>
        </w:tc>
        <w:tc>
          <w:tcPr>
            <w:tcW w:w="4824" w:type="dxa"/>
            <w:tcBorders>
              <w:top w:val="single" w:sz="4" w:space="0" w:color="auto"/>
              <w:left w:val="single" w:sz="4" w:space="0" w:color="auto"/>
              <w:right w:val="single" w:sz="4" w:space="0" w:color="auto"/>
            </w:tcBorders>
            <w:shd w:val="clear" w:color="auto" w:fill="FFFFFF"/>
          </w:tcPr>
          <w:p w14:paraId="72FCC109" w14:textId="77777777" w:rsidR="00087E0F" w:rsidRDefault="00087E0F" w:rsidP="00087E0F">
            <w:pPr>
              <w:framePr w:w="10786" w:wrap="notBeside" w:vAnchor="text" w:hAnchor="page" w:x="409" w:y="610"/>
              <w:spacing w:line="292" w:lineRule="exact"/>
            </w:pPr>
            <w:r>
              <w:rPr>
                <w:rStyle w:val="Bodytext212pt"/>
              </w:rPr>
              <w:t>Household and close contacts require treatment</w:t>
            </w:r>
          </w:p>
        </w:tc>
      </w:tr>
      <w:tr w:rsidR="00087E0F" w14:paraId="462D8AE6" w14:textId="77777777" w:rsidTr="000377AD">
        <w:trPr>
          <w:trHeight w:hRule="exact" w:val="931"/>
          <w:jc w:val="center"/>
        </w:trPr>
        <w:tc>
          <w:tcPr>
            <w:tcW w:w="2314" w:type="dxa"/>
            <w:tcBorders>
              <w:top w:val="single" w:sz="4" w:space="0" w:color="auto"/>
              <w:left w:val="single" w:sz="4" w:space="0" w:color="auto"/>
            </w:tcBorders>
            <w:shd w:val="clear" w:color="auto" w:fill="D9DADC"/>
          </w:tcPr>
          <w:p w14:paraId="720D26B8" w14:textId="77777777" w:rsidR="00087E0F" w:rsidRDefault="00087E0F" w:rsidP="00087E0F">
            <w:pPr>
              <w:framePr w:w="10786" w:wrap="notBeside" w:vAnchor="text" w:hAnchor="page" w:x="409" w:y="610"/>
              <w:spacing w:line="292" w:lineRule="exact"/>
            </w:pPr>
            <w:r>
              <w:rPr>
                <w:rStyle w:val="Bodytext212pt"/>
              </w:rPr>
              <w:t>Scarlet fever*</w:t>
            </w:r>
          </w:p>
        </w:tc>
        <w:tc>
          <w:tcPr>
            <w:tcW w:w="3648" w:type="dxa"/>
            <w:tcBorders>
              <w:top w:val="single" w:sz="4" w:space="0" w:color="auto"/>
              <w:left w:val="single" w:sz="4" w:space="0" w:color="auto"/>
            </w:tcBorders>
            <w:shd w:val="clear" w:color="auto" w:fill="FFFFFF"/>
          </w:tcPr>
          <w:p w14:paraId="7D9349E4" w14:textId="77777777" w:rsidR="00087E0F" w:rsidRDefault="00087E0F" w:rsidP="00087E0F">
            <w:pPr>
              <w:framePr w:w="10786" w:wrap="notBeside" w:vAnchor="text" w:hAnchor="page" w:x="409" w:y="610"/>
              <w:spacing w:line="250" w:lineRule="exact"/>
            </w:pPr>
            <w:r>
              <w:rPr>
                <w:rStyle w:val="Bodytext212pt"/>
              </w:rPr>
              <w:t>Child can return 24 hours after commencing appropriate antibiotic treatment</w:t>
            </w:r>
          </w:p>
        </w:tc>
        <w:tc>
          <w:tcPr>
            <w:tcW w:w="4824" w:type="dxa"/>
            <w:tcBorders>
              <w:top w:val="single" w:sz="4" w:space="0" w:color="auto"/>
              <w:left w:val="single" w:sz="4" w:space="0" w:color="auto"/>
              <w:right w:val="single" w:sz="4" w:space="0" w:color="auto"/>
            </w:tcBorders>
            <w:shd w:val="clear" w:color="auto" w:fill="FFFFFF"/>
          </w:tcPr>
          <w:p w14:paraId="1686A325" w14:textId="77777777" w:rsidR="00087E0F" w:rsidRDefault="00087E0F" w:rsidP="00087E0F">
            <w:pPr>
              <w:framePr w:w="10786" w:wrap="notBeside" w:vAnchor="text" w:hAnchor="page" w:x="409" w:y="610"/>
              <w:spacing w:line="250" w:lineRule="exact"/>
            </w:pPr>
            <w:r>
              <w:rPr>
                <w:rStyle w:val="Bodytext212pt"/>
              </w:rPr>
              <w:t>Antibiotic treatment recommended for the affected child</w:t>
            </w:r>
          </w:p>
        </w:tc>
      </w:tr>
      <w:tr w:rsidR="00087E0F" w14:paraId="30AEAFE0" w14:textId="77777777" w:rsidTr="000377AD">
        <w:trPr>
          <w:trHeight w:hRule="exact" w:val="686"/>
          <w:jc w:val="center"/>
        </w:trPr>
        <w:tc>
          <w:tcPr>
            <w:tcW w:w="2314" w:type="dxa"/>
            <w:tcBorders>
              <w:top w:val="single" w:sz="4" w:space="0" w:color="auto"/>
              <w:left w:val="single" w:sz="4" w:space="0" w:color="auto"/>
            </w:tcBorders>
            <w:shd w:val="clear" w:color="auto" w:fill="D9DADC"/>
          </w:tcPr>
          <w:p w14:paraId="5C3665D5" w14:textId="77777777" w:rsidR="00087E0F" w:rsidRDefault="00087E0F" w:rsidP="00087E0F">
            <w:pPr>
              <w:framePr w:w="10786" w:wrap="notBeside" w:vAnchor="text" w:hAnchor="page" w:x="409" w:y="610"/>
              <w:spacing w:line="254" w:lineRule="exact"/>
            </w:pPr>
            <w:r>
              <w:rPr>
                <w:rStyle w:val="Bodytext212pt"/>
              </w:rPr>
              <w:t>Slapped cheek/fifth disease. Parvovirus B19</w:t>
            </w:r>
          </w:p>
        </w:tc>
        <w:tc>
          <w:tcPr>
            <w:tcW w:w="3648" w:type="dxa"/>
            <w:tcBorders>
              <w:top w:val="single" w:sz="4" w:space="0" w:color="auto"/>
              <w:left w:val="single" w:sz="4" w:space="0" w:color="auto"/>
            </w:tcBorders>
            <w:shd w:val="clear" w:color="auto" w:fill="FFFFFF"/>
          </w:tcPr>
          <w:p w14:paraId="2DED72C6" w14:textId="77777777" w:rsidR="00087E0F" w:rsidRDefault="00087E0F" w:rsidP="00087E0F">
            <w:pPr>
              <w:framePr w:w="10786" w:wrap="notBeside" w:vAnchor="text" w:hAnchor="page" w:x="409" w:y="610"/>
              <w:spacing w:line="292" w:lineRule="exact"/>
            </w:pPr>
            <w:r>
              <w:rPr>
                <w:rStyle w:val="Bodytext212pt"/>
              </w:rPr>
              <w:t>None</w:t>
            </w:r>
          </w:p>
        </w:tc>
        <w:tc>
          <w:tcPr>
            <w:tcW w:w="4824" w:type="dxa"/>
            <w:tcBorders>
              <w:top w:val="single" w:sz="4" w:space="0" w:color="auto"/>
              <w:left w:val="single" w:sz="4" w:space="0" w:color="auto"/>
              <w:right w:val="single" w:sz="4" w:space="0" w:color="auto"/>
            </w:tcBorders>
            <w:shd w:val="clear" w:color="auto" w:fill="FFFFFF"/>
          </w:tcPr>
          <w:p w14:paraId="0958D9F8" w14:textId="77777777" w:rsidR="00087E0F" w:rsidRDefault="00087E0F" w:rsidP="00087E0F">
            <w:pPr>
              <w:framePr w:w="10786" w:wrap="notBeside" w:vAnchor="text" w:hAnchor="page" w:x="409" w:y="610"/>
              <w:spacing w:line="254" w:lineRule="exact"/>
            </w:pPr>
            <w:r>
              <w:rPr>
                <w:rStyle w:val="Bodytext314pt"/>
              </w:rPr>
              <w:t>SEE: Vulnerable Children and Female Staff - Pregnancy</w:t>
            </w:r>
          </w:p>
        </w:tc>
      </w:tr>
      <w:tr w:rsidR="00087E0F" w14:paraId="7D151589" w14:textId="77777777" w:rsidTr="000377AD">
        <w:trPr>
          <w:trHeight w:hRule="exact" w:val="1685"/>
          <w:jc w:val="center"/>
        </w:trPr>
        <w:tc>
          <w:tcPr>
            <w:tcW w:w="2314" w:type="dxa"/>
            <w:tcBorders>
              <w:top w:val="single" w:sz="4" w:space="0" w:color="auto"/>
              <w:left w:val="single" w:sz="4" w:space="0" w:color="auto"/>
            </w:tcBorders>
            <w:shd w:val="clear" w:color="auto" w:fill="D9DADC"/>
          </w:tcPr>
          <w:p w14:paraId="389DE15E" w14:textId="77777777" w:rsidR="00087E0F" w:rsidRDefault="00087E0F" w:rsidP="00087E0F">
            <w:pPr>
              <w:framePr w:w="10786" w:wrap="notBeside" w:vAnchor="text" w:hAnchor="page" w:x="409" w:y="610"/>
              <w:spacing w:line="292" w:lineRule="exact"/>
            </w:pPr>
            <w:r>
              <w:rPr>
                <w:rStyle w:val="Bodytext212pt"/>
              </w:rPr>
              <w:t>Shingles</w:t>
            </w:r>
          </w:p>
        </w:tc>
        <w:tc>
          <w:tcPr>
            <w:tcW w:w="3648" w:type="dxa"/>
            <w:tcBorders>
              <w:top w:val="single" w:sz="4" w:space="0" w:color="auto"/>
              <w:left w:val="single" w:sz="4" w:space="0" w:color="auto"/>
            </w:tcBorders>
            <w:shd w:val="clear" w:color="auto" w:fill="FFFFFF"/>
          </w:tcPr>
          <w:p w14:paraId="1BDBA772" w14:textId="77777777" w:rsidR="00087E0F" w:rsidRDefault="00087E0F" w:rsidP="00087E0F">
            <w:pPr>
              <w:framePr w:w="10786" w:wrap="notBeside" w:vAnchor="text" w:hAnchor="page" w:x="409" w:y="610"/>
              <w:spacing w:line="254" w:lineRule="exact"/>
            </w:pPr>
            <w:r>
              <w:rPr>
                <w:rStyle w:val="Bodytext212pt"/>
              </w:rPr>
              <w:t>Exclude only if rash is weeping and cannot be covered</w:t>
            </w:r>
          </w:p>
        </w:tc>
        <w:tc>
          <w:tcPr>
            <w:tcW w:w="4824" w:type="dxa"/>
            <w:tcBorders>
              <w:top w:val="single" w:sz="4" w:space="0" w:color="auto"/>
              <w:left w:val="single" w:sz="4" w:space="0" w:color="auto"/>
              <w:right w:val="single" w:sz="4" w:space="0" w:color="auto"/>
            </w:tcBorders>
            <w:shd w:val="clear" w:color="auto" w:fill="FFFFFF"/>
          </w:tcPr>
          <w:p w14:paraId="54B38127" w14:textId="77777777" w:rsidR="00087E0F" w:rsidRDefault="00087E0F" w:rsidP="00087E0F">
            <w:pPr>
              <w:framePr w:w="10786" w:wrap="notBeside" w:vAnchor="text" w:hAnchor="page" w:x="409" w:y="610"/>
              <w:spacing w:line="245" w:lineRule="exact"/>
            </w:pPr>
            <w:r>
              <w:rPr>
                <w:rStyle w:val="Bodytext212pt"/>
              </w:rPr>
              <w:t>Can cause chickenpox in those who are not immune i.e. have not had chickenpox. It is spread by very close contact and touch.</w:t>
            </w:r>
          </w:p>
          <w:p w14:paraId="056E8C9D" w14:textId="77777777" w:rsidR="00087E0F" w:rsidRDefault="00087E0F" w:rsidP="00087E0F">
            <w:pPr>
              <w:framePr w:w="10786" w:wrap="notBeside" w:vAnchor="text" w:hAnchor="page" w:x="409" w:y="610"/>
              <w:spacing w:line="245" w:lineRule="exact"/>
            </w:pPr>
            <w:r>
              <w:rPr>
                <w:rStyle w:val="Bodytext212pt"/>
              </w:rPr>
              <w:t xml:space="preserve">If further information is required, contact your local HPU. </w:t>
            </w:r>
            <w:r>
              <w:rPr>
                <w:rStyle w:val="Bodytext314pt"/>
              </w:rPr>
              <w:t>SEE: Vulnerable Children and Female Staff - Pregnancy</w:t>
            </w:r>
          </w:p>
        </w:tc>
      </w:tr>
      <w:tr w:rsidR="00087E0F" w14:paraId="2C95DEBE" w14:textId="77777777" w:rsidTr="000377AD">
        <w:trPr>
          <w:trHeight w:hRule="exact" w:val="701"/>
          <w:jc w:val="center"/>
        </w:trPr>
        <w:tc>
          <w:tcPr>
            <w:tcW w:w="2314" w:type="dxa"/>
            <w:tcBorders>
              <w:top w:val="single" w:sz="4" w:space="0" w:color="auto"/>
              <w:left w:val="single" w:sz="4" w:space="0" w:color="auto"/>
              <w:bottom w:val="single" w:sz="4" w:space="0" w:color="auto"/>
            </w:tcBorders>
            <w:shd w:val="clear" w:color="auto" w:fill="D9DADC"/>
          </w:tcPr>
          <w:p w14:paraId="2CE812F2" w14:textId="77777777" w:rsidR="00087E0F" w:rsidRDefault="00087E0F" w:rsidP="00087E0F">
            <w:pPr>
              <w:framePr w:w="10786" w:wrap="notBeside" w:vAnchor="text" w:hAnchor="page" w:x="409" w:y="610"/>
              <w:spacing w:line="292" w:lineRule="exact"/>
            </w:pPr>
            <w:r>
              <w:rPr>
                <w:rStyle w:val="Bodytext212pt"/>
              </w:rPr>
              <w:t>Warts and verrucae</w:t>
            </w:r>
          </w:p>
        </w:tc>
        <w:tc>
          <w:tcPr>
            <w:tcW w:w="3648" w:type="dxa"/>
            <w:tcBorders>
              <w:top w:val="single" w:sz="4" w:space="0" w:color="auto"/>
              <w:left w:val="single" w:sz="4" w:space="0" w:color="auto"/>
              <w:bottom w:val="single" w:sz="4" w:space="0" w:color="auto"/>
            </w:tcBorders>
            <w:shd w:val="clear" w:color="auto" w:fill="FFFFFF"/>
          </w:tcPr>
          <w:p w14:paraId="5E2B9039" w14:textId="77777777" w:rsidR="00087E0F" w:rsidRDefault="00087E0F" w:rsidP="00087E0F">
            <w:pPr>
              <w:framePr w:w="10786" w:wrap="notBeside" w:vAnchor="text" w:hAnchor="page" w:x="409" w:y="610"/>
              <w:spacing w:line="292" w:lineRule="exact"/>
            </w:pPr>
            <w:r>
              <w:rPr>
                <w:rStyle w:val="Bodytext212pt"/>
              </w:rPr>
              <w:t>None</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4848D165" w14:textId="77777777" w:rsidR="00087E0F" w:rsidRDefault="00087E0F" w:rsidP="00087E0F">
            <w:pPr>
              <w:framePr w:w="10786" w:wrap="notBeside" w:vAnchor="text" w:hAnchor="page" w:x="409" w:y="610"/>
              <w:spacing w:line="250" w:lineRule="exact"/>
            </w:pPr>
            <w:r>
              <w:rPr>
                <w:rStyle w:val="Bodytext212pt"/>
              </w:rPr>
              <w:t>Verrucae should be covered in swimming pools, gymnasiums and changing rooms</w:t>
            </w:r>
          </w:p>
        </w:tc>
      </w:tr>
    </w:tbl>
    <w:p w14:paraId="0C8EEAB4" w14:textId="77777777" w:rsidR="00087E0F" w:rsidRDefault="00087E0F" w:rsidP="00087E0F">
      <w:pPr>
        <w:framePr w:w="10786" w:wrap="notBeside" w:vAnchor="text" w:hAnchor="page" w:x="409" w:y="610"/>
        <w:rPr>
          <w:sz w:val="2"/>
          <w:szCs w:val="2"/>
        </w:rPr>
      </w:pPr>
    </w:p>
    <w:p w14:paraId="185450B9" w14:textId="77777777" w:rsidR="00087E0F" w:rsidRDefault="00087E0F" w:rsidP="00087E0F">
      <w:pPr>
        <w:rPr>
          <w:sz w:val="2"/>
          <w:szCs w:val="2"/>
        </w:rPr>
      </w:pPr>
    </w:p>
    <w:p w14:paraId="75A97F4D" w14:textId="77777777" w:rsidR="00087E0F" w:rsidRDefault="00087E0F" w:rsidP="00087E0F">
      <w:pPr>
        <w:pStyle w:val="Tablecaption30"/>
        <w:framePr w:w="10786" w:wrap="notBeside" w:vAnchor="text" w:hAnchor="text" w:xAlign="center" w:y="1"/>
        <w:shd w:val="clear" w:color="auto" w:fill="auto"/>
      </w:pPr>
      <w:r>
        <w:t>Other infections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302"/>
        <w:gridCol w:w="5170"/>
      </w:tblGrid>
      <w:tr w:rsidR="00087E0F" w14:paraId="0C817562" w14:textId="77777777" w:rsidTr="000377AD">
        <w:trPr>
          <w:trHeight w:hRule="exact" w:val="955"/>
          <w:jc w:val="center"/>
        </w:trPr>
        <w:tc>
          <w:tcPr>
            <w:tcW w:w="2314" w:type="dxa"/>
            <w:shd w:val="clear" w:color="auto" w:fill="FFFFFF"/>
          </w:tcPr>
          <w:p w14:paraId="0285B2B9" w14:textId="77777777" w:rsidR="00087E0F" w:rsidRDefault="00087E0F" w:rsidP="000377AD">
            <w:pPr>
              <w:framePr w:w="10786" w:wrap="notBeside" w:vAnchor="text" w:hAnchor="text" w:xAlign="center" w:y="1"/>
              <w:rPr>
                <w:sz w:val="10"/>
                <w:szCs w:val="10"/>
              </w:rPr>
            </w:pPr>
          </w:p>
        </w:tc>
        <w:tc>
          <w:tcPr>
            <w:tcW w:w="3302" w:type="dxa"/>
            <w:tcBorders>
              <w:top w:val="single" w:sz="4" w:space="0" w:color="auto"/>
              <w:left w:val="single" w:sz="4" w:space="0" w:color="auto"/>
            </w:tcBorders>
            <w:shd w:val="clear" w:color="auto" w:fill="D9DADC"/>
            <w:vAlign w:val="bottom"/>
          </w:tcPr>
          <w:p w14:paraId="5E261F86" w14:textId="77777777" w:rsidR="00087E0F" w:rsidRDefault="00087E0F" w:rsidP="000377AD">
            <w:pPr>
              <w:framePr w:w="10786" w:wrap="notBeside" w:vAnchor="text" w:hAnchor="text" w:xAlign="center" w:y="1"/>
              <w:spacing w:line="259" w:lineRule="exact"/>
              <w:ind w:left="240"/>
            </w:pPr>
            <w:r>
              <w:rPr>
                <w:rStyle w:val="Bodytext212pt"/>
              </w:rPr>
              <w:t>Recommended period to be kept away from school, nursery or childminders</w:t>
            </w:r>
          </w:p>
        </w:tc>
        <w:tc>
          <w:tcPr>
            <w:tcW w:w="5170" w:type="dxa"/>
            <w:tcBorders>
              <w:top w:val="single" w:sz="4" w:space="0" w:color="auto"/>
              <w:left w:val="single" w:sz="4" w:space="0" w:color="auto"/>
              <w:right w:val="single" w:sz="4" w:space="0" w:color="auto"/>
            </w:tcBorders>
            <w:shd w:val="clear" w:color="auto" w:fill="D9DADC"/>
          </w:tcPr>
          <w:p w14:paraId="779439FC" w14:textId="77777777" w:rsidR="00087E0F" w:rsidRDefault="00087E0F" w:rsidP="000377AD">
            <w:pPr>
              <w:framePr w:w="10786" w:wrap="notBeside" w:vAnchor="text" w:hAnchor="text" w:xAlign="center" w:y="1"/>
              <w:spacing w:line="292" w:lineRule="exact"/>
              <w:ind w:left="240"/>
            </w:pPr>
            <w:r>
              <w:rPr>
                <w:rStyle w:val="Bodytext212pt"/>
              </w:rPr>
              <w:t>Comments</w:t>
            </w:r>
          </w:p>
        </w:tc>
      </w:tr>
      <w:tr w:rsidR="00087E0F" w14:paraId="2BADAAB4" w14:textId="77777777" w:rsidTr="000377AD">
        <w:trPr>
          <w:trHeight w:hRule="exact" w:val="710"/>
          <w:jc w:val="center"/>
        </w:trPr>
        <w:tc>
          <w:tcPr>
            <w:tcW w:w="2314" w:type="dxa"/>
            <w:tcBorders>
              <w:top w:val="single" w:sz="4" w:space="0" w:color="auto"/>
              <w:left w:val="single" w:sz="4" w:space="0" w:color="auto"/>
            </w:tcBorders>
            <w:shd w:val="clear" w:color="auto" w:fill="D9DADC"/>
          </w:tcPr>
          <w:p w14:paraId="5D80D564" w14:textId="77777777" w:rsidR="00087E0F" w:rsidRDefault="00087E0F" w:rsidP="000377AD">
            <w:pPr>
              <w:framePr w:w="10786" w:wrap="notBeside" w:vAnchor="text" w:hAnchor="text" w:xAlign="center" w:y="1"/>
              <w:spacing w:line="292" w:lineRule="exact"/>
            </w:pPr>
            <w:r>
              <w:rPr>
                <w:rStyle w:val="Bodytext212pt"/>
              </w:rPr>
              <w:t>Conjunctivitis</w:t>
            </w:r>
          </w:p>
        </w:tc>
        <w:tc>
          <w:tcPr>
            <w:tcW w:w="3302" w:type="dxa"/>
            <w:tcBorders>
              <w:top w:val="single" w:sz="4" w:space="0" w:color="auto"/>
              <w:left w:val="single" w:sz="4" w:space="0" w:color="auto"/>
            </w:tcBorders>
            <w:shd w:val="clear" w:color="auto" w:fill="FFFFFF"/>
          </w:tcPr>
          <w:p w14:paraId="32873E49" w14:textId="77777777" w:rsidR="00087E0F" w:rsidRDefault="00087E0F" w:rsidP="000377AD">
            <w:pPr>
              <w:framePr w:w="10786" w:wrap="notBeside" w:vAnchor="text" w:hAnchor="text" w:xAlign="center" w:y="1"/>
              <w:spacing w:line="292" w:lineRule="exact"/>
            </w:pPr>
            <w:r>
              <w:rPr>
                <w:rStyle w:val="Bodytext212pt"/>
              </w:rPr>
              <w:t>None</w:t>
            </w:r>
          </w:p>
        </w:tc>
        <w:tc>
          <w:tcPr>
            <w:tcW w:w="5170" w:type="dxa"/>
            <w:tcBorders>
              <w:top w:val="single" w:sz="4" w:space="0" w:color="auto"/>
              <w:left w:val="single" w:sz="4" w:space="0" w:color="auto"/>
              <w:right w:val="single" w:sz="4" w:space="0" w:color="auto"/>
            </w:tcBorders>
            <w:shd w:val="clear" w:color="auto" w:fill="FFFFFF"/>
          </w:tcPr>
          <w:p w14:paraId="096D5203" w14:textId="77777777" w:rsidR="00087E0F" w:rsidRDefault="00087E0F" w:rsidP="000377AD">
            <w:pPr>
              <w:framePr w:w="10786" w:wrap="notBeside" w:vAnchor="text" w:hAnchor="text" w:xAlign="center" w:y="1"/>
              <w:spacing w:line="292" w:lineRule="exact"/>
            </w:pPr>
            <w:r>
              <w:rPr>
                <w:rStyle w:val="Bodytext212pt"/>
              </w:rPr>
              <w:t>If an outbreak/cluster occurs, consult your local</w:t>
            </w:r>
          </w:p>
          <w:p w14:paraId="41EFE840" w14:textId="77777777" w:rsidR="00087E0F" w:rsidRDefault="00087E0F" w:rsidP="000377AD">
            <w:pPr>
              <w:framePr w:w="10786" w:wrap="notBeside" w:vAnchor="text" w:hAnchor="text" w:xAlign="center" w:y="1"/>
              <w:spacing w:line="292" w:lineRule="exact"/>
            </w:pPr>
            <w:r>
              <w:rPr>
                <w:rStyle w:val="Bodytext212pt"/>
              </w:rPr>
              <w:t>HPU</w:t>
            </w:r>
          </w:p>
        </w:tc>
      </w:tr>
      <w:tr w:rsidR="00087E0F" w14:paraId="438FADD6" w14:textId="77777777" w:rsidTr="000377AD">
        <w:trPr>
          <w:trHeight w:hRule="exact" w:val="1243"/>
          <w:jc w:val="center"/>
        </w:trPr>
        <w:tc>
          <w:tcPr>
            <w:tcW w:w="2314" w:type="dxa"/>
            <w:tcBorders>
              <w:top w:val="single" w:sz="4" w:space="0" w:color="auto"/>
              <w:left w:val="single" w:sz="4" w:space="0" w:color="auto"/>
            </w:tcBorders>
            <w:shd w:val="clear" w:color="auto" w:fill="D9DADC"/>
          </w:tcPr>
          <w:p w14:paraId="407A91DC" w14:textId="77777777" w:rsidR="00087E0F" w:rsidRDefault="00087E0F" w:rsidP="000377AD">
            <w:pPr>
              <w:framePr w:w="10786" w:wrap="notBeside" w:vAnchor="text" w:hAnchor="text" w:xAlign="center" w:y="1"/>
              <w:spacing w:line="292" w:lineRule="exact"/>
            </w:pPr>
            <w:r>
              <w:rPr>
                <w:rStyle w:val="Bodytext212pt"/>
              </w:rPr>
              <w:t>Diphtheria *</w:t>
            </w:r>
          </w:p>
        </w:tc>
        <w:tc>
          <w:tcPr>
            <w:tcW w:w="3302" w:type="dxa"/>
            <w:tcBorders>
              <w:top w:val="single" w:sz="4" w:space="0" w:color="auto"/>
              <w:left w:val="single" w:sz="4" w:space="0" w:color="auto"/>
            </w:tcBorders>
            <w:shd w:val="clear" w:color="auto" w:fill="FFFFFF"/>
          </w:tcPr>
          <w:p w14:paraId="393A6FED" w14:textId="77777777" w:rsidR="00087E0F" w:rsidRDefault="00087E0F" w:rsidP="000377AD">
            <w:pPr>
              <w:framePr w:w="10786" w:wrap="notBeside" w:vAnchor="text" w:hAnchor="text" w:xAlign="center" w:y="1"/>
              <w:spacing w:line="259" w:lineRule="exact"/>
            </w:pPr>
            <w:r>
              <w:rPr>
                <w:rStyle w:val="Bodytext212pt"/>
              </w:rPr>
              <w:t>Exclusion is essential.</w:t>
            </w:r>
          </w:p>
          <w:p w14:paraId="11E4AA1F" w14:textId="77777777" w:rsidR="00087E0F" w:rsidRDefault="00087E0F" w:rsidP="000377AD">
            <w:pPr>
              <w:framePr w:w="10786" w:wrap="notBeside" w:vAnchor="text" w:hAnchor="text" w:xAlign="center" w:y="1"/>
              <w:spacing w:line="259" w:lineRule="exact"/>
            </w:pPr>
            <w:r>
              <w:rPr>
                <w:rStyle w:val="Bodytext212pt"/>
              </w:rPr>
              <w:t>Always consult with your local HPU</w:t>
            </w:r>
          </w:p>
        </w:tc>
        <w:tc>
          <w:tcPr>
            <w:tcW w:w="5170" w:type="dxa"/>
            <w:tcBorders>
              <w:top w:val="single" w:sz="4" w:space="0" w:color="auto"/>
              <w:left w:val="single" w:sz="4" w:space="0" w:color="auto"/>
              <w:right w:val="single" w:sz="4" w:space="0" w:color="auto"/>
            </w:tcBorders>
            <w:shd w:val="clear" w:color="auto" w:fill="FFFFFF"/>
          </w:tcPr>
          <w:p w14:paraId="0C5F24A2" w14:textId="77777777" w:rsidR="00087E0F" w:rsidRDefault="00087E0F" w:rsidP="000377AD">
            <w:pPr>
              <w:framePr w:w="10786" w:wrap="notBeside" w:vAnchor="text" w:hAnchor="text" w:xAlign="center" w:y="1"/>
              <w:spacing w:line="264" w:lineRule="exact"/>
            </w:pPr>
            <w:r>
              <w:rPr>
                <w:rStyle w:val="Bodytext212pt"/>
              </w:rPr>
              <w:t>Family contacts must be excluded until cleared to return by your local HPU.</w:t>
            </w:r>
          </w:p>
          <w:p w14:paraId="390D0543" w14:textId="77777777" w:rsidR="00087E0F" w:rsidRDefault="00087E0F" w:rsidP="000377AD">
            <w:pPr>
              <w:framePr w:w="10786" w:wrap="notBeside" w:vAnchor="text" w:hAnchor="text" w:xAlign="center" w:y="1"/>
              <w:spacing w:line="264" w:lineRule="exact"/>
            </w:pPr>
            <w:r>
              <w:rPr>
                <w:rStyle w:val="Bodytext212pt"/>
              </w:rPr>
              <w:t>Preventable by vaccination. Your local HPU will organise any contact tracing necessary</w:t>
            </w:r>
          </w:p>
        </w:tc>
      </w:tr>
      <w:tr w:rsidR="00087E0F" w14:paraId="1DBD28F7" w14:textId="77777777" w:rsidTr="000377AD">
        <w:trPr>
          <w:trHeight w:hRule="exact" w:val="475"/>
          <w:jc w:val="center"/>
        </w:trPr>
        <w:tc>
          <w:tcPr>
            <w:tcW w:w="2314" w:type="dxa"/>
            <w:tcBorders>
              <w:top w:val="single" w:sz="4" w:space="0" w:color="auto"/>
              <w:left w:val="single" w:sz="4" w:space="0" w:color="auto"/>
            </w:tcBorders>
            <w:shd w:val="clear" w:color="auto" w:fill="D9DADC"/>
          </w:tcPr>
          <w:p w14:paraId="7A0CC40E" w14:textId="77777777" w:rsidR="00087E0F" w:rsidRDefault="00087E0F" w:rsidP="000377AD">
            <w:pPr>
              <w:framePr w:w="10786" w:wrap="notBeside" w:vAnchor="text" w:hAnchor="text" w:xAlign="center" w:y="1"/>
              <w:spacing w:line="292" w:lineRule="exact"/>
            </w:pPr>
            <w:r>
              <w:rPr>
                <w:rStyle w:val="Bodytext212pt"/>
              </w:rPr>
              <w:t>Glandular fever</w:t>
            </w:r>
          </w:p>
        </w:tc>
        <w:tc>
          <w:tcPr>
            <w:tcW w:w="3302" w:type="dxa"/>
            <w:tcBorders>
              <w:top w:val="single" w:sz="4" w:space="0" w:color="auto"/>
              <w:left w:val="single" w:sz="4" w:space="0" w:color="auto"/>
            </w:tcBorders>
            <w:shd w:val="clear" w:color="auto" w:fill="FFFFFF"/>
          </w:tcPr>
          <w:p w14:paraId="56CA3AB4" w14:textId="77777777" w:rsidR="00087E0F" w:rsidRDefault="00087E0F" w:rsidP="000377AD">
            <w:pPr>
              <w:framePr w:w="10786" w:wrap="notBeside" w:vAnchor="text" w:hAnchor="text" w:xAlign="center" w:y="1"/>
              <w:spacing w:line="292" w:lineRule="exact"/>
            </w:pPr>
            <w:r>
              <w:rPr>
                <w:rStyle w:val="Bodytext212pt"/>
              </w:rPr>
              <w:t>None</w:t>
            </w:r>
          </w:p>
        </w:tc>
        <w:tc>
          <w:tcPr>
            <w:tcW w:w="5170" w:type="dxa"/>
            <w:tcBorders>
              <w:top w:val="single" w:sz="4" w:space="0" w:color="auto"/>
              <w:left w:val="single" w:sz="4" w:space="0" w:color="auto"/>
              <w:right w:val="single" w:sz="4" w:space="0" w:color="auto"/>
            </w:tcBorders>
            <w:shd w:val="clear" w:color="auto" w:fill="FFFFFF"/>
          </w:tcPr>
          <w:p w14:paraId="273B01B4" w14:textId="77777777" w:rsidR="00087E0F" w:rsidRDefault="00087E0F" w:rsidP="000377AD">
            <w:pPr>
              <w:framePr w:w="10786" w:wrap="notBeside" w:vAnchor="text" w:hAnchor="text" w:xAlign="center" w:y="1"/>
              <w:rPr>
                <w:sz w:val="10"/>
                <w:szCs w:val="10"/>
              </w:rPr>
            </w:pPr>
          </w:p>
        </w:tc>
      </w:tr>
      <w:tr w:rsidR="00087E0F" w14:paraId="301ED113" w14:textId="77777777" w:rsidTr="000377AD">
        <w:trPr>
          <w:trHeight w:hRule="exact" w:val="672"/>
          <w:jc w:val="center"/>
        </w:trPr>
        <w:tc>
          <w:tcPr>
            <w:tcW w:w="2314" w:type="dxa"/>
            <w:tcBorders>
              <w:top w:val="single" w:sz="4" w:space="0" w:color="auto"/>
              <w:left w:val="single" w:sz="4" w:space="0" w:color="auto"/>
            </w:tcBorders>
            <w:shd w:val="clear" w:color="auto" w:fill="D9DADC"/>
          </w:tcPr>
          <w:p w14:paraId="7CD945A6" w14:textId="77777777" w:rsidR="00087E0F" w:rsidRDefault="00087E0F" w:rsidP="000377AD">
            <w:pPr>
              <w:framePr w:w="10786" w:wrap="notBeside" w:vAnchor="text" w:hAnchor="text" w:xAlign="center" w:y="1"/>
              <w:spacing w:line="292" w:lineRule="exact"/>
            </w:pPr>
            <w:r>
              <w:rPr>
                <w:rStyle w:val="Bodytext212pt"/>
              </w:rPr>
              <w:t>Head lice</w:t>
            </w:r>
          </w:p>
        </w:tc>
        <w:tc>
          <w:tcPr>
            <w:tcW w:w="3302" w:type="dxa"/>
            <w:tcBorders>
              <w:top w:val="single" w:sz="4" w:space="0" w:color="auto"/>
              <w:left w:val="single" w:sz="4" w:space="0" w:color="auto"/>
            </w:tcBorders>
            <w:shd w:val="clear" w:color="auto" w:fill="FFFFFF"/>
          </w:tcPr>
          <w:p w14:paraId="3651DACE" w14:textId="77777777" w:rsidR="00087E0F" w:rsidRDefault="00087E0F" w:rsidP="000377AD">
            <w:pPr>
              <w:framePr w:w="10786" w:wrap="notBeside" w:vAnchor="text" w:hAnchor="text" w:xAlign="center" w:y="1"/>
              <w:spacing w:line="292" w:lineRule="exact"/>
            </w:pPr>
            <w:r>
              <w:rPr>
                <w:rStyle w:val="Bodytext212pt"/>
              </w:rPr>
              <w:t>None</w:t>
            </w:r>
          </w:p>
        </w:tc>
        <w:tc>
          <w:tcPr>
            <w:tcW w:w="5170" w:type="dxa"/>
            <w:tcBorders>
              <w:top w:val="single" w:sz="4" w:space="0" w:color="auto"/>
              <w:left w:val="single" w:sz="4" w:space="0" w:color="auto"/>
              <w:right w:val="single" w:sz="4" w:space="0" w:color="auto"/>
            </w:tcBorders>
            <w:shd w:val="clear" w:color="auto" w:fill="FFFFFF"/>
          </w:tcPr>
          <w:p w14:paraId="7D43E115" w14:textId="77777777" w:rsidR="00087E0F" w:rsidRDefault="00087E0F" w:rsidP="000377AD">
            <w:pPr>
              <w:framePr w:w="10786" w:wrap="notBeside" w:vAnchor="text" w:hAnchor="text" w:xAlign="center" w:y="1"/>
              <w:spacing w:line="264" w:lineRule="exact"/>
            </w:pPr>
            <w:r>
              <w:rPr>
                <w:rStyle w:val="Bodytext212pt"/>
              </w:rPr>
              <w:t>Treatment is recommended only in cases where live lice have been seen</w:t>
            </w:r>
          </w:p>
        </w:tc>
      </w:tr>
      <w:tr w:rsidR="00087E0F" w14:paraId="77A06F8B" w14:textId="77777777" w:rsidTr="000377AD">
        <w:trPr>
          <w:trHeight w:hRule="exact" w:val="1238"/>
          <w:jc w:val="center"/>
        </w:trPr>
        <w:tc>
          <w:tcPr>
            <w:tcW w:w="2314" w:type="dxa"/>
            <w:tcBorders>
              <w:top w:val="single" w:sz="4" w:space="0" w:color="auto"/>
              <w:left w:val="single" w:sz="4" w:space="0" w:color="auto"/>
            </w:tcBorders>
            <w:shd w:val="clear" w:color="auto" w:fill="D9DADC"/>
          </w:tcPr>
          <w:p w14:paraId="294795DA" w14:textId="77777777" w:rsidR="00087E0F" w:rsidRDefault="00087E0F" w:rsidP="000377AD">
            <w:pPr>
              <w:framePr w:w="10786" w:wrap="notBeside" w:vAnchor="text" w:hAnchor="text" w:xAlign="center" w:y="1"/>
              <w:spacing w:line="292" w:lineRule="exact"/>
            </w:pPr>
            <w:r>
              <w:rPr>
                <w:rStyle w:val="Bodytext212pt"/>
              </w:rPr>
              <w:t>Hepatitis A*</w:t>
            </w:r>
          </w:p>
        </w:tc>
        <w:tc>
          <w:tcPr>
            <w:tcW w:w="3302" w:type="dxa"/>
            <w:tcBorders>
              <w:top w:val="single" w:sz="4" w:space="0" w:color="auto"/>
              <w:left w:val="single" w:sz="4" w:space="0" w:color="auto"/>
            </w:tcBorders>
            <w:shd w:val="clear" w:color="auto" w:fill="FFFFFF"/>
          </w:tcPr>
          <w:p w14:paraId="3A4C9EC4" w14:textId="77777777" w:rsidR="00087E0F" w:rsidRDefault="00087E0F" w:rsidP="000377AD">
            <w:pPr>
              <w:framePr w:w="10786" w:wrap="notBeside" w:vAnchor="text" w:hAnchor="text" w:xAlign="center" w:y="1"/>
              <w:spacing w:line="264" w:lineRule="exact"/>
            </w:pPr>
            <w:r>
              <w:rPr>
                <w:rStyle w:val="Bodytext212pt"/>
              </w:rPr>
              <w:t>Exclude until seven days after onset of jaundice (or seven days after symptom onset if no jaundice)</w:t>
            </w:r>
          </w:p>
        </w:tc>
        <w:tc>
          <w:tcPr>
            <w:tcW w:w="5170" w:type="dxa"/>
            <w:tcBorders>
              <w:top w:val="single" w:sz="4" w:space="0" w:color="auto"/>
              <w:left w:val="single" w:sz="4" w:space="0" w:color="auto"/>
              <w:right w:val="single" w:sz="4" w:space="0" w:color="auto"/>
            </w:tcBorders>
            <w:shd w:val="clear" w:color="auto" w:fill="FFFFFF"/>
          </w:tcPr>
          <w:p w14:paraId="2873A57D" w14:textId="77777777" w:rsidR="00087E0F" w:rsidRDefault="00087E0F" w:rsidP="000377AD">
            <w:pPr>
              <w:framePr w:w="10786" w:wrap="notBeside" w:vAnchor="text" w:hAnchor="text" w:xAlign="center" w:y="1"/>
              <w:spacing w:line="264" w:lineRule="exact"/>
            </w:pPr>
            <w:r>
              <w:rPr>
                <w:rStyle w:val="Bodytext212pt"/>
              </w:rPr>
              <w:t>In an outbreak of hepatitis A, your local HPU will advise on control measures</w:t>
            </w:r>
          </w:p>
        </w:tc>
      </w:tr>
      <w:tr w:rsidR="00087E0F" w14:paraId="5FE58D10" w14:textId="77777777" w:rsidTr="000377AD">
        <w:trPr>
          <w:trHeight w:hRule="exact" w:val="1229"/>
          <w:jc w:val="center"/>
        </w:trPr>
        <w:tc>
          <w:tcPr>
            <w:tcW w:w="2314" w:type="dxa"/>
            <w:tcBorders>
              <w:top w:val="single" w:sz="4" w:space="0" w:color="auto"/>
              <w:left w:val="single" w:sz="4" w:space="0" w:color="auto"/>
            </w:tcBorders>
            <w:shd w:val="clear" w:color="auto" w:fill="D9DADC"/>
          </w:tcPr>
          <w:p w14:paraId="60E41E1B" w14:textId="77777777" w:rsidR="00087E0F" w:rsidRDefault="00087E0F" w:rsidP="000377AD">
            <w:pPr>
              <w:framePr w:w="10786" w:wrap="notBeside" w:vAnchor="text" w:hAnchor="text" w:xAlign="center" w:y="1"/>
              <w:spacing w:line="259" w:lineRule="exact"/>
            </w:pPr>
            <w:r>
              <w:rPr>
                <w:rStyle w:val="Bodytext212pt"/>
              </w:rPr>
              <w:t>Hepatitis B*, C*, HIV/AIDS</w:t>
            </w:r>
          </w:p>
        </w:tc>
        <w:tc>
          <w:tcPr>
            <w:tcW w:w="3302" w:type="dxa"/>
            <w:tcBorders>
              <w:top w:val="single" w:sz="4" w:space="0" w:color="auto"/>
              <w:left w:val="single" w:sz="4" w:space="0" w:color="auto"/>
            </w:tcBorders>
            <w:shd w:val="clear" w:color="auto" w:fill="FFFFFF"/>
          </w:tcPr>
          <w:p w14:paraId="2A63E054" w14:textId="77777777" w:rsidR="00087E0F" w:rsidRDefault="00087E0F" w:rsidP="000377AD">
            <w:pPr>
              <w:framePr w:w="10786" w:wrap="notBeside" w:vAnchor="text" w:hAnchor="text" w:xAlign="center" w:y="1"/>
              <w:spacing w:line="292" w:lineRule="exact"/>
            </w:pPr>
            <w:r>
              <w:rPr>
                <w:rStyle w:val="Bodytext212pt"/>
              </w:rPr>
              <w:t>None</w:t>
            </w:r>
          </w:p>
        </w:tc>
        <w:tc>
          <w:tcPr>
            <w:tcW w:w="5170" w:type="dxa"/>
            <w:tcBorders>
              <w:top w:val="single" w:sz="4" w:space="0" w:color="auto"/>
              <w:left w:val="single" w:sz="4" w:space="0" w:color="auto"/>
              <w:right w:val="single" w:sz="4" w:space="0" w:color="auto"/>
            </w:tcBorders>
            <w:shd w:val="clear" w:color="auto" w:fill="FFFFFF"/>
          </w:tcPr>
          <w:p w14:paraId="54A1CD48" w14:textId="77777777" w:rsidR="00087E0F" w:rsidRDefault="00087E0F" w:rsidP="000377AD">
            <w:pPr>
              <w:framePr w:w="10786" w:wrap="notBeside" w:vAnchor="text" w:hAnchor="text" w:xAlign="center" w:y="1"/>
              <w:spacing w:line="259" w:lineRule="exact"/>
            </w:pPr>
            <w:r>
              <w:rPr>
                <w:rStyle w:val="Bodytext212pt"/>
              </w:rPr>
              <w:t>Hepatitis B and C and HIV are bloodborne viruses that are not infectious through casual contact.</w:t>
            </w:r>
          </w:p>
          <w:p w14:paraId="5E4D2A08" w14:textId="77777777" w:rsidR="00087E0F" w:rsidRDefault="00087E0F" w:rsidP="000377AD">
            <w:pPr>
              <w:framePr w:w="10786" w:wrap="notBeside" w:vAnchor="text" w:hAnchor="text" w:xAlign="center" w:y="1"/>
              <w:spacing w:line="259" w:lineRule="exact"/>
            </w:pPr>
            <w:r>
              <w:rPr>
                <w:rStyle w:val="Bodytext212pt"/>
              </w:rPr>
              <w:t xml:space="preserve">For cleaning of body fluid spills. </w:t>
            </w:r>
            <w:r>
              <w:rPr>
                <w:rStyle w:val="Bodytext314pt"/>
              </w:rPr>
              <w:t>SEE: Good</w:t>
            </w:r>
          </w:p>
          <w:p w14:paraId="51525DCE" w14:textId="77777777" w:rsidR="00087E0F" w:rsidRDefault="00087E0F" w:rsidP="000377AD">
            <w:pPr>
              <w:framePr w:w="10786" w:wrap="notBeside" w:vAnchor="text" w:hAnchor="text" w:xAlign="center" w:y="1"/>
              <w:spacing w:line="259" w:lineRule="exact"/>
            </w:pPr>
            <w:r>
              <w:rPr>
                <w:rStyle w:val="Bodytext314pt"/>
              </w:rPr>
              <w:t>Hygiene Practice</w:t>
            </w:r>
          </w:p>
        </w:tc>
      </w:tr>
      <w:tr w:rsidR="00087E0F" w14:paraId="51CF3990" w14:textId="77777777" w:rsidTr="000377AD">
        <w:trPr>
          <w:trHeight w:hRule="exact" w:val="1205"/>
          <w:jc w:val="center"/>
        </w:trPr>
        <w:tc>
          <w:tcPr>
            <w:tcW w:w="2314" w:type="dxa"/>
            <w:tcBorders>
              <w:top w:val="single" w:sz="4" w:space="0" w:color="auto"/>
              <w:left w:val="single" w:sz="4" w:space="0" w:color="auto"/>
            </w:tcBorders>
            <w:shd w:val="clear" w:color="auto" w:fill="D9DADC"/>
          </w:tcPr>
          <w:p w14:paraId="046187DE" w14:textId="77777777" w:rsidR="00087E0F" w:rsidRDefault="00087E0F" w:rsidP="000377AD">
            <w:pPr>
              <w:framePr w:w="10786" w:wrap="notBeside" w:vAnchor="text" w:hAnchor="text" w:xAlign="center" w:y="1"/>
              <w:spacing w:line="264" w:lineRule="exact"/>
            </w:pPr>
            <w:r>
              <w:rPr>
                <w:rStyle w:val="Bodytext212pt"/>
              </w:rPr>
              <w:t>Meningococcal</w:t>
            </w:r>
          </w:p>
          <w:p w14:paraId="2CA5F617" w14:textId="77777777" w:rsidR="00087E0F" w:rsidRDefault="00087E0F" w:rsidP="000377AD">
            <w:pPr>
              <w:framePr w:w="10786" w:wrap="notBeside" w:vAnchor="text" w:hAnchor="text" w:xAlign="center" w:y="1"/>
              <w:spacing w:line="264" w:lineRule="exact"/>
            </w:pPr>
            <w:r>
              <w:rPr>
                <w:rStyle w:val="Bodytext212pt"/>
              </w:rPr>
              <w:t>meningitis*/</w:t>
            </w:r>
          </w:p>
          <w:p w14:paraId="75DE8ACC" w14:textId="77777777" w:rsidR="00087E0F" w:rsidRDefault="00087E0F" w:rsidP="000377AD">
            <w:pPr>
              <w:framePr w:w="10786" w:wrap="notBeside" w:vAnchor="text" w:hAnchor="text" w:xAlign="center" w:y="1"/>
              <w:spacing w:line="264" w:lineRule="exact"/>
            </w:pPr>
            <w:r>
              <w:rPr>
                <w:rStyle w:val="Bodytext212pt"/>
              </w:rPr>
              <w:t>septicaemia*</w:t>
            </w:r>
          </w:p>
        </w:tc>
        <w:tc>
          <w:tcPr>
            <w:tcW w:w="3302" w:type="dxa"/>
            <w:tcBorders>
              <w:top w:val="single" w:sz="4" w:space="0" w:color="auto"/>
              <w:left w:val="single" w:sz="4" w:space="0" w:color="auto"/>
            </w:tcBorders>
            <w:shd w:val="clear" w:color="auto" w:fill="FFFFFF"/>
          </w:tcPr>
          <w:p w14:paraId="757FA805" w14:textId="77777777" w:rsidR="00087E0F" w:rsidRDefault="00087E0F" w:rsidP="000377AD">
            <w:pPr>
              <w:framePr w:w="10786" w:wrap="notBeside" w:vAnchor="text" w:hAnchor="text" w:xAlign="center" w:y="1"/>
              <w:spacing w:line="292" w:lineRule="exact"/>
            </w:pPr>
            <w:r>
              <w:rPr>
                <w:rStyle w:val="Bodytext212pt"/>
              </w:rPr>
              <w:t>Until recovered</w:t>
            </w:r>
          </w:p>
        </w:tc>
        <w:tc>
          <w:tcPr>
            <w:tcW w:w="5170" w:type="dxa"/>
            <w:tcBorders>
              <w:top w:val="single" w:sz="4" w:space="0" w:color="auto"/>
              <w:left w:val="single" w:sz="4" w:space="0" w:color="auto"/>
              <w:right w:val="single" w:sz="4" w:space="0" w:color="auto"/>
            </w:tcBorders>
            <w:shd w:val="clear" w:color="auto" w:fill="FFFFFF"/>
          </w:tcPr>
          <w:p w14:paraId="3D5DC805" w14:textId="77777777" w:rsidR="00087E0F" w:rsidRDefault="00087E0F" w:rsidP="000377AD">
            <w:pPr>
              <w:framePr w:w="10786" w:wrap="notBeside" w:vAnchor="text" w:hAnchor="text" w:xAlign="center" w:y="1"/>
              <w:spacing w:line="264" w:lineRule="exact"/>
            </w:pPr>
            <w:r>
              <w:rPr>
                <w:rStyle w:val="Bodytext212pt"/>
              </w:rPr>
              <w:t>Meningitis C is preventable by vaccination. There is no reason to exclude siblings or other close contacts of a case. Your local HPU will advise on any action needed</w:t>
            </w:r>
          </w:p>
        </w:tc>
      </w:tr>
      <w:tr w:rsidR="00087E0F" w14:paraId="4B18A501" w14:textId="77777777" w:rsidTr="000377AD">
        <w:trPr>
          <w:trHeight w:hRule="exact" w:val="1507"/>
          <w:jc w:val="center"/>
        </w:trPr>
        <w:tc>
          <w:tcPr>
            <w:tcW w:w="2314" w:type="dxa"/>
            <w:tcBorders>
              <w:top w:val="single" w:sz="4" w:space="0" w:color="auto"/>
              <w:left w:val="single" w:sz="4" w:space="0" w:color="auto"/>
            </w:tcBorders>
            <w:shd w:val="clear" w:color="auto" w:fill="D9DADC"/>
          </w:tcPr>
          <w:p w14:paraId="15E029AC" w14:textId="77777777" w:rsidR="00087E0F" w:rsidRDefault="00087E0F" w:rsidP="000377AD">
            <w:pPr>
              <w:framePr w:w="10786" w:wrap="notBeside" w:vAnchor="text" w:hAnchor="text" w:xAlign="center" w:y="1"/>
              <w:spacing w:line="264" w:lineRule="exact"/>
            </w:pPr>
            <w:r>
              <w:rPr>
                <w:rStyle w:val="Bodytext212pt"/>
              </w:rPr>
              <w:t>Meningitis* due to other bacteria</w:t>
            </w:r>
          </w:p>
        </w:tc>
        <w:tc>
          <w:tcPr>
            <w:tcW w:w="3302" w:type="dxa"/>
            <w:tcBorders>
              <w:top w:val="single" w:sz="4" w:space="0" w:color="auto"/>
              <w:left w:val="single" w:sz="4" w:space="0" w:color="auto"/>
            </w:tcBorders>
            <w:shd w:val="clear" w:color="auto" w:fill="FFFFFF"/>
          </w:tcPr>
          <w:p w14:paraId="53AB7596" w14:textId="77777777" w:rsidR="00087E0F" w:rsidRDefault="00087E0F" w:rsidP="000377AD">
            <w:pPr>
              <w:framePr w:w="10786" w:wrap="notBeside" w:vAnchor="text" w:hAnchor="text" w:xAlign="center" w:y="1"/>
              <w:spacing w:line="292" w:lineRule="exact"/>
            </w:pPr>
            <w:r>
              <w:rPr>
                <w:rStyle w:val="Bodytext212pt"/>
              </w:rPr>
              <w:t>Until recovered</w:t>
            </w:r>
          </w:p>
        </w:tc>
        <w:tc>
          <w:tcPr>
            <w:tcW w:w="5170" w:type="dxa"/>
            <w:tcBorders>
              <w:top w:val="single" w:sz="4" w:space="0" w:color="auto"/>
              <w:left w:val="single" w:sz="4" w:space="0" w:color="auto"/>
              <w:right w:val="single" w:sz="4" w:space="0" w:color="auto"/>
            </w:tcBorders>
            <w:shd w:val="clear" w:color="auto" w:fill="FFFFFF"/>
          </w:tcPr>
          <w:p w14:paraId="73CAEDFB" w14:textId="77777777" w:rsidR="00087E0F" w:rsidRDefault="00087E0F" w:rsidP="000377AD">
            <w:pPr>
              <w:framePr w:w="10786" w:wrap="notBeside" w:vAnchor="text" w:hAnchor="text" w:xAlign="center" w:y="1"/>
              <w:spacing w:line="264" w:lineRule="exact"/>
            </w:pPr>
            <w:r>
              <w:rPr>
                <w:rStyle w:val="Bodytext212pt"/>
              </w:rPr>
              <w:t>Hib and pneumococcal meningitis are preventable by vaccination. There is no reason to exclude siblings or other close contacts of a case. Your local HPU will give advice on any action needed</w:t>
            </w:r>
          </w:p>
        </w:tc>
      </w:tr>
      <w:tr w:rsidR="00087E0F" w14:paraId="0D6BB7BC" w14:textId="77777777" w:rsidTr="000377AD">
        <w:trPr>
          <w:trHeight w:hRule="exact" w:val="974"/>
          <w:jc w:val="center"/>
        </w:trPr>
        <w:tc>
          <w:tcPr>
            <w:tcW w:w="2314" w:type="dxa"/>
            <w:tcBorders>
              <w:top w:val="single" w:sz="4" w:space="0" w:color="auto"/>
              <w:left w:val="single" w:sz="4" w:space="0" w:color="auto"/>
            </w:tcBorders>
            <w:shd w:val="clear" w:color="auto" w:fill="D9DADC"/>
          </w:tcPr>
          <w:p w14:paraId="0B7EE3B8" w14:textId="77777777" w:rsidR="00087E0F" w:rsidRDefault="00087E0F" w:rsidP="000377AD">
            <w:pPr>
              <w:framePr w:w="10786" w:wrap="notBeside" w:vAnchor="text" w:hAnchor="text" w:xAlign="center" w:y="1"/>
              <w:spacing w:line="292" w:lineRule="exact"/>
            </w:pPr>
            <w:r>
              <w:rPr>
                <w:rStyle w:val="Bodytext212pt"/>
              </w:rPr>
              <w:t>Meningitis viral*</w:t>
            </w:r>
          </w:p>
        </w:tc>
        <w:tc>
          <w:tcPr>
            <w:tcW w:w="3302" w:type="dxa"/>
            <w:tcBorders>
              <w:top w:val="single" w:sz="4" w:space="0" w:color="auto"/>
              <w:left w:val="single" w:sz="4" w:space="0" w:color="auto"/>
            </w:tcBorders>
            <w:shd w:val="clear" w:color="auto" w:fill="FFFFFF"/>
          </w:tcPr>
          <w:p w14:paraId="1DF2C0D8" w14:textId="77777777" w:rsidR="00087E0F" w:rsidRDefault="00087E0F" w:rsidP="000377AD">
            <w:pPr>
              <w:framePr w:w="10786" w:wrap="notBeside" w:vAnchor="text" w:hAnchor="text" w:xAlign="center" w:y="1"/>
              <w:spacing w:line="292" w:lineRule="exact"/>
            </w:pPr>
            <w:r>
              <w:rPr>
                <w:rStyle w:val="Bodytext212pt"/>
              </w:rPr>
              <w:t>None</w:t>
            </w:r>
          </w:p>
        </w:tc>
        <w:tc>
          <w:tcPr>
            <w:tcW w:w="5170" w:type="dxa"/>
            <w:tcBorders>
              <w:top w:val="single" w:sz="4" w:space="0" w:color="auto"/>
              <w:left w:val="single" w:sz="4" w:space="0" w:color="auto"/>
              <w:right w:val="single" w:sz="4" w:space="0" w:color="auto"/>
            </w:tcBorders>
            <w:shd w:val="clear" w:color="auto" w:fill="FFFFFF"/>
          </w:tcPr>
          <w:p w14:paraId="04DCDE63" w14:textId="77777777" w:rsidR="00087E0F" w:rsidRDefault="00087E0F" w:rsidP="000377AD">
            <w:pPr>
              <w:framePr w:w="10786" w:wrap="notBeside" w:vAnchor="text" w:hAnchor="text" w:xAlign="center" w:y="1"/>
              <w:spacing w:line="264" w:lineRule="exact"/>
            </w:pPr>
            <w:r>
              <w:rPr>
                <w:rStyle w:val="Bodytext212pt"/>
              </w:rPr>
              <w:t>Milder illness. There is no reason to exclude siblings and other close contacts of a case.</w:t>
            </w:r>
          </w:p>
          <w:p w14:paraId="284C2D1F" w14:textId="77777777" w:rsidR="00087E0F" w:rsidRDefault="00087E0F" w:rsidP="000377AD">
            <w:pPr>
              <w:framePr w:w="10786" w:wrap="notBeside" w:vAnchor="text" w:hAnchor="text" w:xAlign="center" w:y="1"/>
              <w:spacing w:line="264" w:lineRule="exact"/>
            </w:pPr>
            <w:r>
              <w:rPr>
                <w:rStyle w:val="Bodytext212pt"/>
              </w:rPr>
              <w:t>Contact tracing is not required</w:t>
            </w:r>
          </w:p>
        </w:tc>
      </w:tr>
      <w:tr w:rsidR="00087E0F" w14:paraId="4A29A263" w14:textId="77777777" w:rsidTr="000377AD">
        <w:trPr>
          <w:trHeight w:hRule="exact" w:val="1243"/>
          <w:jc w:val="center"/>
        </w:trPr>
        <w:tc>
          <w:tcPr>
            <w:tcW w:w="2314" w:type="dxa"/>
            <w:tcBorders>
              <w:top w:val="single" w:sz="4" w:space="0" w:color="auto"/>
              <w:left w:val="single" w:sz="4" w:space="0" w:color="auto"/>
            </w:tcBorders>
            <w:shd w:val="clear" w:color="auto" w:fill="D9DADC"/>
          </w:tcPr>
          <w:p w14:paraId="787466FC" w14:textId="77777777" w:rsidR="00087E0F" w:rsidRDefault="00087E0F" w:rsidP="000377AD">
            <w:pPr>
              <w:framePr w:w="10786" w:wrap="notBeside" w:vAnchor="text" w:hAnchor="text" w:xAlign="center" w:y="1"/>
              <w:spacing w:line="292" w:lineRule="exact"/>
            </w:pPr>
            <w:r>
              <w:rPr>
                <w:rStyle w:val="Bodytext212pt"/>
              </w:rPr>
              <w:t>MRSA</w:t>
            </w:r>
          </w:p>
        </w:tc>
        <w:tc>
          <w:tcPr>
            <w:tcW w:w="3302" w:type="dxa"/>
            <w:tcBorders>
              <w:top w:val="single" w:sz="4" w:space="0" w:color="auto"/>
              <w:left w:val="single" w:sz="4" w:space="0" w:color="auto"/>
            </w:tcBorders>
            <w:shd w:val="clear" w:color="auto" w:fill="FFFFFF"/>
          </w:tcPr>
          <w:p w14:paraId="249FBA86" w14:textId="77777777" w:rsidR="00087E0F" w:rsidRDefault="00087E0F" w:rsidP="000377AD">
            <w:pPr>
              <w:framePr w:w="10786" w:wrap="notBeside" w:vAnchor="text" w:hAnchor="text" w:xAlign="center" w:y="1"/>
              <w:spacing w:line="292" w:lineRule="exact"/>
            </w:pPr>
            <w:r>
              <w:rPr>
                <w:rStyle w:val="Bodytext212pt"/>
              </w:rPr>
              <w:t>None</w:t>
            </w:r>
          </w:p>
        </w:tc>
        <w:tc>
          <w:tcPr>
            <w:tcW w:w="5170" w:type="dxa"/>
            <w:tcBorders>
              <w:top w:val="single" w:sz="4" w:space="0" w:color="auto"/>
              <w:left w:val="single" w:sz="4" w:space="0" w:color="auto"/>
              <w:right w:val="single" w:sz="4" w:space="0" w:color="auto"/>
            </w:tcBorders>
            <w:shd w:val="clear" w:color="auto" w:fill="FFFFFF"/>
          </w:tcPr>
          <w:p w14:paraId="1EC36C97" w14:textId="77777777" w:rsidR="00087E0F" w:rsidRDefault="00087E0F" w:rsidP="000377AD">
            <w:pPr>
              <w:framePr w:w="10786" w:wrap="notBeside" w:vAnchor="text" w:hAnchor="text" w:xAlign="center" w:y="1"/>
              <w:spacing w:line="264" w:lineRule="exact"/>
            </w:pPr>
            <w:r>
              <w:rPr>
                <w:rStyle w:val="Bodytext212pt"/>
              </w:rPr>
              <w:t>Good hygiene, in particular handwashing and environmental cleaning, are important to minimise any danger of spread. If further information is required, contact your local HPU</w:t>
            </w:r>
          </w:p>
        </w:tc>
      </w:tr>
      <w:tr w:rsidR="00087E0F" w14:paraId="4FE01705" w14:textId="77777777" w:rsidTr="000377AD">
        <w:trPr>
          <w:trHeight w:hRule="exact" w:val="710"/>
          <w:jc w:val="center"/>
        </w:trPr>
        <w:tc>
          <w:tcPr>
            <w:tcW w:w="2314" w:type="dxa"/>
            <w:tcBorders>
              <w:top w:val="single" w:sz="4" w:space="0" w:color="auto"/>
              <w:left w:val="single" w:sz="4" w:space="0" w:color="auto"/>
            </w:tcBorders>
            <w:shd w:val="clear" w:color="auto" w:fill="D9DADC"/>
          </w:tcPr>
          <w:p w14:paraId="3A479F62" w14:textId="77777777" w:rsidR="00087E0F" w:rsidRDefault="00087E0F" w:rsidP="000377AD">
            <w:pPr>
              <w:framePr w:w="10786" w:wrap="notBeside" w:vAnchor="text" w:hAnchor="text" w:xAlign="center" w:y="1"/>
              <w:spacing w:line="292" w:lineRule="exact"/>
            </w:pPr>
            <w:r>
              <w:rPr>
                <w:rStyle w:val="Bodytext212pt"/>
              </w:rPr>
              <w:t>Mumps*</w:t>
            </w:r>
          </w:p>
        </w:tc>
        <w:tc>
          <w:tcPr>
            <w:tcW w:w="3302" w:type="dxa"/>
            <w:tcBorders>
              <w:top w:val="single" w:sz="4" w:space="0" w:color="auto"/>
              <w:left w:val="single" w:sz="4" w:space="0" w:color="auto"/>
            </w:tcBorders>
            <w:shd w:val="clear" w:color="auto" w:fill="FFFFFF"/>
          </w:tcPr>
          <w:p w14:paraId="68BA5043" w14:textId="77777777" w:rsidR="00087E0F" w:rsidRDefault="00087E0F" w:rsidP="000377AD">
            <w:pPr>
              <w:framePr w:w="10786" w:wrap="notBeside" w:vAnchor="text" w:hAnchor="text" w:xAlign="center" w:y="1"/>
              <w:spacing w:line="264" w:lineRule="exact"/>
            </w:pPr>
            <w:r>
              <w:rPr>
                <w:rStyle w:val="Bodytext212pt"/>
              </w:rPr>
              <w:t>Exclude child for five days after onset of swelling</w:t>
            </w:r>
          </w:p>
        </w:tc>
        <w:tc>
          <w:tcPr>
            <w:tcW w:w="5170" w:type="dxa"/>
            <w:tcBorders>
              <w:top w:val="single" w:sz="4" w:space="0" w:color="auto"/>
              <w:left w:val="single" w:sz="4" w:space="0" w:color="auto"/>
              <w:right w:val="single" w:sz="4" w:space="0" w:color="auto"/>
            </w:tcBorders>
            <w:shd w:val="clear" w:color="auto" w:fill="FFFFFF"/>
          </w:tcPr>
          <w:p w14:paraId="4EA5F620" w14:textId="77777777" w:rsidR="00087E0F" w:rsidRDefault="00087E0F" w:rsidP="000377AD">
            <w:pPr>
              <w:framePr w:w="10786" w:wrap="notBeside" w:vAnchor="text" w:hAnchor="text" w:xAlign="center" w:y="1"/>
              <w:spacing w:line="292" w:lineRule="exact"/>
            </w:pPr>
            <w:r>
              <w:rPr>
                <w:rStyle w:val="Bodytext212pt"/>
              </w:rPr>
              <w:t>Preventable by vaccination (MMR x 2 doses)</w:t>
            </w:r>
          </w:p>
        </w:tc>
      </w:tr>
      <w:tr w:rsidR="00087E0F" w14:paraId="0BF79729" w14:textId="77777777" w:rsidTr="000377AD">
        <w:trPr>
          <w:trHeight w:hRule="exact" w:val="715"/>
          <w:jc w:val="center"/>
        </w:trPr>
        <w:tc>
          <w:tcPr>
            <w:tcW w:w="2314" w:type="dxa"/>
            <w:tcBorders>
              <w:top w:val="single" w:sz="4" w:space="0" w:color="auto"/>
              <w:left w:val="single" w:sz="4" w:space="0" w:color="auto"/>
            </w:tcBorders>
            <w:shd w:val="clear" w:color="auto" w:fill="D9DADC"/>
          </w:tcPr>
          <w:p w14:paraId="62DFFC25" w14:textId="77777777" w:rsidR="00087E0F" w:rsidRDefault="00087E0F" w:rsidP="000377AD">
            <w:pPr>
              <w:framePr w:w="10786" w:wrap="notBeside" w:vAnchor="text" w:hAnchor="text" w:xAlign="center" w:y="1"/>
              <w:spacing w:line="292" w:lineRule="exact"/>
            </w:pPr>
            <w:r>
              <w:rPr>
                <w:rStyle w:val="Bodytext212pt"/>
              </w:rPr>
              <w:t>Threadworms</w:t>
            </w:r>
          </w:p>
        </w:tc>
        <w:tc>
          <w:tcPr>
            <w:tcW w:w="3302" w:type="dxa"/>
            <w:tcBorders>
              <w:top w:val="single" w:sz="4" w:space="0" w:color="auto"/>
              <w:left w:val="single" w:sz="4" w:space="0" w:color="auto"/>
            </w:tcBorders>
            <w:shd w:val="clear" w:color="auto" w:fill="FFFFFF"/>
          </w:tcPr>
          <w:p w14:paraId="45D915C5" w14:textId="77777777" w:rsidR="00087E0F" w:rsidRDefault="00087E0F" w:rsidP="000377AD">
            <w:pPr>
              <w:framePr w:w="10786" w:wrap="notBeside" w:vAnchor="text" w:hAnchor="text" w:xAlign="center" w:y="1"/>
              <w:spacing w:line="292" w:lineRule="exact"/>
            </w:pPr>
            <w:r>
              <w:rPr>
                <w:rStyle w:val="Bodytext212pt"/>
              </w:rPr>
              <w:t>None</w:t>
            </w:r>
          </w:p>
        </w:tc>
        <w:tc>
          <w:tcPr>
            <w:tcW w:w="5170" w:type="dxa"/>
            <w:tcBorders>
              <w:top w:val="single" w:sz="4" w:space="0" w:color="auto"/>
              <w:left w:val="single" w:sz="4" w:space="0" w:color="auto"/>
              <w:right w:val="single" w:sz="4" w:space="0" w:color="auto"/>
            </w:tcBorders>
            <w:shd w:val="clear" w:color="auto" w:fill="FFFFFF"/>
          </w:tcPr>
          <w:p w14:paraId="342509D9" w14:textId="77777777" w:rsidR="00087E0F" w:rsidRDefault="00087E0F" w:rsidP="000377AD">
            <w:pPr>
              <w:framePr w:w="10786" w:wrap="notBeside" w:vAnchor="text" w:hAnchor="text" w:xAlign="center" w:y="1"/>
              <w:spacing w:line="264" w:lineRule="exact"/>
            </w:pPr>
            <w:r>
              <w:rPr>
                <w:rStyle w:val="Bodytext212pt"/>
              </w:rPr>
              <w:t>Treatment is recommended for the child and household contacts</w:t>
            </w:r>
          </w:p>
        </w:tc>
      </w:tr>
      <w:tr w:rsidR="00087E0F" w14:paraId="20EEA380" w14:textId="77777777" w:rsidTr="000377AD">
        <w:trPr>
          <w:trHeight w:hRule="exact" w:val="725"/>
          <w:jc w:val="center"/>
        </w:trPr>
        <w:tc>
          <w:tcPr>
            <w:tcW w:w="2314" w:type="dxa"/>
            <w:tcBorders>
              <w:top w:val="single" w:sz="4" w:space="0" w:color="auto"/>
              <w:left w:val="single" w:sz="4" w:space="0" w:color="auto"/>
              <w:bottom w:val="single" w:sz="4" w:space="0" w:color="auto"/>
            </w:tcBorders>
            <w:shd w:val="clear" w:color="auto" w:fill="D9DADC"/>
          </w:tcPr>
          <w:p w14:paraId="346EC4C1" w14:textId="77777777" w:rsidR="00087E0F" w:rsidRDefault="00087E0F" w:rsidP="000377AD">
            <w:pPr>
              <w:framePr w:w="10786" w:wrap="notBeside" w:vAnchor="text" w:hAnchor="text" w:xAlign="center" w:y="1"/>
              <w:spacing w:line="292" w:lineRule="exact"/>
            </w:pPr>
            <w:r>
              <w:rPr>
                <w:rStyle w:val="Bodytext212pt"/>
              </w:rPr>
              <w:t>Tonsillitis</w:t>
            </w:r>
          </w:p>
        </w:tc>
        <w:tc>
          <w:tcPr>
            <w:tcW w:w="3302" w:type="dxa"/>
            <w:tcBorders>
              <w:top w:val="single" w:sz="4" w:space="0" w:color="auto"/>
              <w:left w:val="single" w:sz="4" w:space="0" w:color="auto"/>
              <w:bottom w:val="single" w:sz="4" w:space="0" w:color="auto"/>
            </w:tcBorders>
            <w:shd w:val="clear" w:color="auto" w:fill="FFFFFF"/>
          </w:tcPr>
          <w:p w14:paraId="187EF72F" w14:textId="77777777" w:rsidR="00087E0F" w:rsidRDefault="00087E0F" w:rsidP="000377AD">
            <w:pPr>
              <w:framePr w:w="10786" w:wrap="notBeside" w:vAnchor="text" w:hAnchor="text" w:xAlign="center" w:y="1"/>
              <w:spacing w:line="292" w:lineRule="exact"/>
            </w:pPr>
            <w:r>
              <w:rPr>
                <w:rStyle w:val="Bodytext212pt"/>
              </w:rPr>
              <w:t>None</w:t>
            </w:r>
          </w:p>
        </w:tc>
        <w:tc>
          <w:tcPr>
            <w:tcW w:w="5170" w:type="dxa"/>
            <w:tcBorders>
              <w:top w:val="single" w:sz="4" w:space="0" w:color="auto"/>
              <w:left w:val="single" w:sz="4" w:space="0" w:color="auto"/>
              <w:bottom w:val="single" w:sz="4" w:space="0" w:color="auto"/>
              <w:right w:val="single" w:sz="4" w:space="0" w:color="auto"/>
            </w:tcBorders>
            <w:shd w:val="clear" w:color="auto" w:fill="FFFFFF"/>
          </w:tcPr>
          <w:p w14:paraId="59DD7C19" w14:textId="77777777" w:rsidR="00087E0F" w:rsidRDefault="00087E0F" w:rsidP="000377AD">
            <w:pPr>
              <w:framePr w:w="10786" w:wrap="notBeside" w:vAnchor="text" w:hAnchor="text" w:xAlign="center" w:y="1"/>
              <w:spacing w:line="264" w:lineRule="exact"/>
            </w:pPr>
            <w:r>
              <w:rPr>
                <w:rStyle w:val="Bodytext212pt"/>
              </w:rPr>
              <w:t>There are many causes, but most cases are due to viruses and do not need an antibiotic</w:t>
            </w:r>
          </w:p>
        </w:tc>
      </w:tr>
    </w:tbl>
    <w:p w14:paraId="7E0325DC" w14:textId="77777777" w:rsidR="00087E0F" w:rsidRDefault="00087E0F" w:rsidP="00087E0F">
      <w:pPr>
        <w:pStyle w:val="Tablecaption0"/>
        <w:framePr w:w="10786" w:wrap="notBeside" w:vAnchor="text" w:hAnchor="text" w:xAlign="center" w:y="1"/>
        <w:shd w:val="clear" w:color="auto" w:fill="auto"/>
        <w:ind w:firstLine="0"/>
      </w:pPr>
      <w:r>
        <w:rPr>
          <w:rStyle w:val="TablecaptionBold"/>
        </w:rPr>
        <w:t>* denotes a notifiable disease</w:t>
      </w:r>
      <w:r>
        <w:t>. It is a statutory requirement that doctors report a notifiable disease to the proper officer of the local authority (usually a consultant in communicable disease control). In addition, organisations may be required via locally agreed arrangements to inform their local HPU.</w:t>
      </w:r>
    </w:p>
    <w:p w14:paraId="59D06A3F" w14:textId="77777777" w:rsidR="00087E0F" w:rsidRDefault="00087E0F" w:rsidP="00087E0F">
      <w:pPr>
        <w:pStyle w:val="Tablecaption0"/>
        <w:framePr w:w="10786" w:wrap="notBeside" w:vAnchor="text" w:hAnchor="text" w:xAlign="center" w:y="1"/>
        <w:shd w:val="clear" w:color="auto" w:fill="auto"/>
        <w:ind w:firstLine="0"/>
        <w:jc w:val="both"/>
      </w:pPr>
      <w:r>
        <w:t>Regulating bodies (for example, Office for Standards in Education (OFSTED)/Commission for Social Care Inspection (CSCI)) may wish to be informed - please refer to local policy.</w:t>
      </w:r>
    </w:p>
    <w:p w14:paraId="2B88E082" w14:textId="77777777" w:rsidR="00087E0F" w:rsidRDefault="00087E0F" w:rsidP="00087E0F">
      <w:pPr>
        <w:framePr w:w="10786" w:wrap="notBeside" w:vAnchor="text" w:hAnchor="text" w:xAlign="center" w:y="1"/>
        <w:rPr>
          <w:sz w:val="2"/>
          <w:szCs w:val="2"/>
        </w:rPr>
      </w:pPr>
    </w:p>
    <w:p w14:paraId="74E72545" w14:textId="51DD65A8" w:rsidR="00087E0F" w:rsidRPr="00AA780A" w:rsidRDefault="00087E0F" w:rsidP="00AA780A">
      <w:pPr>
        <w:pStyle w:val="Bodytext50"/>
        <w:shd w:val="clear" w:color="auto" w:fill="auto"/>
        <w:spacing w:before="230"/>
        <w:ind w:left="180"/>
        <w:sectPr w:rsidR="00087E0F" w:rsidRPr="00AA780A" w:rsidSect="00AA780A">
          <w:headerReference w:type="even" r:id="rId36"/>
          <w:headerReference w:type="default" r:id="rId37"/>
          <w:footerReference w:type="default" r:id="rId38"/>
          <w:headerReference w:type="first" r:id="rId39"/>
          <w:pgSz w:w="11900" w:h="16840"/>
          <w:pgMar w:top="1440" w:right="1440" w:bottom="1440" w:left="1440" w:header="0" w:footer="6" w:gutter="0"/>
          <w:cols w:space="720"/>
          <w:noEndnote/>
          <w:docGrid w:linePitch="360"/>
        </w:sectPr>
      </w:pPr>
    </w:p>
    <w:p w14:paraId="6BCB40C3" w14:textId="77777777" w:rsidR="00087E0F" w:rsidRDefault="00087E0F" w:rsidP="00087E0F">
      <w:r>
        <w:rPr>
          <w:rStyle w:val="Bodytext20"/>
        </w:rPr>
        <w:lastRenderedPageBreak/>
        <w:t>GOOD HYGIENE PRACTICE</w:t>
      </w:r>
    </w:p>
    <w:p w14:paraId="6F8061F6" w14:textId="77777777" w:rsidR="00087E0F" w:rsidRDefault="00087E0F" w:rsidP="00087E0F">
      <w:pPr>
        <w:spacing w:line="264" w:lineRule="exact"/>
      </w:pPr>
      <w:r>
        <w:rPr>
          <w:rStyle w:val="Bodytext314pt"/>
        </w:rPr>
        <w:t xml:space="preserve">Handwashing </w:t>
      </w:r>
      <w:r>
        <w:t>is one of the most important ways of controlling the spread of infections, especially those that cause diarrhoea and vomiting, and respiratory disease.</w:t>
      </w:r>
    </w:p>
    <w:p w14:paraId="2B3B1494" w14:textId="77777777" w:rsidR="00087E0F" w:rsidRDefault="00087E0F" w:rsidP="00087E0F">
      <w:pPr>
        <w:spacing w:after="260" w:line="264" w:lineRule="exact"/>
      </w:pPr>
      <w:r>
        <w:t>The recommended method is the use of liquid soap, warm water and paper towels. Always wash hands after using the toilet, before eating or handling food, and after handling animals. Cover all cuts and abrasions with waterproof dressings.</w:t>
      </w:r>
    </w:p>
    <w:p w14:paraId="14912F23" w14:textId="77777777" w:rsidR="00087E0F" w:rsidRDefault="00087E0F" w:rsidP="00087E0F">
      <w:pPr>
        <w:spacing w:after="260" w:line="264" w:lineRule="exact"/>
      </w:pPr>
      <w:r>
        <w:rPr>
          <w:rStyle w:val="Bodytext314pt"/>
        </w:rPr>
        <w:t xml:space="preserve">Coughing and sneezing </w:t>
      </w:r>
      <w:r>
        <w:t>easily spread infections. Children and adults should be encouraged to cover their mouth and nose with a tissue. Wash hands after using or disposing of tissues. Spitting should be discouraged.</w:t>
      </w:r>
    </w:p>
    <w:p w14:paraId="20C9FC20" w14:textId="77777777" w:rsidR="00087E0F" w:rsidRDefault="00087E0F" w:rsidP="00087E0F">
      <w:pPr>
        <w:spacing w:after="260" w:line="264" w:lineRule="exact"/>
      </w:pPr>
      <w:r>
        <w:rPr>
          <w:rStyle w:val="Bodytext314pt"/>
        </w:rPr>
        <w:t>Personal protective equipment (PPE)</w:t>
      </w:r>
      <w:r>
        <w:t>. Disposable non-powdered vinyl or latex-free CE-marked gloves and disposable plastic aprons must be worn where there is a risk of splashing or contamination with blood/body fluids (for example, nappy or pad changing). Goggles should also be available for use if there is a risk of splashing to the face. Correct PPE should be used when handling cleaning chemicals.</w:t>
      </w:r>
    </w:p>
    <w:p w14:paraId="7FDA2A1E" w14:textId="77777777" w:rsidR="00087E0F" w:rsidRDefault="00087E0F" w:rsidP="00087E0F">
      <w:pPr>
        <w:spacing w:after="257" w:line="264" w:lineRule="exact"/>
      </w:pPr>
      <w:r>
        <w:rPr>
          <w:rStyle w:val="Bodytext314pt"/>
        </w:rPr>
        <w:t xml:space="preserve">Cleaning </w:t>
      </w:r>
      <w:r>
        <w:t>of the environment, including toys and equipment, should be frequent, thorough and follow national guidance. For example, use colour-coded equipment, COSHH and correct decontamination of cleaning equipment. Monitor cleaning contracts and ensure cleaners are appropriately trained with access to PPE.</w:t>
      </w:r>
    </w:p>
    <w:p w14:paraId="6F8EC093" w14:textId="77777777" w:rsidR="00087E0F" w:rsidRDefault="00087E0F" w:rsidP="00087E0F">
      <w:pPr>
        <w:pStyle w:val="Bodytext60"/>
        <w:shd w:val="clear" w:color="auto" w:fill="auto"/>
        <w:spacing w:before="0"/>
      </w:pPr>
      <w:r>
        <w:t>Cleaning of blood and body fluid spillages</w:t>
      </w:r>
      <w:r>
        <w:rPr>
          <w:rStyle w:val="Bodytext6105pt"/>
        </w:rPr>
        <w:t>. All</w:t>
      </w:r>
    </w:p>
    <w:p w14:paraId="527EB506" w14:textId="77777777" w:rsidR="00087E0F" w:rsidRDefault="00087E0F" w:rsidP="00087E0F">
      <w:pPr>
        <w:spacing w:after="260" w:line="264" w:lineRule="exact"/>
      </w:pPr>
      <w:r>
        <w:lastRenderedPageBreak/>
        <w:t>spillages of blood, faeces, saliva, vomit, nasal and eye discharges should be cleaned up immediately (always wear PPE). When spillages occur, clean using a product that combines both a detergent and a disinfectant. Use as per manufacturer’s instructions and ensure it is effective against bacteria and viruses and suitable for use on the affected surface. Never use mops for cleaning up blood and body fluid spillages - use disposable paper towels and discard clinical waste as described below. A spillage kit should be available for blood spills.</w:t>
      </w:r>
    </w:p>
    <w:p w14:paraId="61F37720" w14:textId="77777777" w:rsidR="00087E0F" w:rsidRDefault="00087E0F" w:rsidP="00087E0F">
      <w:pPr>
        <w:spacing w:after="260" w:line="264" w:lineRule="exact"/>
      </w:pPr>
      <w:r>
        <w:rPr>
          <w:rStyle w:val="Bodytext314pt"/>
        </w:rPr>
        <w:t xml:space="preserve">Laundry </w:t>
      </w:r>
      <w:r>
        <w:t>should be dealt with in a separate dedicated facility. Soiled linen should be washed separately at the hottest wash the fabric will tolerate. Wear PPE when handling soiled linen. Children’s soiled clothing should be bagged to go home, never rinsed by hand.</w:t>
      </w:r>
    </w:p>
    <w:p w14:paraId="542DFF8F" w14:textId="77777777" w:rsidR="00087E0F" w:rsidRDefault="00087E0F" w:rsidP="00087E0F">
      <w:pPr>
        <w:spacing w:line="264" w:lineRule="exact"/>
      </w:pPr>
      <w:r>
        <w:rPr>
          <w:rStyle w:val="Bodytext314pt"/>
        </w:rPr>
        <w:t>Clinical waste</w:t>
      </w:r>
      <w:r>
        <w:t>. Always segregate domestic and clinical waste, in accordance with local policy. Used nappies/ pads, gloves, aprons and soiled dressings should be stored in correct clinical waste bags in foot-operated bins. All clinical waste must be removed by a registered waste contractor. All clinical waste bags should be less than two- thirds full and stored in a dedicated, secure area while awaiting collection.</w:t>
      </w:r>
    </w:p>
    <w:p w14:paraId="03B1F13C" w14:textId="77777777" w:rsidR="00087E0F" w:rsidRDefault="00087E0F" w:rsidP="00087E0F">
      <w:pPr>
        <w:spacing w:after="260" w:line="264" w:lineRule="exact"/>
      </w:pPr>
      <w:r>
        <w:rPr>
          <w:rStyle w:val="Bodytext314pt"/>
        </w:rPr>
        <w:t xml:space="preserve">Sharps </w:t>
      </w:r>
      <w:r>
        <w:t>should be discarded straight into a sharps bin conforming to BS 7320 and UN 3291 standards. Sharps bins must be kept off the floor (preferably wall-mounted) and out of reach of children.</w:t>
      </w:r>
    </w:p>
    <w:p w14:paraId="5C804DEE" w14:textId="77777777" w:rsidR="00087E0F" w:rsidRDefault="00087E0F" w:rsidP="00087E0F">
      <w:pPr>
        <w:spacing w:after="260" w:line="264" w:lineRule="exact"/>
      </w:pPr>
      <w:r>
        <w:rPr>
          <w:rStyle w:val="Bodytext20"/>
        </w:rPr>
        <w:t xml:space="preserve">SHARPS INJURIES AND BITES </w:t>
      </w:r>
      <w:r>
        <w:t xml:space="preserve">If skin is broken, encourage the wound to bleed/ wash thoroughly using soap and water. Contact GP or occupational health or go to A&amp;E immediately. </w:t>
      </w:r>
      <w:r>
        <w:lastRenderedPageBreak/>
        <w:t>Ensure local policy is in place for staff to follow. Contact your local HPU for advice, if unsure.</w:t>
      </w:r>
    </w:p>
    <w:p w14:paraId="413A9A13" w14:textId="77777777" w:rsidR="00087E0F" w:rsidRDefault="00087E0F" w:rsidP="00087E0F">
      <w:pPr>
        <w:spacing w:line="264" w:lineRule="exact"/>
        <w:ind w:left="200"/>
      </w:pPr>
      <w:r>
        <w:rPr>
          <w:rStyle w:val="Bodytext20"/>
        </w:rPr>
        <w:t>ANIMALS</w:t>
      </w:r>
    </w:p>
    <w:p w14:paraId="003592FD" w14:textId="77777777" w:rsidR="00087E0F" w:rsidRDefault="00087E0F" w:rsidP="00087E0F">
      <w:pPr>
        <w:spacing w:after="260" w:line="264" w:lineRule="exact"/>
      </w:pPr>
      <w:r>
        <w:t>Animals may carry infections, so wash hands after handling animals. Health and Safety Executive (HSE) guidelines for protecting the health and safety of children should be followed.</w:t>
      </w:r>
    </w:p>
    <w:p w14:paraId="22549D59" w14:textId="77777777" w:rsidR="00087E0F" w:rsidRDefault="00087E0F" w:rsidP="00087E0F">
      <w:pPr>
        <w:spacing w:after="260" w:line="264" w:lineRule="exact"/>
      </w:pPr>
      <w:r>
        <w:rPr>
          <w:rStyle w:val="Bodytext314pt"/>
        </w:rPr>
        <w:t xml:space="preserve">Animals in school </w:t>
      </w:r>
      <w:r>
        <w:t>(permanent or visiting). Ensure animals’ living quarters are kept clean and away from food areas. Waste should be disposed of regularly, and litter boxes not accessible to children. Children should not play with animals unsupervised. Veterinary advice should be sought on animal welfare and animal health issues and the suitability of the animal as a pet. Reptiles are not suitable as pets in schools and nurseries, as all species carry salmonella.</w:t>
      </w:r>
    </w:p>
    <w:p w14:paraId="232523F8" w14:textId="77777777" w:rsidR="00087E0F" w:rsidRDefault="00087E0F" w:rsidP="00087E0F">
      <w:pPr>
        <w:spacing w:after="260" w:line="264" w:lineRule="exact"/>
      </w:pPr>
      <w:r>
        <w:rPr>
          <w:rStyle w:val="Bodytext314pt"/>
        </w:rPr>
        <w:t>Visits to farms</w:t>
      </w:r>
      <w:r>
        <w:t xml:space="preserve">. Please contact your local environmental health department who will provide you with help and advice when you are planning a visit to a farm or similar establishment. For more information see </w:t>
      </w:r>
      <w:hyperlink r:id="rId40" w:history="1">
        <w:r>
          <w:t>www.hse.gov.uk/</w:t>
        </w:r>
      </w:hyperlink>
      <w:r>
        <w:t xml:space="preserve"> pubns/ais23.pdf</w:t>
      </w:r>
    </w:p>
    <w:p w14:paraId="62E1B1A4" w14:textId="77777777" w:rsidR="00087E0F" w:rsidRDefault="00087E0F" w:rsidP="00087E0F">
      <w:pPr>
        <w:spacing w:line="264" w:lineRule="exact"/>
        <w:ind w:left="200"/>
      </w:pPr>
      <w:r>
        <w:rPr>
          <w:rStyle w:val="Bodytext20"/>
        </w:rPr>
        <w:t>VULNERABLE CHILDREN</w:t>
      </w:r>
    </w:p>
    <w:p w14:paraId="0768C489" w14:textId="77777777" w:rsidR="00087E0F" w:rsidRDefault="00087E0F" w:rsidP="00087E0F">
      <w:pPr>
        <w:spacing w:after="260" w:line="264" w:lineRule="exact"/>
      </w:pPr>
      <w:r>
        <w:t xml:space="preserve">Some medical conditions make children vulnerable to infections that would rarely be serious in most children, these include those being treated for leukaemia or other cancers, on high doses of steroids and with conditions that seriously reduce immunity. Schools and nurseries and childminders will normally have been made aware of such children. These children are particularly vulnerable to chickenpox or measles and, </w:t>
      </w:r>
      <w:r>
        <w:lastRenderedPageBreak/>
        <w:t>if exposed to either of these, the parent/carer should be informed promptly and further medical advice sought. It may be advisable for these children to have additional immunisations, for example pneumococcal and influenza.</w:t>
      </w:r>
    </w:p>
    <w:p w14:paraId="59487B15" w14:textId="77777777" w:rsidR="00087E0F" w:rsidRDefault="00087E0F" w:rsidP="00087E0F">
      <w:pPr>
        <w:spacing w:line="264" w:lineRule="exact"/>
      </w:pPr>
      <w:r>
        <w:rPr>
          <w:rStyle w:val="Bodytext20"/>
        </w:rPr>
        <w:t xml:space="preserve">FEMALE STAFF# - PREGNANCY </w:t>
      </w:r>
      <w:r>
        <w:t>If a pregnant woman develops a rash or is in direct contact with someone with a potentially infectious rash, this should be investigated by a doctor. The greatest risk to pregnant women from such infections comes from their own child/children, rather than the workplace.</w:t>
      </w:r>
    </w:p>
    <w:p w14:paraId="4CA6C120" w14:textId="77777777" w:rsidR="00087E0F" w:rsidRDefault="00087E0F" w:rsidP="00087E0F">
      <w:pPr>
        <w:spacing w:line="264" w:lineRule="exact"/>
        <w:ind w:left="200"/>
      </w:pPr>
      <w:r>
        <w:t>• Chickenpox can affect the pregnancy if a woman has not already had the infection. Report exposure to midwife and GP at any stage of exposure. The GP and antenatal carer will arrange a blood test to check for immunity. Shingles is caused by the same virus as chickenpox, so anyone who has not had chickenpox is potentially vulnerable to the infection if they have close contact with a case of shingles.</w:t>
      </w:r>
    </w:p>
    <w:p w14:paraId="344BC311" w14:textId="77777777" w:rsidR="00087E0F" w:rsidRDefault="00087E0F" w:rsidP="00087E0F">
      <w:pPr>
        <w:widowControl w:val="0"/>
        <w:numPr>
          <w:ilvl w:val="0"/>
          <w:numId w:val="29"/>
        </w:numPr>
        <w:tabs>
          <w:tab w:val="left" w:pos="202"/>
        </w:tabs>
        <w:spacing w:after="0" w:line="264" w:lineRule="exact"/>
        <w:ind w:left="160" w:hanging="160"/>
      </w:pPr>
      <w:r>
        <w:t>German measles (rubella). If a pregnant woman comes into contact with german measles she should inform her GP and antenatal carer immediately to ensure investigation. The infection may affect the developing baby if the woman is not immune and is exposed in early pregnancy.</w:t>
      </w:r>
    </w:p>
    <w:p w14:paraId="59871FDE" w14:textId="77777777" w:rsidR="00087E0F" w:rsidRDefault="00087E0F" w:rsidP="00087E0F">
      <w:pPr>
        <w:widowControl w:val="0"/>
        <w:numPr>
          <w:ilvl w:val="0"/>
          <w:numId w:val="29"/>
        </w:numPr>
        <w:tabs>
          <w:tab w:val="left" w:pos="202"/>
        </w:tabs>
        <w:spacing w:after="0" w:line="264" w:lineRule="exact"/>
        <w:ind w:left="160" w:hanging="160"/>
      </w:pPr>
      <w:r>
        <w:t>Slapped cheek disease (parvovirus B19) can occasionally affect an unborn child. If exposed early in pregnancy (before 20 weeks), inform whoever is giving antenatal care as this must be investigated promptly.</w:t>
      </w:r>
    </w:p>
    <w:p w14:paraId="2FDE666F" w14:textId="77777777" w:rsidR="00087E0F" w:rsidRDefault="00087E0F" w:rsidP="00087E0F">
      <w:pPr>
        <w:widowControl w:val="0"/>
        <w:numPr>
          <w:ilvl w:val="0"/>
          <w:numId w:val="29"/>
        </w:numPr>
        <w:tabs>
          <w:tab w:val="left" w:pos="202"/>
        </w:tabs>
        <w:spacing w:after="0" w:line="264" w:lineRule="exact"/>
        <w:ind w:left="160" w:hanging="160"/>
      </w:pPr>
      <w:r>
        <w:t>Measles during pregnancy can result in early delivery or even loss of the baby. If a pregnant woman is exposed she should immediately inform whoever is giving antenatal care to ensure investigation.</w:t>
      </w:r>
    </w:p>
    <w:p w14:paraId="020C818D" w14:textId="77777777" w:rsidR="00087E0F" w:rsidRDefault="00087E0F" w:rsidP="00087E0F">
      <w:pPr>
        <w:spacing w:after="53" w:line="264" w:lineRule="exact"/>
        <w:ind w:left="200"/>
      </w:pPr>
      <w:r>
        <w:lastRenderedPageBreak/>
        <w:t>• All female staff under the age of 25 working with young children should have evidence of two doses of MMR vaccine.</w:t>
      </w:r>
    </w:p>
    <w:p w14:paraId="34D2ADCE" w14:textId="77777777" w:rsidR="00087E0F" w:rsidRDefault="00087E0F" w:rsidP="00087E0F">
      <w:pPr>
        <w:spacing w:line="523" w:lineRule="exact"/>
      </w:pPr>
      <w:r>
        <w:rPr>
          <w:vertAlign w:val="superscript"/>
        </w:rPr>
        <w:t>#</w:t>
      </w:r>
      <w:r>
        <w:t xml:space="preserve">The above advice also applies to pregnant students. </w:t>
      </w:r>
      <w:r>
        <w:rPr>
          <w:rStyle w:val="Bodytext20"/>
        </w:rPr>
        <w:t>IMMUNISATIONS</w:t>
      </w:r>
    </w:p>
    <w:p w14:paraId="1162786E" w14:textId="77777777" w:rsidR="00087E0F" w:rsidRDefault="00087E0F" w:rsidP="00087E0F">
      <w:pPr>
        <w:spacing w:after="260" w:line="264" w:lineRule="exact"/>
      </w:pPr>
      <w:r>
        <w:t>Immunisation status should always be checked at school entry and at the time of any vaccination. Parents should be encouraged to have their child immunised and any immunisation missed or further catch-up doses organised through the child’s GP.</w:t>
      </w:r>
    </w:p>
    <w:p w14:paraId="09B2CE1C" w14:textId="77777777" w:rsidR="00087E0F" w:rsidRDefault="00087E0F" w:rsidP="00087E0F">
      <w:pPr>
        <w:spacing w:line="264" w:lineRule="exact"/>
        <w:sectPr w:rsidR="00087E0F" w:rsidSect="00087E0F">
          <w:pgSz w:w="11900" w:h="16840"/>
          <w:pgMar w:top="720" w:right="720" w:bottom="720" w:left="720" w:header="0" w:footer="3" w:gutter="0"/>
          <w:cols w:num="2" w:space="377"/>
          <w:noEndnote/>
          <w:docGrid w:linePitch="360"/>
        </w:sectPr>
      </w:pPr>
      <w:r>
        <w:t xml:space="preserve">For the most up-to-date immunisation advice </w:t>
      </w:r>
      <w:hyperlink r:id="rId41" w:history="1">
        <w:r>
          <w:rPr>
            <w:rStyle w:val="Bodytext20"/>
          </w:rPr>
          <w:t>www.immunisation.nhs.uk</w:t>
        </w:r>
      </w:hyperlink>
      <w:r>
        <w:t>, or the school health service can advise on the latest national immunisation schedule.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29"/>
        <w:gridCol w:w="6163"/>
        <w:gridCol w:w="2299"/>
      </w:tblGrid>
      <w:tr w:rsidR="00087E0F" w14:paraId="0E7DB335" w14:textId="77777777" w:rsidTr="000377AD">
        <w:trPr>
          <w:trHeight w:hRule="exact" w:val="720"/>
          <w:jc w:val="center"/>
        </w:trPr>
        <w:tc>
          <w:tcPr>
            <w:tcW w:w="2429" w:type="dxa"/>
            <w:tcBorders>
              <w:top w:val="single" w:sz="4" w:space="0" w:color="auto"/>
              <w:left w:val="single" w:sz="4" w:space="0" w:color="auto"/>
            </w:tcBorders>
            <w:shd w:val="clear" w:color="auto" w:fill="D9DADC"/>
          </w:tcPr>
          <w:p w14:paraId="365BC375" w14:textId="77777777" w:rsidR="00087E0F" w:rsidRDefault="00087E0F" w:rsidP="00087E0F">
            <w:pPr>
              <w:framePr w:w="10891" w:wrap="notBeside" w:vAnchor="text" w:hAnchor="page" w:x="581" w:y="118"/>
              <w:spacing w:line="292" w:lineRule="exact"/>
            </w:pPr>
            <w:r>
              <w:rPr>
                <w:rStyle w:val="Bodytext212pt"/>
              </w:rPr>
              <w:t>2 months old</w:t>
            </w:r>
          </w:p>
        </w:tc>
        <w:tc>
          <w:tcPr>
            <w:tcW w:w="6163" w:type="dxa"/>
            <w:tcBorders>
              <w:top w:val="single" w:sz="4" w:space="0" w:color="auto"/>
              <w:left w:val="single" w:sz="4" w:space="0" w:color="auto"/>
            </w:tcBorders>
            <w:shd w:val="clear" w:color="auto" w:fill="FFFFFF"/>
            <w:vAlign w:val="center"/>
          </w:tcPr>
          <w:p w14:paraId="796642A1" w14:textId="77777777" w:rsidR="00087E0F" w:rsidRDefault="00087E0F" w:rsidP="00087E0F">
            <w:pPr>
              <w:framePr w:w="10891" w:wrap="notBeside" w:vAnchor="text" w:hAnchor="page" w:x="581" w:y="118"/>
              <w:spacing w:line="264" w:lineRule="exact"/>
            </w:pPr>
            <w:r>
              <w:rPr>
                <w:rStyle w:val="Bodytext212pt"/>
              </w:rPr>
              <w:t>Diphtheria, tetanus, pertussis, polio and Hib (DTaP/IPV/Hib) Pneumococcal (PCV)</w:t>
            </w:r>
          </w:p>
        </w:tc>
        <w:tc>
          <w:tcPr>
            <w:tcW w:w="2299" w:type="dxa"/>
            <w:tcBorders>
              <w:top w:val="single" w:sz="4" w:space="0" w:color="auto"/>
              <w:left w:val="single" w:sz="4" w:space="0" w:color="auto"/>
              <w:right w:val="single" w:sz="4" w:space="0" w:color="auto"/>
            </w:tcBorders>
            <w:shd w:val="clear" w:color="auto" w:fill="FFFFFF"/>
            <w:vAlign w:val="center"/>
          </w:tcPr>
          <w:p w14:paraId="6317269A" w14:textId="77777777" w:rsidR="00087E0F" w:rsidRDefault="00087E0F" w:rsidP="00087E0F">
            <w:pPr>
              <w:framePr w:w="10891" w:wrap="notBeside" w:vAnchor="text" w:hAnchor="page" w:x="581" w:y="118"/>
              <w:spacing w:line="292" w:lineRule="exact"/>
            </w:pPr>
            <w:r>
              <w:rPr>
                <w:rStyle w:val="Bodytext212pt"/>
              </w:rPr>
              <w:t>One injection</w:t>
            </w:r>
          </w:p>
          <w:p w14:paraId="0A30D590" w14:textId="77777777" w:rsidR="00087E0F" w:rsidRDefault="00087E0F" w:rsidP="00087E0F">
            <w:pPr>
              <w:framePr w:w="10891" w:wrap="notBeside" w:vAnchor="text" w:hAnchor="page" w:x="581" w:y="118"/>
              <w:spacing w:line="292" w:lineRule="exact"/>
            </w:pPr>
            <w:r>
              <w:rPr>
                <w:rStyle w:val="Bodytext212pt"/>
              </w:rPr>
              <w:t>One injection</w:t>
            </w:r>
          </w:p>
        </w:tc>
      </w:tr>
      <w:tr w:rsidR="00087E0F" w14:paraId="6277E402" w14:textId="77777777" w:rsidTr="000377AD">
        <w:trPr>
          <w:trHeight w:hRule="exact" w:val="701"/>
          <w:jc w:val="center"/>
        </w:trPr>
        <w:tc>
          <w:tcPr>
            <w:tcW w:w="2429" w:type="dxa"/>
            <w:tcBorders>
              <w:top w:val="single" w:sz="4" w:space="0" w:color="auto"/>
              <w:left w:val="single" w:sz="4" w:space="0" w:color="auto"/>
            </w:tcBorders>
            <w:shd w:val="clear" w:color="auto" w:fill="D9DADC"/>
          </w:tcPr>
          <w:p w14:paraId="0750AD15" w14:textId="77777777" w:rsidR="00087E0F" w:rsidRDefault="00087E0F" w:rsidP="00087E0F">
            <w:pPr>
              <w:framePr w:w="10891" w:wrap="notBeside" w:vAnchor="text" w:hAnchor="page" w:x="581" w:y="118"/>
              <w:spacing w:line="292" w:lineRule="exact"/>
            </w:pPr>
            <w:r>
              <w:rPr>
                <w:rStyle w:val="Bodytext212pt"/>
              </w:rPr>
              <w:t>3 months old</w:t>
            </w:r>
          </w:p>
        </w:tc>
        <w:tc>
          <w:tcPr>
            <w:tcW w:w="6163" w:type="dxa"/>
            <w:tcBorders>
              <w:top w:val="single" w:sz="4" w:space="0" w:color="auto"/>
              <w:left w:val="single" w:sz="4" w:space="0" w:color="auto"/>
            </w:tcBorders>
            <w:shd w:val="clear" w:color="auto" w:fill="FFFFFF"/>
          </w:tcPr>
          <w:p w14:paraId="3D0CB447" w14:textId="77777777" w:rsidR="00087E0F" w:rsidRDefault="00087E0F" w:rsidP="00087E0F">
            <w:pPr>
              <w:framePr w:w="10891" w:wrap="notBeside" w:vAnchor="text" w:hAnchor="page" w:x="581" w:y="118"/>
              <w:spacing w:line="259" w:lineRule="exact"/>
            </w:pPr>
            <w:r>
              <w:rPr>
                <w:rStyle w:val="Bodytext212pt"/>
              </w:rPr>
              <w:t>Diphtheria, tetanus, pertussis, polio and Hib (DTaP/IPV/Hib) Meningitis C (Men C)</w:t>
            </w:r>
          </w:p>
        </w:tc>
        <w:tc>
          <w:tcPr>
            <w:tcW w:w="2299" w:type="dxa"/>
            <w:tcBorders>
              <w:top w:val="single" w:sz="4" w:space="0" w:color="auto"/>
              <w:left w:val="single" w:sz="4" w:space="0" w:color="auto"/>
              <w:right w:val="single" w:sz="4" w:space="0" w:color="auto"/>
            </w:tcBorders>
            <w:shd w:val="clear" w:color="auto" w:fill="FFFFFF"/>
          </w:tcPr>
          <w:p w14:paraId="2B6CE3BB" w14:textId="77777777" w:rsidR="00087E0F" w:rsidRDefault="00087E0F" w:rsidP="00087E0F">
            <w:pPr>
              <w:framePr w:w="10891" w:wrap="notBeside" w:vAnchor="text" w:hAnchor="page" w:x="581" w:y="118"/>
              <w:spacing w:line="292" w:lineRule="exact"/>
            </w:pPr>
            <w:r>
              <w:rPr>
                <w:rStyle w:val="Bodytext212pt"/>
              </w:rPr>
              <w:t>One injection</w:t>
            </w:r>
          </w:p>
          <w:p w14:paraId="0B6951E8" w14:textId="77777777" w:rsidR="00087E0F" w:rsidRDefault="00087E0F" w:rsidP="00087E0F">
            <w:pPr>
              <w:framePr w:w="10891" w:wrap="notBeside" w:vAnchor="text" w:hAnchor="page" w:x="581" w:y="118"/>
              <w:spacing w:line="292" w:lineRule="exact"/>
            </w:pPr>
            <w:r>
              <w:rPr>
                <w:rStyle w:val="Bodytext212pt"/>
              </w:rPr>
              <w:t>One injection</w:t>
            </w:r>
          </w:p>
        </w:tc>
      </w:tr>
      <w:tr w:rsidR="00087E0F" w14:paraId="600777FA" w14:textId="77777777" w:rsidTr="000377AD">
        <w:trPr>
          <w:trHeight w:hRule="exact" w:val="878"/>
          <w:jc w:val="center"/>
        </w:trPr>
        <w:tc>
          <w:tcPr>
            <w:tcW w:w="2429" w:type="dxa"/>
            <w:tcBorders>
              <w:top w:val="single" w:sz="4" w:space="0" w:color="auto"/>
              <w:left w:val="single" w:sz="4" w:space="0" w:color="auto"/>
            </w:tcBorders>
            <w:shd w:val="clear" w:color="auto" w:fill="D9DADC"/>
          </w:tcPr>
          <w:p w14:paraId="2C72F971" w14:textId="77777777" w:rsidR="00087E0F" w:rsidRDefault="00087E0F" w:rsidP="00087E0F">
            <w:pPr>
              <w:framePr w:w="10891" w:wrap="notBeside" w:vAnchor="text" w:hAnchor="page" w:x="581" w:y="118"/>
              <w:spacing w:line="292" w:lineRule="exact"/>
            </w:pPr>
            <w:r>
              <w:rPr>
                <w:rStyle w:val="Bodytext212pt"/>
              </w:rPr>
              <w:t>4 months old</w:t>
            </w:r>
          </w:p>
        </w:tc>
        <w:tc>
          <w:tcPr>
            <w:tcW w:w="6163" w:type="dxa"/>
            <w:tcBorders>
              <w:top w:val="single" w:sz="4" w:space="0" w:color="auto"/>
              <w:left w:val="single" w:sz="4" w:space="0" w:color="auto"/>
            </w:tcBorders>
            <w:shd w:val="clear" w:color="auto" w:fill="FFFFFF"/>
            <w:vAlign w:val="bottom"/>
          </w:tcPr>
          <w:p w14:paraId="51D84049" w14:textId="77777777" w:rsidR="00087E0F" w:rsidRDefault="00087E0F" w:rsidP="00087E0F">
            <w:pPr>
              <w:framePr w:w="10891" w:wrap="notBeside" w:vAnchor="text" w:hAnchor="page" w:x="581" w:y="118"/>
              <w:spacing w:line="259" w:lineRule="exact"/>
            </w:pPr>
            <w:r>
              <w:rPr>
                <w:rStyle w:val="Bodytext212pt"/>
              </w:rPr>
              <w:t>Diphtheria, tetanus, pertussis, polio and Hib (DTaP/IPV/Hib) Pneumococcal (PCV)</w:t>
            </w:r>
          </w:p>
          <w:p w14:paraId="7027215C" w14:textId="77777777" w:rsidR="00087E0F" w:rsidRDefault="00087E0F" w:rsidP="00087E0F">
            <w:pPr>
              <w:framePr w:w="10891" w:wrap="notBeside" w:vAnchor="text" w:hAnchor="page" w:x="581" w:y="118"/>
              <w:spacing w:line="259" w:lineRule="exact"/>
            </w:pPr>
            <w:r>
              <w:rPr>
                <w:rStyle w:val="Bodytext212pt"/>
              </w:rPr>
              <w:t>Meningitis C (Men C)</w:t>
            </w:r>
          </w:p>
        </w:tc>
        <w:tc>
          <w:tcPr>
            <w:tcW w:w="2299" w:type="dxa"/>
            <w:tcBorders>
              <w:top w:val="single" w:sz="4" w:space="0" w:color="auto"/>
              <w:left w:val="single" w:sz="4" w:space="0" w:color="auto"/>
              <w:right w:val="single" w:sz="4" w:space="0" w:color="auto"/>
            </w:tcBorders>
            <w:shd w:val="clear" w:color="auto" w:fill="FFFFFF"/>
            <w:vAlign w:val="bottom"/>
          </w:tcPr>
          <w:p w14:paraId="2837B564" w14:textId="77777777" w:rsidR="00087E0F" w:rsidRDefault="00087E0F" w:rsidP="00087E0F">
            <w:pPr>
              <w:framePr w:w="10891" w:wrap="notBeside" w:vAnchor="text" w:hAnchor="page" w:x="581" w:y="118"/>
              <w:spacing w:line="264" w:lineRule="exact"/>
            </w:pPr>
            <w:r>
              <w:rPr>
                <w:rStyle w:val="Bodytext212pt"/>
              </w:rPr>
              <w:t>One injection</w:t>
            </w:r>
          </w:p>
          <w:p w14:paraId="7C36979D" w14:textId="77777777" w:rsidR="00087E0F" w:rsidRDefault="00087E0F" w:rsidP="00087E0F">
            <w:pPr>
              <w:framePr w:w="10891" w:wrap="notBeside" w:vAnchor="text" w:hAnchor="page" w:x="581" w:y="118"/>
              <w:spacing w:line="264" w:lineRule="exact"/>
            </w:pPr>
            <w:r>
              <w:rPr>
                <w:rStyle w:val="Bodytext212pt"/>
              </w:rPr>
              <w:t>One injection</w:t>
            </w:r>
          </w:p>
          <w:p w14:paraId="55635D84" w14:textId="77777777" w:rsidR="00087E0F" w:rsidRDefault="00087E0F" w:rsidP="00087E0F">
            <w:pPr>
              <w:framePr w:w="10891" w:wrap="notBeside" w:vAnchor="text" w:hAnchor="page" w:x="581" w:y="118"/>
              <w:spacing w:line="264" w:lineRule="exact"/>
            </w:pPr>
            <w:r>
              <w:rPr>
                <w:rStyle w:val="Bodytext212pt"/>
              </w:rPr>
              <w:t>One injection</w:t>
            </w:r>
          </w:p>
        </w:tc>
      </w:tr>
      <w:tr w:rsidR="00087E0F" w14:paraId="57CE3C5F" w14:textId="77777777" w:rsidTr="000377AD">
        <w:trPr>
          <w:trHeight w:hRule="exact" w:val="451"/>
          <w:jc w:val="center"/>
        </w:trPr>
        <w:tc>
          <w:tcPr>
            <w:tcW w:w="2429" w:type="dxa"/>
            <w:tcBorders>
              <w:top w:val="single" w:sz="4" w:space="0" w:color="auto"/>
              <w:left w:val="single" w:sz="4" w:space="0" w:color="auto"/>
            </w:tcBorders>
            <w:shd w:val="clear" w:color="auto" w:fill="D9DADC"/>
          </w:tcPr>
          <w:p w14:paraId="1992A8A9" w14:textId="77777777" w:rsidR="00087E0F" w:rsidRDefault="00087E0F" w:rsidP="00087E0F">
            <w:pPr>
              <w:framePr w:w="10891" w:wrap="notBeside" w:vAnchor="text" w:hAnchor="page" w:x="581" w:y="118"/>
              <w:spacing w:line="292" w:lineRule="exact"/>
            </w:pPr>
            <w:r>
              <w:rPr>
                <w:rStyle w:val="Bodytext212pt"/>
              </w:rPr>
              <w:t>Around 12 months</w:t>
            </w:r>
          </w:p>
        </w:tc>
        <w:tc>
          <w:tcPr>
            <w:tcW w:w="6163" w:type="dxa"/>
            <w:tcBorders>
              <w:top w:val="single" w:sz="4" w:space="0" w:color="auto"/>
              <w:left w:val="single" w:sz="4" w:space="0" w:color="auto"/>
            </w:tcBorders>
            <w:shd w:val="clear" w:color="auto" w:fill="FFFFFF"/>
          </w:tcPr>
          <w:p w14:paraId="2A5D1205" w14:textId="77777777" w:rsidR="00087E0F" w:rsidRDefault="00087E0F" w:rsidP="00087E0F">
            <w:pPr>
              <w:framePr w:w="10891" w:wrap="notBeside" w:vAnchor="text" w:hAnchor="page" w:x="581" w:y="118"/>
              <w:spacing w:line="292" w:lineRule="exact"/>
            </w:pPr>
            <w:r>
              <w:rPr>
                <w:rStyle w:val="Bodytext212pt"/>
              </w:rPr>
              <w:t>Hib/meningitis C</w:t>
            </w:r>
          </w:p>
        </w:tc>
        <w:tc>
          <w:tcPr>
            <w:tcW w:w="2299" w:type="dxa"/>
            <w:tcBorders>
              <w:top w:val="single" w:sz="4" w:space="0" w:color="auto"/>
              <w:left w:val="single" w:sz="4" w:space="0" w:color="auto"/>
              <w:right w:val="single" w:sz="4" w:space="0" w:color="auto"/>
            </w:tcBorders>
            <w:shd w:val="clear" w:color="auto" w:fill="FFFFFF"/>
          </w:tcPr>
          <w:p w14:paraId="4F890D40" w14:textId="77777777" w:rsidR="00087E0F" w:rsidRDefault="00087E0F" w:rsidP="00087E0F">
            <w:pPr>
              <w:framePr w:w="10891" w:wrap="notBeside" w:vAnchor="text" w:hAnchor="page" w:x="581" w:y="118"/>
              <w:spacing w:line="292" w:lineRule="exact"/>
            </w:pPr>
            <w:r>
              <w:rPr>
                <w:rStyle w:val="Bodytext212pt"/>
              </w:rPr>
              <w:t>One injection</w:t>
            </w:r>
          </w:p>
        </w:tc>
      </w:tr>
      <w:tr w:rsidR="00087E0F" w14:paraId="42E1FA2E" w14:textId="77777777" w:rsidTr="000377AD">
        <w:trPr>
          <w:trHeight w:hRule="exact" w:val="706"/>
          <w:jc w:val="center"/>
        </w:trPr>
        <w:tc>
          <w:tcPr>
            <w:tcW w:w="2429" w:type="dxa"/>
            <w:tcBorders>
              <w:top w:val="single" w:sz="4" w:space="0" w:color="auto"/>
              <w:left w:val="single" w:sz="4" w:space="0" w:color="auto"/>
            </w:tcBorders>
            <w:shd w:val="clear" w:color="auto" w:fill="D9DADC"/>
          </w:tcPr>
          <w:p w14:paraId="1DEEE679" w14:textId="77777777" w:rsidR="00087E0F" w:rsidRDefault="00087E0F" w:rsidP="00087E0F">
            <w:pPr>
              <w:framePr w:w="10891" w:wrap="notBeside" w:vAnchor="text" w:hAnchor="page" w:x="581" w:y="118"/>
              <w:spacing w:line="292" w:lineRule="exact"/>
            </w:pPr>
            <w:r>
              <w:rPr>
                <w:rStyle w:val="Bodytext212pt"/>
              </w:rPr>
              <w:t>Around 13 months</w:t>
            </w:r>
          </w:p>
        </w:tc>
        <w:tc>
          <w:tcPr>
            <w:tcW w:w="6163" w:type="dxa"/>
            <w:tcBorders>
              <w:top w:val="single" w:sz="4" w:space="0" w:color="auto"/>
              <w:left w:val="single" w:sz="4" w:space="0" w:color="auto"/>
            </w:tcBorders>
            <w:shd w:val="clear" w:color="auto" w:fill="FFFFFF"/>
          </w:tcPr>
          <w:p w14:paraId="710C8140" w14:textId="77777777" w:rsidR="00087E0F" w:rsidRDefault="00087E0F" w:rsidP="00087E0F">
            <w:pPr>
              <w:framePr w:w="10891" w:wrap="notBeside" w:vAnchor="text" w:hAnchor="page" w:x="581" w:y="118"/>
              <w:spacing w:line="292" w:lineRule="exact"/>
            </w:pPr>
            <w:r>
              <w:rPr>
                <w:rStyle w:val="Bodytext212pt"/>
              </w:rPr>
              <w:t>Measles Mumps and Rubella (MMR)</w:t>
            </w:r>
          </w:p>
          <w:p w14:paraId="07C77787" w14:textId="77777777" w:rsidR="00087E0F" w:rsidRDefault="00087E0F" w:rsidP="00087E0F">
            <w:pPr>
              <w:framePr w:w="10891" w:wrap="notBeside" w:vAnchor="text" w:hAnchor="page" w:x="581" w:y="118"/>
              <w:spacing w:line="292" w:lineRule="exact"/>
            </w:pPr>
            <w:r>
              <w:rPr>
                <w:rStyle w:val="Bodytext212pt"/>
              </w:rPr>
              <w:t>Pneumococcal (PCV)</w:t>
            </w:r>
          </w:p>
        </w:tc>
        <w:tc>
          <w:tcPr>
            <w:tcW w:w="2299" w:type="dxa"/>
            <w:tcBorders>
              <w:top w:val="single" w:sz="4" w:space="0" w:color="auto"/>
              <w:left w:val="single" w:sz="4" w:space="0" w:color="auto"/>
              <w:right w:val="single" w:sz="4" w:space="0" w:color="auto"/>
            </w:tcBorders>
            <w:shd w:val="clear" w:color="auto" w:fill="FFFFFF"/>
          </w:tcPr>
          <w:p w14:paraId="0A413284" w14:textId="77777777" w:rsidR="00087E0F" w:rsidRDefault="00087E0F" w:rsidP="00087E0F">
            <w:pPr>
              <w:framePr w:w="10891" w:wrap="notBeside" w:vAnchor="text" w:hAnchor="page" w:x="581" w:y="118"/>
              <w:spacing w:line="292" w:lineRule="exact"/>
            </w:pPr>
            <w:r>
              <w:rPr>
                <w:rStyle w:val="Bodytext212pt"/>
              </w:rPr>
              <w:t>One injection</w:t>
            </w:r>
          </w:p>
          <w:p w14:paraId="023B9579" w14:textId="77777777" w:rsidR="00087E0F" w:rsidRDefault="00087E0F" w:rsidP="00087E0F">
            <w:pPr>
              <w:framePr w:w="10891" w:wrap="notBeside" w:vAnchor="text" w:hAnchor="page" w:x="581" w:y="118"/>
              <w:spacing w:line="292" w:lineRule="exact"/>
            </w:pPr>
            <w:r>
              <w:rPr>
                <w:rStyle w:val="Bodytext212pt"/>
              </w:rPr>
              <w:t>One injection</w:t>
            </w:r>
          </w:p>
        </w:tc>
      </w:tr>
      <w:tr w:rsidR="00087E0F" w14:paraId="5D02B11E" w14:textId="77777777" w:rsidTr="000377AD">
        <w:trPr>
          <w:trHeight w:hRule="exact" w:val="701"/>
          <w:jc w:val="center"/>
        </w:trPr>
        <w:tc>
          <w:tcPr>
            <w:tcW w:w="2429" w:type="dxa"/>
            <w:tcBorders>
              <w:top w:val="single" w:sz="4" w:space="0" w:color="auto"/>
              <w:left w:val="single" w:sz="4" w:space="0" w:color="auto"/>
            </w:tcBorders>
            <w:shd w:val="clear" w:color="auto" w:fill="D9DADC"/>
          </w:tcPr>
          <w:p w14:paraId="72478B88" w14:textId="77777777" w:rsidR="00087E0F" w:rsidRDefault="00087E0F" w:rsidP="00087E0F">
            <w:pPr>
              <w:framePr w:w="10891" w:wrap="notBeside" w:vAnchor="text" w:hAnchor="page" w:x="581" w:y="118"/>
              <w:spacing w:line="264" w:lineRule="exact"/>
            </w:pPr>
            <w:r>
              <w:rPr>
                <w:rStyle w:val="Bodytext212pt"/>
              </w:rPr>
              <w:t>Three years and four months or soon after</w:t>
            </w:r>
          </w:p>
        </w:tc>
        <w:tc>
          <w:tcPr>
            <w:tcW w:w="6163" w:type="dxa"/>
            <w:tcBorders>
              <w:top w:val="single" w:sz="4" w:space="0" w:color="auto"/>
              <w:left w:val="single" w:sz="4" w:space="0" w:color="auto"/>
            </w:tcBorders>
            <w:shd w:val="clear" w:color="auto" w:fill="FFFFFF"/>
          </w:tcPr>
          <w:p w14:paraId="3DC0C290" w14:textId="77777777" w:rsidR="00087E0F" w:rsidRDefault="00087E0F" w:rsidP="00087E0F">
            <w:pPr>
              <w:framePr w:w="10891" w:wrap="notBeside" w:vAnchor="text" w:hAnchor="page" w:x="581" w:y="118"/>
              <w:spacing w:line="264" w:lineRule="exact"/>
            </w:pPr>
            <w:r>
              <w:rPr>
                <w:rStyle w:val="Bodytext212pt"/>
              </w:rPr>
              <w:t>Diphtheria, tetanus, pertussis, polio (DTaP/IPV)or dTaP/IPV Measles Mumps and Rubella (MMR)</w:t>
            </w:r>
          </w:p>
        </w:tc>
        <w:tc>
          <w:tcPr>
            <w:tcW w:w="2299" w:type="dxa"/>
            <w:tcBorders>
              <w:top w:val="single" w:sz="4" w:space="0" w:color="auto"/>
              <w:left w:val="single" w:sz="4" w:space="0" w:color="auto"/>
              <w:right w:val="single" w:sz="4" w:space="0" w:color="auto"/>
            </w:tcBorders>
            <w:shd w:val="clear" w:color="auto" w:fill="FFFFFF"/>
          </w:tcPr>
          <w:p w14:paraId="26F4E65B" w14:textId="77777777" w:rsidR="00087E0F" w:rsidRDefault="00087E0F" w:rsidP="00087E0F">
            <w:pPr>
              <w:framePr w:w="10891" w:wrap="notBeside" w:vAnchor="text" w:hAnchor="page" w:x="581" w:y="118"/>
              <w:spacing w:line="292" w:lineRule="exact"/>
            </w:pPr>
            <w:r>
              <w:rPr>
                <w:rStyle w:val="Bodytext212pt"/>
              </w:rPr>
              <w:t>One injection</w:t>
            </w:r>
          </w:p>
          <w:p w14:paraId="1C35F4F2" w14:textId="77777777" w:rsidR="00087E0F" w:rsidRDefault="00087E0F" w:rsidP="00087E0F">
            <w:pPr>
              <w:framePr w:w="10891" w:wrap="notBeside" w:vAnchor="text" w:hAnchor="page" w:x="581" w:y="118"/>
              <w:spacing w:line="292" w:lineRule="exact"/>
            </w:pPr>
            <w:r>
              <w:rPr>
                <w:rStyle w:val="Bodytext212pt"/>
              </w:rPr>
              <w:t>One injection</w:t>
            </w:r>
          </w:p>
        </w:tc>
      </w:tr>
      <w:tr w:rsidR="00087E0F" w14:paraId="1CAE605A" w14:textId="77777777" w:rsidTr="000377AD">
        <w:trPr>
          <w:trHeight w:hRule="exact" w:val="442"/>
          <w:jc w:val="center"/>
        </w:trPr>
        <w:tc>
          <w:tcPr>
            <w:tcW w:w="2429" w:type="dxa"/>
            <w:tcBorders>
              <w:top w:val="single" w:sz="4" w:space="0" w:color="auto"/>
              <w:left w:val="single" w:sz="4" w:space="0" w:color="auto"/>
            </w:tcBorders>
            <w:shd w:val="clear" w:color="auto" w:fill="D9DADC"/>
          </w:tcPr>
          <w:p w14:paraId="4B51B77F" w14:textId="77777777" w:rsidR="00087E0F" w:rsidRDefault="00087E0F" w:rsidP="00087E0F">
            <w:pPr>
              <w:framePr w:w="10891" w:wrap="notBeside" w:vAnchor="text" w:hAnchor="page" w:x="581" w:y="118"/>
              <w:spacing w:line="292" w:lineRule="exact"/>
            </w:pPr>
            <w:r>
              <w:rPr>
                <w:rStyle w:val="Bodytext212pt"/>
              </w:rPr>
              <w:t>13 to 18 years old</w:t>
            </w:r>
          </w:p>
        </w:tc>
        <w:tc>
          <w:tcPr>
            <w:tcW w:w="6163" w:type="dxa"/>
            <w:tcBorders>
              <w:top w:val="single" w:sz="4" w:space="0" w:color="auto"/>
              <w:left w:val="single" w:sz="4" w:space="0" w:color="auto"/>
            </w:tcBorders>
            <w:shd w:val="clear" w:color="auto" w:fill="FFFFFF"/>
          </w:tcPr>
          <w:p w14:paraId="18F956AF" w14:textId="77777777" w:rsidR="00087E0F" w:rsidRDefault="00087E0F" w:rsidP="00087E0F">
            <w:pPr>
              <w:framePr w:w="10891" w:wrap="notBeside" w:vAnchor="text" w:hAnchor="page" w:x="581" w:y="118"/>
              <w:spacing w:line="292" w:lineRule="exact"/>
            </w:pPr>
            <w:r>
              <w:rPr>
                <w:rStyle w:val="Bodytext212pt"/>
              </w:rPr>
              <w:t>Tetanus, diphtheria, and polio (Td/IPV)</w:t>
            </w:r>
          </w:p>
        </w:tc>
        <w:tc>
          <w:tcPr>
            <w:tcW w:w="2299" w:type="dxa"/>
            <w:tcBorders>
              <w:top w:val="single" w:sz="4" w:space="0" w:color="auto"/>
              <w:left w:val="single" w:sz="4" w:space="0" w:color="auto"/>
              <w:right w:val="single" w:sz="4" w:space="0" w:color="auto"/>
            </w:tcBorders>
            <w:shd w:val="clear" w:color="auto" w:fill="FFFFFF"/>
          </w:tcPr>
          <w:p w14:paraId="307F3F5B" w14:textId="77777777" w:rsidR="00087E0F" w:rsidRDefault="00087E0F" w:rsidP="00087E0F">
            <w:pPr>
              <w:framePr w:w="10891" w:wrap="notBeside" w:vAnchor="text" w:hAnchor="page" w:x="581" w:y="118"/>
              <w:spacing w:line="292" w:lineRule="exact"/>
            </w:pPr>
            <w:r>
              <w:rPr>
                <w:rStyle w:val="Bodytext212pt"/>
              </w:rPr>
              <w:t>One injection</w:t>
            </w:r>
          </w:p>
        </w:tc>
      </w:tr>
      <w:tr w:rsidR="00087E0F" w14:paraId="5ACB2FAF" w14:textId="77777777" w:rsidTr="000377AD">
        <w:trPr>
          <w:trHeight w:hRule="exact" w:val="720"/>
          <w:jc w:val="center"/>
        </w:trPr>
        <w:tc>
          <w:tcPr>
            <w:tcW w:w="2429" w:type="dxa"/>
            <w:tcBorders>
              <w:top w:val="single" w:sz="4" w:space="0" w:color="auto"/>
              <w:left w:val="single" w:sz="4" w:space="0" w:color="auto"/>
              <w:bottom w:val="single" w:sz="4" w:space="0" w:color="auto"/>
            </w:tcBorders>
            <w:shd w:val="clear" w:color="auto" w:fill="D9DADC"/>
          </w:tcPr>
          <w:p w14:paraId="68B30B73" w14:textId="77777777" w:rsidR="00087E0F" w:rsidRDefault="00087E0F" w:rsidP="00087E0F">
            <w:pPr>
              <w:framePr w:w="10891" w:wrap="notBeside" w:vAnchor="text" w:hAnchor="page" w:x="581" w:y="118"/>
              <w:spacing w:line="264" w:lineRule="exact"/>
            </w:pPr>
            <w:r>
              <w:rPr>
                <w:rStyle w:val="Bodytext212pt"/>
              </w:rPr>
              <w:t>Girls aged 12 to 13 years</w:t>
            </w:r>
          </w:p>
        </w:tc>
        <w:tc>
          <w:tcPr>
            <w:tcW w:w="6163" w:type="dxa"/>
            <w:tcBorders>
              <w:top w:val="single" w:sz="4" w:space="0" w:color="auto"/>
              <w:left w:val="single" w:sz="4" w:space="0" w:color="auto"/>
              <w:bottom w:val="single" w:sz="4" w:space="0" w:color="auto"/>
            </w:tcBorders>
            <w:shd w:val="clear" w:color="auto" w:fill="FFFFFF"/>
          </w:tcPr>
          <w:p w14:paraId="37CB21CE" w14:textId="77777777" w:rsidR="00087E0F" w:rsidRDefault="00087E0F" w:rsidP="00087E0F">
            <w:pPr>
              <w:framePr w:w="10891" w:wrap="notBeside" w:vAnchor="text" w:hAnchor="page" w:x="581" w:y="118"/>
              <w:spacing w:line="264" w:lineRule="exact"/>
            </w:pPr>
            <w:r>
              <w:rPr>
                <w:rStyle w:val="Bodytext212pt"/>
              </w:rPr>
              <w:t>Cervical cancer caused by human papilloma virus types 16 and 18. HPV vaccine</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14:paraId="06DCAC50" w14:textId="77777777" w:rsidR="00087E0F" w:rsidRDefault="00087E0F" w:rsidP="00087E0F">
            <w:pPr>
              <w:framePr w:w="10891" w:wrap="notBeside" w:vAnchor="text" w:hAnchor="page" w:x="581" w:y="118"/>
              <w:spacing w:line="259" w:lineRule="exact"/>
            </w:pPr>
            <w:r>
              <w:rPr>
                <w:rStyle w:val="Bodytext212pt"/>
              </w:rPr>
              <w:t>Three doses over six months</w:t>
            </w:r>
          </w:p>
        </w:tc>
      </w:tr>
    </w:tbl>
    <w:p w14:paraId="3FF13660" w14:textId="77777777" w:rsidR="00087E0F" w:rsidRDefault="00087E0F" w:rsidP="00087E0F">
      <w:pPr>
        <w:framePr w:w="10891" w:wrap="notBeside" w:vAnchor="text" w:hAnchor="page" w:x="581" w:y="118"/>
        <w:rPr>
          <w:sz w:val="2"/>
          <w:szCs w:val="2"/>
        </w:rPr>
      </w:pPr>
    </w:p>
    <w:p w14:paraId="668469D8" w14:textId="77777777" w:rsidR="00087E0F" w:rsidRDefault="00087E0F" w:rsidP="00087E0F">
      <w:pPr>
        <w:spacing w:before="472" w:after="260" w:line="264" w:lineRule="exact"/>
        <w:ind w:left="510" w:right="620"/>
        <w:jc w:val="both"/>
      </w:pPr>
      <w:r>
        <w:lastRenderedPageBreak/>
        <w:t>This is the UK Universal Immunisation Schedule. Children who present with certain risk factors may require additional immunisations. Some areas have local policies - check with your local HPU.</w:t>
      </w:r>
    </w:p>
    <w:p w14:paraId="48E0FF65" w14:textId="6DD11446" w:rsidR="00087E0F" w:rsidRDefault="00087E0F" w:rsidP="00EC211F">
      <w:pPr>
        <w:spacing w:after="526" w:line="264" w:lineRule="exact"/>
        <w:ind w:right="620"/>
        <w:jc w:val="both"/>
      </w:pPr>
      <w:r>
        <w:t>All staff should undergo a full occupational health check prior to employment; this includes ensuring they are up to date with immunisations. All staff aged 16-25 should be advised to check they have had two doses of MMR.</w:t>
      </w:r>
      <w:r w:rsidR="00EC211F">
        <w:t xml:space="preserve">  </w:t>
      </w:r>
      <w:bookmarkStart w:id="3" w:name="_GoBack"/>
      <w:bookmarkEnd w:id="3"/>
      <w:r>
        <w:t xml:space="preserve">For references visit </w:t>
      </w:r>
      <w:hyperlink r:id="rId42" w:history="1">
        <w:r>
          <w:rPr>
            <w:rStyle w:val="Bodytext20"/>
          </w:rPr>
          <w:t>www.hpa.org.uk</w:t>
        </w:r>
      </w:hyperlink>
    </w:p>
    <w:p w14:paraId="7AB2A1B4" w14:textId="77777777" w:rsidR="00087E0F" w:rsidRDefault="00087E0F" w:rsidP="00087E0F">
      <w:pPr>
        <w:ind w:left="510"/>
        <w:jc w:val="both"/>
      </w:pPr>
      <w:r>
        <w:t>Information produced with the assistance of the Royal College of Paediatrics and Child Health.</w:t>
      </w:r>
    </w:p>
    <w:p w14:paraId="795282D5" w14:textId="77777777" w:rsidR="00087E0F" w:rsidRDefault="00087E0F" w:rsidP="00087E0F">
      <w:pPr>
        <w:rPr>
          <w:sz w:val="2"/>
          <w:szCs w:val="2"/>
        </w:rPr>
        <w:sectPr w:rsidR="00087E0F" w:rsidSect="00087E0F">
          <w:type w:val="continuous"/>
          <w:pgSz w:w="11900" w:h="16840"/>
          <w:pgMar w:top="720" w:right="720" w:bottom="720" w:left="720" w:header="0" w:footer="3" w:gutter="0"/>
          <w:cols w:space="720"/>
          <w:noEndnote/>
          <w:docGrid w:linePitch="360"/>
        </w:sectPr>
      </w:pPr>
    </w:p>
    <w:p w14:paraId="006BDFBF" w14:textId="23E9099B" w:rsidR="00021B7B" w:rsidRDefault="00854101" w:rsidP="00E57DC0">
      <w:pPr>
        <w:tabs>
          <w:tab w:val="left" w:pos="5490"/>
        </w:tabs>
        <w:rPr>
          <w:rFonts w:ascii="Arial" w:hAnsi="Arial" w:cs="Arial"/>
          <w:b/>
          <w:sz w:val="24"/>
          <w:szCs w:val="24"/>
        </w:rPr>
      </w:pPr>
      <w:r>
        <w:rPr>
          <w:rFonts w:ascii="Arial" w:hAnsi="Arial" w:cs="Arial"/>
          <w:b/>
          <w:sz w:val="24"/>
          <w:szCs w:val="24"/>
        </w:rPr>
        <w:lastRenderedPageBreak/>
        <w:t>ATODIAD 2</w:t>
      </w:r>
      <w:r w:rsidR="008214B7">
        <w:rPr>
          <w:rFonts w:ascii="Arial" w:hAnsi="Arial" w:cs="Arial"/>
          <w:b/>
          <w:sz w:val="24"/>
          <w:szCs w:val="24"/>
        </w:rPr>
        <w:t>:</w:t>
      </w:r>
      <w:r w:rsidR="00021B7B">
        <w:rPr>
          <w:rFonts w:ascii="Arial" w:hAnsi="Arial" w:cs="Arial"/>
          <w:b/>
          <w:sz w:val="24"/>
          <w:szCs w:val="24"/>
        </w:rPr>
        <w:t xml:space="preserve"> </w:t>
      </w:r>
    </w:p>
    <w:p w14:paraId="36B24320" w14:textId="0F54189C" w:rsidR="00AE771F" w:rsidRPr="00AE771F" w:rsidRDefault="00AE771F" w:rsidP="00E57DC0">
      <w:pPr>
        <w:tabs>
          <w:tab w:val="left" w:pos="5490"/>
        </w:tabs>
        <w:rPr>
          <w:rFonts w:ascii="Arial" w:hAnsi="Arial" w:cs="Arial"/>
          <w:b/>
          <w:sz w:val="24"/>
          <w:szCs w:val="24"/>
        </w:rPr>
      </w:pPr>
      <w:r w:rsidRPr="00AE771F">
        <w:rPr>
          <w:rFonts w:ascii="Arial" w:hAnsi="Arial" w:cs="Arial"/>
          <w:b/>
          <w:sz w:val="24"/>
          <w:szCs w:val="24"/>
        </w:rPr>
        <w:t xml:space="preserve">Ffurflen Cofnodi </w:t>
      </w:r>
      <w:r w:rsidRPr="00A723BD">
        <w:rPr>
          <w:rFonts w:ascii="Arial" w:hAnsi="Arial" w:cs="Arial"/>
          <w:b/>
          <w:sz w:val="24"/>
          <w:szCs w:val="24"/>
        </w:rPr>
        <w:t>Salwch</w:t>
      </w:r>
      <w:r w:rsidR="008214B7" w:rsidRPr="00A723BD">
        <w:rPr>
          <w:rFonts w:ascii="Arial" w:hAnsi="Arial" w:cs="Arial"/>
          <w:b/>
          <w:sz w:val="24"/>
          <w:szCs w:val="24"/>
        </w:rPr>
        <w:t xml:space="preserve"> </w:t>
      </w:r>
      <w:r w:rsidR="00087E0F">
        <w:rPr>
          <w:rFonts w:ascii="Arial" w:hAnsi="Arial" w:cs="Arial"/>
          <w:b/>
          <w:sz w:val="24"/>
          <w:szCs w:val="24"/>
        </w:rPr>
        <w:t>/ Recording an</w:t>
      </w:r>
      <w:r w:rsidR="00021B7B">
        <w:rPr>
          <w:rFonts w:ascii="Arial" w:hAnsi="Arial" w:cs="Arial"/>
          <w:b/>
          <w:sz w:val="24"/>
          <w:szCs w:val="24"/>
        </w:rPr>
        <w:t xml:space="preserve"> Illness Form</w:t>
      </w:r>
    </w:p>
    <w:p w14:paraId="1AB2448D" w14:textId="465544ED" w:rsidR="00AE771F" w:rsidRPr="00A723BD" w:rsidRDefault="001B7A72" w:rsidP="00E57DC0">
      <w:pPr>
        <w:tabs>
          <w:tab w:val="left" w:pos="5490"/>
        </w:tabs>
        <w:rPr>
          <w:rFonts w:ascii="Arial" w:hAnsi="Arial" w:cs="Arial"/>
          <w:sz w:val="24"/>
          <w:szCs w:val="24"/>
        </w:rPr>
      </w:pPr>
      <w:r w:rsidRPr="00A723BD">
        <w:rPr>
          <w:rFonts w:ascii="Arial" w:hAnsi="Arial" w:cs="Arial"/>
          <w:sz w:val="24"/>
          <w:szCs w:val="24"/>
        </w:rPr>
        <w:t xml:space="preserve">Mae angen cadw’r ffurflen hon yn ddiogel yn y lleoliad </w:t>
      </w:r>
      <w:r w:rsidR="008214B7" w:rsidRPr="00A723BD">
        <w:rPr>
          <w:rFonts w:ascii="Arial" w:hAnsi="Arial" w:cs="Arial"/>
          <w:sz w:val="24"/>
          <w:szCs w:val="24"/>
        </w:rPr>
        <w:t xml:space="preserve">gan ddilyn canllawiau’r </w:t>
      </w:r>
      <w:r w:rsidR="008214B7" w:rsidRPr="00A723BD">
        <w:rPr>
          <w:rFonts w:ascii="Arial" w:hAnsi="Arial" w:cs="Arial"/>
          <w:b/>
          <w:sz w:val="24"/>
          <w:szCs w:val="24"/>
        </w:rPr>
        <w:t>Polisi Cyfrinachedd a Diogelu Data</w:t>
      </w:r>
    </w:p>
    <w:p w14:paraId="3DF2B53C" w14:textId="37B372CF" w:rsidR="001B7A72" w:rsidRPr="00A723BD" w:rsidRDefault="001B7A72" w:rsidP="00E57DC0">
      <w:pPr>
        <w:tabs>
          <w:tab w:val="left" w:pos="5490"/>
        </w:tabs>
        <w:rPr>
          <w:rFonts w:ascii="Arial" w:hAnsi="Arial" w:cs="Arial"/>
          <w:i/>
          <w:sz w:val="24"/>
          <w:szCs w:val="24"/>
        </w:rPr>
      </w:pPr>
      <w:r w:rsidRPr="00A723BD">
        <w:rPr>
          <w:rFonts w:ascii="Arial" w:hAnsi="Arial" w:cs="Arial"/>
          <w:i/>
          <w:sz w:val="24"/>
          <w:szCs w:val="24"/>
        </w:rPr>
        <w:t xml:space="preserve">This form should be kept safely </w:t>
      </w:r>
      <w:r w:rsidR="008214B7" w:rsidRPr="00A723BD">
        <w:rPr>
          <w:rFonts w:ascii="Arial" w:hAnsi="Arial" w:cs="Arial"/>
          <w:i/>
          <w:sz w:val="24"/>
          <w:szCs w:val="24"/>
        </w:rPr>
        <w:t>at the</w:t>
      </w:r>
      <w:r w:rsidRPr="00A723BD">
        <w:rPr>
          <w:rFonts w:ascii="Arial" w:hAnsi="Arial" w:cs="Arial"/>
          <w:i/>
          <w:sz w:val="24"/>
          <w:szCs w:val="24"/>
        </w:rPr>
        <w:t xml:space="preserve"> setting </w:t>
      </w:r>
      <w:r w:rsidR="008214B7" w:rsidRPr="00A723BD">
        <w:rPr>
          <w:rFonts w:ascii="Arial" w:hAnsi="Arial" w:cs="Arial"/>
          <w:i/>
          <w:sz w:val="24"/>
          <w:szCs w:val="24"/>
        </w:rPr>
        <w:t xml:space="preserve">following the guidelines of the </w:t>
      </w:r>
      <w:r w:rsidR="008214B7" w:rsidRPr="00A723BD">
        <w:rPr>
          <w:rFonts w:ascii="Arial" w:hAnsi="Arial" w:cs="Arial"/>
          <w:b/>
          <w:i/>
          <w:sz w:val="24"/>
          <w:szCs w:val="24"/>
        </w:rPr>
        <w:t>Confidentiality and Data Protection Policy</w:t>
      </w:r>
      <w:r w:rsidRPr="00A723BD">
        <w:rPr>
          <w:rFonts w:ascii="Arial" w:hAnsi="Arial" w:cs="Arial"/>
          <w:i/>
          <w:sz w:val="24"/>
          <w:szCs w:val="24"/>
        </w:rPr>
        <w:t>.</w:t>
      </w:r>
    </w:p>
    <w:tbl>
      <w:tblPr>
        <w:tblStyle w:val="TableGrid"/>
        <w:tblW w:w="0" w:type="auto"/>
        <w:tblLook w:val="04A0" w:firstRow="1" w:lastRow="0" w:firstColumn="1" w:lastColumn="0" w:noHBand="0" w:noVBand="1"/>
      </w:tblPr>
      <w:tblGrid>
        <w:gridCol w:w="1990"/>
        <w:gridCol w:w="1643"/>
        <w:gridCol w:w="1643"/>
        <w:gridCol w:w="1896"/>
        <w:gridCol w:w="1844"/>
      </w:tblGrid>
      <w:tr w:rsidR="00087E0F" w14:paraId="382C313B" w14:textId="37940B57" w:rsidTr="00087E0F">
        <w:tc>
          <w:tcPr>
            <w:tcW w:w="5276" w:type="dxa"/>
            <w:gridSpan w:val="3"/>
          </w:tcPr>
          <w:p w14:paraId="1AD9BFD1" w14:textId="38E17154" w:rsidR="00087E0F" w:rsidRPr="00A723BD" w:rsidRDefault="00087E0F" w:rsidP="001B7A72">
            <w:pPr>
              <w:rPr>
                <w:rFonts w:ascii="Arial" w:hAnsi="Arial" w:cs="Arial"/>
                <w:b/>
                <w:sz w:val="24"/>
                <w:szCs w:val="24"/>
              </w:rPr>
            </w:pPr>
            <w:r w:rsidRPr="00A723BD">
              <w:rPr>
                <w:rFonts w:ascii="Arial" w:hAnsi="Arial" w:cs="Arial"/>
                <w:b/>
                <w:sz w:val="24"/>
                <w:szCs w:val="24"/>
              </w:rPr>
              <w:t>Enw’r Plentyn</w:t>
            </w:r>
            <w:r>
              <w:rPr>
                <w:rFonts w:ascii="Arial" w:hAnsi="Arial" w:cs="Arial"/>
                <w:b/>
                <w:sz w:val="24"/>
                <w:szCs w:val="24"/>
              </w:rPr>
              <w:t xml:space="preserve"> / Staff</w:t>
            </w:r>
            <w:r w:rsidRPr="00A723BD">
              <w:rPr>
                <w:rFonts w:ascii="Arial" w:hAnsi="Arial" w:cs="Arial"/>
                <w:b/>
                <w:sz w:val="24"/>
                <w:szCs w:val="24"/>
              </w:rPr>
              <w:t xml:space="preserve"> </w:t>
            </w:r>
            <w:r>
              <w:rPr>
                <w:rFonts w:ascii="Arial" w:hAnsi="Arial" w:cs="Arial"/>
                <w:b/>
                <w:i/>
                <w:sz w:val="24"/>
                <w:szCs w:val="24"/>
              </w:rPr>
              <w:t>/ Child/Staff’</w:t>
            </w:r>
            <w:r w:rsidRPr="00A723BD">
              <w:rPr>
                <w:rFonts w:ascii="Arial" w:hAnsi="Arial" w:cs="Arial"/>
                <w:b/>
                <w:i/>
                <w:sz w:val="24"/>
                <w:szCs w:val="24"/>
              </w:rPr>
              <w:t>s Name</w:t>
            </w:r>
          </w:p>
        </w:tc>
        <w:tc>
          <w:tcPr>
            <w:tcW w:w="3740" w:type="dxa"/>
            <w:gridSpan w:val="2"/>
          </w:tcPr>
          <w:p w14:paraId="5F4A159E" w14:textId="77777777" w:rsidR="00087E0F" w:rsidRPr="00A51845" w:rsidRDefault="00087E0F" w:rsidP="001B7A72">
            <w:pPr>
              <w:rPr>
                <w:rFonts w:ascii="Arial" w:hAnsi="Arial" w:cs="Arial"/>
                <w:b/>
                <w:sz w:val="24"/>
                <w:szCs w:val="24"/>
              </w:rPr>
            </w:pPr>
          </w:p>
        </w:tc>
      </w:tr>
      <w:tr w:rsidR="00087E0F" w14:paraId="60E51731" w14:textId="6F9E8091" w:rsidTr="00087E0F">
        <w:tc>
          <w:tcPr>
            <w:tcW w:w="1990" w:type="dxa"/>
          </w:tcPr>
          <w:p w14:paraId="52365C11" w14:textId="3BC57E7B" w:rsidR="00087E0F" w:rsidRPr="00A723BD" w:rsidRDefault="00087E0F" w:rsidP="00087E0F">
            <w:pPr>
              <w:jc w:val="center"/>
              <w:rPr>
                <w:rFonts w:ascii="Arial" w:hAnsi="Arial" w:cs="Arial"/>
                <w:b/>
                <w:sz w:val="24"/>
                <w:szCs w:val="24"/>
              </w:rPr>
            </w:pPr>
            <w:r w:rsidRPr="00A723BD">
              <w:rPr>
                <w:rFonts w:ascii="Arial" w:hAnsi="Arial" w:cs="Arial"/>
                <w:b/>
                <w:sz w:val="24"/>
                <w:szCs w:val="24"/>
              </w:rPr>
              <w:t>Dyddiad[au] absenoldeb[au] oherwydd salwch</w:t>
            </w:r>
            <w:r>
              <w:rPr>
                <w:rFonts w:ascii="Arial" w:hAnsi="Arial" w:cs="Arial"/>
                <w:b/>
                <w:sz w:val="24"/>
                <w:szCs w:val="24"/>
              </w:rPr>
              <w:t xml:space="preserve"> (Dechrau a diwedd y Symptomau)</w:t>
            </w:r>
          </w:p>
          <w:p w14:paraId="2291FBCB" w14:textId="77777777" w:rsidR="00087E0F" w:rsidRDefault="00087E0F" w:rsidP="00087E0F">
            <w:pPr>
              <w:jc w:val="center"/>
              <w:rPr>
                <w:rFonts w:ascii="Arial" w:hAnsi="Arial" w:cs="Arial"/>
                <w:b/>
                <w:i/>
                <w:sz w:val="24"/>
                <w:szCs w:val="24"/>
              </w:rPr>
            </w:pPr>
            <w:r w:rsidRPr="00A723BD">
              <w:rPr>
                <w:rFonts w:ascii="Arial" w:hAnsi="Arial" w:cs="Arial"/>
                <w:b/>
                <w:i/>
                <w:sz w:val="24"/>
                <w:szCs w:val="24"/>
              </w:rPr>
              <w:t>Date[s] of illness related absence[s]</w:t>
            </w:r>
          </w:p>
          <w:p w14:paraId="76574CC3" w14:textId="264BE187" w:rsidR="00087E0F" w:rsidRPr="00A723BD" w:rsidRDefault="00087E0F" w:rsidP="00087E0F">
            <w:pPr>
              <w:jc w:val="center"/>
              <w:rPr>
                <w:rFonts w:ascii="Arial" w:hAnsi="Arial" w:cs="Arial"/>
                <w:sz w:val="24"/>
                <w:szCs w:val="24"/>
              </w:rPr>
            </w:pPr>
            <w:r>
              <w:rPr>
                <w:rFonts w:ascii="Arial" w:hAnsi="Arial" w:cs="Arial"/>
                <w:b/>
                <w:i/>
                <w:sz w:val="24"/>
                <w:szCs w:val="24"/>
              </w:rPr>
              <w:t>(Start and End of Symptoms)</w:t>
            </w:r>
          </w:p>
        </w:tc>
        <w:tc>
          <w:tcPr>
            <w:tcW w:w="1643" w:type="dxa"/>
          </w:tcPr>
          <w:p w14:paraId="2C27DF18" w14:textId="77777777" w:rsidR="00087E0F" w:rsidRPr="00A723BD" w:rsidRDefault="00087E0F" w:rsidP="00087E0F">
            <w:pPr>
              <w:jc w:val="center"/>
              <w:rPr>
                <w:rFonts w:ascii="Arial" w:hAnsi="Arial" w:cs="Arial"/>
                <w:b/>
                <w:sz w:val="24"/>
                <w:szCs w:val="24"/>
              </w:rPr>
            </w:pPr>
            <w:r w:rsidRPr="00A723BD">
              <w:rPr>
                <w:rFonts w:ascii="Arial" w:hAnsi="Arial" w:cs="Arial"/>
                <w:b/>
                <w:sz w:val="24"/>
                <w:szCs w:val="24"/>
              </w:rPr>
              <w:t>Natur y salwch</w:t>
            </w:r>
          </w:p>
          <w:p w14:paraId="3D90C25E" w14:textId="009CDDBD" w:rsidR="00087E0F" w:rsidRPr="00A723BD" w:rsidRDefault="00087E0F" w:rsidP="00087E0F">
            <w:pPr>
              <w:jc w:val="center"/>
              <w:rPr>
                <w:rFonts w:ascii="Arial" w:hAnsi="Arial" w:cs="Arial"/>
                <w:b/>
                <w:sz w:val="24"/>
                <w:szCs w:val="24"/>
              </w:rPr>
            </w:pPr>
            <w:r w:rsidRPr="00A723BD">
              <w:rPr>
                <w:rFonts w:ascii="Arial" w:hAnsi="Arial" w:cs="Arial"/>
                <w:b/>
                <w:sz w:val="24"/>
                <w:szCs w:val="24"/>
              </w:rPr>
              <w:t>(e.e. enw yr haint</w:t>
            </w:r>
            <w:r>
              <w:rPr>
                <w:rFonts w:ascii="Arial" w:hAnsi="Arial" w:cs="Arial"/>
                <w:b/>
                <w:sz w:val="24"/>
                <w:szCs w:val="24"/>
              </w:rPr>
              <w:t xml:space="preserve"> / symptomau</w:t>
            </w:r>
            <w:r w:rsidRPr="00A723BD">
              <w:rPr>
                <w:rFonts w:ascii="Arial" w:hAnsi="Arial" w:cs="Arial"/>
                <w:b/>
                <w:sz w:val="24"/>
                <w:szCs w:val="24"/>
              </w:rPr>
              <w:t>)</w:t>
            </w:r>
          </w:p>
          <w:p w14:paraId="0E28D68B" w14:textId="1CF35116" w:rsidR="00087E0F" w:rsidRPr="00A723BD" w:rsidRDefault="00087E0F" w:rsidP="00087E0F">
            <w:pPr>
              <w:jc w:val="center"/>
              <w:rPr>
                <w:rFonts w:ascii="Arial" w:hAnsi="Arial" w:cs="Arial"/>
                <w:b/>
                <w:i/>
                <w:sz w:val="24"/>
                <w:szCs w:val="24"/>
              </w:rPr>
            </w:pPr>
            <w:r w:rsidRPr="00A723BD">
              <w:rPr>
                <w:rFonts w:ascii="Arial" w:hAnsi="Arial" w:cs="Arial"/>
                <w:b/>
                <w:i/>
                <w:sz w:val="24"/>
                <w:szCs w:val="24"/>
              </w:rPr>
              <w:t>Nature of illness (e.g. name of condition</w:t>
            </w:r>
            <w:r>
              <w:rPr>
                <w:rFonts w:ascii="Arial" w:hAnsi="Arial" w:cs="Arial"/>
                <w:b/>
                <w:i/>
                <w:sz w:val="24"/>
                <w:szCs w:val="24"/>
              </w:rPr>
              <w:t xml:space="preserve"> / symptoms</w:t>
            </w:r>
            <w:r w:rsidRPr="00A723BD">
              <w:rPr>
                <w:rFonts w:ascii="Arial" w:hAnsi="Arial" w:cs="Arial"/>
                <w:b/>
                <w:i/>
                <w:sz w:val="24"/>
                <w:szCs w:val="24"/>
              </w:rPr>
              <w:t>)</w:t>
            </w:r>
          </w:p>
        </w:tc>
        <w:tc>
          <w:tcPr>
            <w:tcW w:w="1643" w:type="dxa"/>
          </w:tcPr>
          <w:p w14:paraId="5F19EB48" w14:textId="77777777" w:rsidR="00087E0F" w:rsidRPr="00A723BD" w:rsidRDefault="00087E0F" w:rsidP="00087E0F">
            <w:pPr>
              <w:rPr>
                <w:rFonts w:ascii="Arial" w:hAnsi="Arial" w:cs="Arial"/>
                <w:b/>
                <w:sz w:val="24"/>
                <w:szCs w:val="24"/>
              </w:rPr>
            </w:pPr>
            <w:r w:rsidRPr="00A723BD">
              <w:rPr>
                <w:rFonts w:ascii="Arial" w:hAnsi="Arial" w:cs="Arial"/>
                <w:b/>
                <w:sz w:val="24"/>
                <w:szCs w:val="24"/>
              </w:rPr>
              <w:t xml:space="preserve">Ydy’r salwch yn heintus? </w:t>
            </w:r>
          </w:p>
          <w:p w14:paraId="02D94A9C" w14:textId="77777777" w:rsidR="00087E0F" w:rsidRPr="00A723BD" w:rsidRDefault="00087E0F" w:rsidP="00087E0F">
            <w:pPr>
              <w:rPr>
                <w:rFonts w:ascii="Arial" w:hAnsi="Arial" w:cs="Arial"/>
                <w:b/>
                <w:sz w:val="24"/>
                <w:szCs w:val="24"/>
              </w:rPr>
            </w:pPr>
            <w:r w:rsidRPr="00A723BD">
              <w:rPr>
                <w:rFonts w:ascii="Arial" w:hAnsi="Arial" w:cs="Arial"/>
                <w:b/>
                <w:sz w:val="24"/>
                <w:szCs w:val="24"/>
              </w:rPr>
              <w:t xml:space="preserve">Ydy / </w:t>
            </w:r>
          </w:p>
          <w:p w14:paraId="7A1BE54A" w14:textId="77777777" w:rsidR="00087E0F" w:rsidRPr="00A723BD" w:rsidRDefault="00087E0F" w:rsidP="00087E0F">
            <w:pPr>
              <w:rPr>
                <w:rFonts w:ascii="Arial" w:hAnsi="Arial" w:cs="Arial"/>
                <w:b/>
                <w:sz w:val="24"/>
                <w:szCs w:val="24"/>
              </w:rPr>
            </w:pPr>
            <w:r w:rsidRPr="00A723BD">
              <w:rPr>
                <w:rFonts w:ascii="Arial" w:hAnsi="Arial" w:cs="Arial"/>
                <w:b/>
                <w:sz w:val="24"/>
                <w:szCs w:val="24"/>
              </w:rPr>
              <w:t>Nac ydy</w:t>
            </w:r>
          </w:p>
          <w:p w14:paraId="069182B9" w14:textId="77777777" w:rsidR="00087E0F" w:rsidRPr="00A723BD" w:rsidRDefault="00087E0F" w:rsidP="00087E0F">
            <w:pPr>
              <w:rPr>
                <w:rFonts w:ascii="Arial" w:hAnsi="Arial" w:cs="Arial"/>
                <w:b/>
                <w:i/>
                <w:sz w:val="24"/>
                <w:szCs w:val="24"/>
              </w:rPr>
            </w:pPr>
            <w:r w:rsidRPr="00A723BD">
              <w:rPr>
                <w:rFonts w:ascii="Arial" w:hAnsi="Arial" w:cs="Arial"/>
                <w:b/>
                <w:i/>
                <w:sz w:val="24"/>
                <w:szCs w:val="24"/>
              </w:rPr>
              <w:t>Is the condition contagious?</w:t>
            </w:r>
          </w:p>
          <w:p w14:paraId="4FBB5628" w14:textId="0B879FB7" w:rsidR="00087E0F" w:rsidRPr="00A723BD" w:rsidRDefault="00087E0F" w:rsidP="00087E0F">
            <w:pPr>
              <w:rPr>
                <w:rFonts w:ascii="Arial" w:hAnsi="Arial" w:cs="Arial"/>
                <w:i/>
                <w:sz w:val="24"/>
                <w:szCs w:val="24"/>
              </w:rPr>
            </w:pPr>
            <w:r w:rsidRPr="00A723BD">
              <w:rPr>
                <w:rFonts w:ascii="Arial" w:hAnsi="Arial" w:cs="Arial"/>
                <w:b/>
                <w:i/>
                <w:sz w:val="24"/>
                <w:szCs w:val="24"/>
              </w:rPr>
              <w:t>Yes / No</w:t>
            </w:r>
          </w:p>
        </w:tc>
        <w:tc>
          <w:tcPr>
            <w:tcW w:w="1896" w:type="dxa"/>
          </w:tcPr>
          <w:p w14:paraId="48DBDB44" w14:textId="77777777" w:rsidR="00087E0F" w:rsidRPr="00A723BD" w:rsidRDefault="00087E0F" w:rsidP="00087E0F">
            <w:pPr>
              <w:jc w:val="center"/>
              <w:rPr>
                <w:rFonts w:ascii="Arial" w:hAnsi="Arial" w:cs="Arial"/>
                <w:b/>
                <w:sz w:val="24"/>
                <w:szCs w:val="24"/>
              </w:rPr>
            </w:pPr>
            <w:r w:rsidRPr="00A51845">
              <w:rPr>
                <w:rFonts w:ascii="Arial" w:hAnsi="Arial" w:cs="Arial"/>
                <w:b/>
                <w:sz w:val="24"/>
                <w:szCs w:val="24"/>
              </w:rPr>
              <w:t xml:space="preserve">Pa gamau atal </w:t>
            </w:r>
            <w:r w:rsidRPr="00A723BD">
              <w:rPr>
                <w:rFonts w:ascii="Arial" w:hAnsi="Arial" w:cs="Arial"/>
                <w:b/>
                <w:sz w:val="24"/>
                <w:szCs w:val="24"/>
              </w:rPr>
              <w:t>heintiau sydd wedi eu cymryd?</w:t>
            </w:r>
          </w:p>
          <w:p w14:paraId="6BE861E3" w14:textId="3577A408" w:rsidR="00087E0F" w:rsidRPr="008214B7" w:rsidRDefault="00087E0F" w:rsidP="00087E0F">
            <w:pPr>
              <w:jc w:val="center"/>
              <w:rPr>
                <w:rFonts w:ascii="Arial" w:hAnsi="Arial" w:cs="Arial"/>
                <w:b/>
                <w:i/>
                <w:color w:val="FF0000"/>
                <w:sz w:val="24"/>
                <w:szCs w:val="24"/>
              </w:rPr>
            </w:pPr>
            <w:r w:rsidRPr="00A723BD">
              <w:rPr>
                <w:rFonts w:ascii="Arial" w:hAnsi="Arial" w:cs="Arial"/>
                <w:b/>
                <w:i/>
                <w:sz w:val="24"/>
                <w:szCs w:val="24"/>
              </w:rPr>
              <w:t>What steps to prevent the spre</w:t>
            </w:r>
            <w:r>
              <w:rPr>
                <w:rFonts w:ascii="Arial" w:hAnsi="Arial" w:cs="Arial"/>
                <w:b/>
                <w:i/>
                <w:sz w:val="24"/>
                <w:szCs w:val="24"/>
              </w:rPr>
              <w:t>ad</w:t>
            </w:r>
            <w:r w:rsidRPr="00A723BD">
              <w:rPr>
                <w:rFonts w:ascii="Arial" w:hAnsi="Arial" w:cs="Arial"/>
                <w:b/>
                <w:i/>
                <w:sz w:val="24"/>
                <w:szCs w:val="24"/>
              </w:rPr>
              <w:t xml:space="preserve"> of infection have been taken?</w:t>
            </w:r>
          </w:p>
        </w:tc>
        <w:tc>
          <w:tcPr>
            <w:tcW w:w="1844" w:type="dxa"/>
          </w:tcPr>
          <w:p w14:paraId="49DCA910" w14:textId="77777777" w:rsidR="00087E0F" w:rsidRPr="00A51845" w:rsidRDefault="00087E0F" w:rsidP="00087E0F">
            <w:pPr>
              <w:rPr>
                <w:rFonts w:ascii="Arial" w:hAnsi="Arial" w:cs="Arial"/>
                <w:b/>
                <w:sz w:val="24"/>
                <w:szCs w:val="24"/>
              </w:rPr>
            </w:pPr>
            <w:r w:rsidRPr="00A51845">
              <w:rPr>
                <w:rFonts w:ascii="Arial" w:hAnsi="Arial" w:cs="Arial"/>
                <w:b/>
                <w:sz w:val="24"/>
                <w:szCs w:val="24"/>
              </w:rPr>
              <w:t>H</w:t>
            </w:r>
            <w:r>
              <w:rPr>
                <w:rFonts w:ascii="Arial" w:hAnsi="Arial" w:cs="Arial"/>
                <w:b/>
                <w:sz w:val="24"/>
                <w:szCs w:val="24"/>
              </w:rPr>
              <w:t>y</w:t>
            </w:r>
            <w:r w:rsidRPr="00A51845">
              <w:rPr>
                <w:rFonts w:ascii="Arial" w:hAnsi="Arial" w:cs="Arial"/>
                <w:b/>
                <w:sz w:val="24"/>
                <w:szCs w:val="24"/>
              </w:rPr>
              <w:t xml:space="preserve">sybyswyd </w:t>
            </w:r>
          </w:p>
          <w:p w14:paraId="314EA2B4" w14:textId="2CE25118" w:rsidR="00087E0F" w:rsidRDefault="00087E0F" w:rsidP="00087E0F">
            <w:pPr>
              <w:rPr>
                <w:rFonts w:ascii="Arial" w:hAnsi="Arial" w:cs="Arial"/>
                <w:b/>
                <w:sz w:val="24"/>
                <w:szCs w:val="24"/>
              </w:rPr>
            </w:pPr>
            <w:r w:rsidRPr="00A51845">
              <w:rPr>
                <w:rFonts w:ascii="Arial" w:hAnsi="Arial" w:cs="Arial"/>
                <w:b/>
                <w:sz w:val="24"/>
                <w:szCs w:val="24"/>
              </w:rPr>
              <w:t xml:space="preserve">Awdurdodau priodol Tim Diogelu Iechyd a </w:t>
            </w:r>
            <w:r w:rsidR="00AA16C4">
              <w:rPr>
                <w:rFonts w:ascii="Arial" w:hAnsi="Arial" w:cs="Arial"/>
                <w:b/>
                <w:sz w:val="24"/>
                <w:szCs w:val="24"/>
              </w:rPr>
              <w:t>AGC</w:t>
            </w:r>
            <w:r>
              <w:rPr>
                <w:rFonts w:ascii="Arial" w:hAnsi="Arial" w:cs="Arial"/>
                <w:b/>
                <w:sz w:val="24"/>
                <w:szCs w:val="24"/>
              </w:rPr>
              <w:t xml:space="preserve"> (a dyddiad)</w:t>
            </w:r>
            <w:r w:rsidRPr="00A51845">
              <w:rPr>
                <w:rFonts w:ascii="Arial" w:hAnsi="Arial" w:cs="Arial"/>
                <w:b/>
                <w:sz w:val="24"/>
                <w:szCs w:val="24"/>
              </w:rPr>
              <w:t>?</w:t>
            </w:r>
          </w:p>
          <w:p w14:paraId="2AA8F4E6" w14:textId="1D6684D6" w:rsidR="00087E0F" w:rsidRDefault="00087E0F" w:rsidP="00087E0F">
            <w:pPr>
              <w:rPr>
                <w:rFonts w:ascii="Arial" w:hAnsi="Arial" w:cs="Arial"/>
                <w:sz w:val="24"/>
                <w:szCs w:val="24"/>
              </w:rPr>
            </w:pPr>
            <w:r w:rsidRPr="00A723BD">
              <w:rPr>
                <w:rFonts w:ascii="Arial" w:hAnsi="Arial" w:cs="Arial"/>
                <w:b/>
                <w:i/>
                <w:sz w:val="24"/>
                <w:szCs w:val="24"/>
              </w:rPr>
              <w:t xml:space="preserve">Were the appropriate authorities / HSE / </w:t>
            </w:r>
            <w:r w:rsidR="00AA16C4">
              <w:rPr>
                <w:rFonts w:ascii="Arial" w:hAnsi="Arial" w:cs="Arial"/>
                <w:b/>
                <w:i/>
                <w:sz w:val="24"/>
                <w:szCs w:val="24"/>
              </w:rPr>
              <w:t>CIW</w:t>
            </w:r>
            <w:r w:rsidRPr="00A723BD">
              <w:rPr>
                <w:rFonts w:ascii="Arial" w:hAnsi="Arial" w:cs="Arial"/>
                <w:b/>
                <w:i/>
                <w:sz w:val="24"/>
                <w:szCs w:val="24"/>
              </w:rPr>
              <w:t xml:space="preserve"> informed</w:t>
            </w:r>
            <w:r>
              <w:rPr>
                <w:rFonts w:ascii="Arial" w:hAnsi="Arial" w:cs="Arial"/>
                <w:b/>
                <w:i/>
                <w:sz w:val="24"/>
                <w:szCs w:val="24"/>
              </w:rPr>
              <w:t xml:space="preserve"> (with date)</w:t>
            </w:r>
            <w:r w:rsidRPr="00A723BD">
              <w:rPr>
                <w:rFonts w:ascii="Arial" w:hAnsi="Arial" w:cs="Arial"/>
                <w:b/>
                <w:i/>
                <w:sz w:val="24"/>
                <w:szCs w:val="24"/>
              </w:rPr>
              <w:t>?</w:t>
            </w:r>
          </w:p>
        </w:tc>
      </w:tr>
      <w:tr w:rsidR="00087E0F" w14:paraId="13A50C52" w14:textId="43D0F8B6" w:rsidTr="00087E0F">
        <w:tc>
          <w:tcPr>
            <w:tcW w:w="1990" w:type="dxa"/>
          </w:tcPr>
          <w:p w14:paraId="0A76E6C6" w14:textId="1750A2F0" w:rsidR="00087E0F" w:rsidRDefault="00087E0F" w:rsidP="00087E0F">
            <w:pPr>
              <w:rPr>
                <w:rFonts w:ascii="Arial" w:hAnsi="Arial" w:cs="Arial"/>
                <w:sz w:val="24"/>
                <w:szCs w:val="24"/>
              </w:rPr>
            </w:pPr>
          </w:p>
          <w:p w14:paraId="4FB7AAC3" w14:textId="77777777" w:rsidR="00087E0F" w:rsidRDefault="00087E0F" w:rsidP="00087E0F">
            <w:pPr>
              <w:rPr>
                <w:rFonts w:ascii="Arial" w:hAnsi="Arial" w:cs="Arial"/>
                <w:sz w:val="24"/>
                <w:szCs w:val="24"/>
              </w:rPr>
            </w:pPr>
          </w:p>
        </w:tc>
        <w:tc>
          <w:tcPr>
            <w:tcW w:w="1643" w:type="dxa"/>
          </w:tcPr>
          <w:p w14:paraId="541ECD43" w14:textId="77777777" w:rsidR="00087E0F" w:rsidRDefault="00087E0F" w:rsidP="00087E0F">
            <w:pPr>
              <w:rPr>
                <w:rFonts w:ascii="Arial" w:hAnsi="Arial" w:cs="Arial"/>
                <w:sz w:val="24"/>
                <w:szCs w:val="24"/>
              </w:rPr>
            </w:pPr>
          </w:p>
        </w:tc>
        <w:tc>
          <w:tcPr>
            <w:tcW w:w="1643" w:type="dxa"/>
          </w:tcPr>
          <w:p w14:paraId="3CB555B0" w14:textId="77777777" w:rsidR="00087E0F" w:rsidRDefault="00087E0F" w:rsidP="00087E0F">
            <w:pPr>
              <w:rPr>
                <w:rFonts w:ascii="Arial" w:hAnsi="Arial" w:cs="Arial"/>
                <w:sz w:val="24"/>
                <w:szCs w:val="24"/>
              </w:rPr>
            </w:pPr>
          </w:p>
        </w:tc>
        <w:tc>
          <w:tcPr>
            <w:tcW w:w="1896" w:type="dxa"/>
          </w:tcPr>
          <w:p w14:paraId="18DC48CF" w14:textId="77777777" w:rsidR="00087E0F" w:rsidRDefault="00087E0F" w:rsidP="00087E0F">
            <w:pPr>
              <w:rPr>
                <w:rFonts w:ascii="Arial" w:hAnsi="Arial" w:cs="Arial"/>
                <w:sz w:val="24"/>
                <w:szCs w:val="24"/>
              </w:rPr>
            </w:pPr>
          </w:p>
        </w:tc>
        <w:tc>
          <w:tcPr>
            <w:tcW w:w="1844" w:type="dxa"/>
          </w:tcPr>
          <w:p w14:paraId="484ED32A" w14:textId="77777777" w:rsidR="00087E0F" w:rsidRDefault="00087E0F" w:rsidP="00087E0F">
            <w:pPr>
              <w:rPr>
                <w:rFonts w:ascii="Arial" w:hAnsi="Arial" w:cs="Arial"/>
                <w:sz w:val="24"/>
                <w:szCs w:val="24"/>
              </w:rPr>
            </w:pPr>
          </w:p>
        </w:tc>
      </w:tr>
      <w:tr w:rsidR="00087E0F" w14:paraId="7D02DDF1" w14:textId="7E1BC60F" w:rsidTr="00087E0F">
        <w:tc>
          <w:tcPr>
            <w:tcW w:w="1990" w:type="dxa"/>
          </w:tcPr>
          <w:p w14:paraId="0E7FF14E" w14:textId="77777777" w:rsidR="00087E0F" w:rsidRDefault="00087E0F" w:rsidP="00087E0F">
            <w:pPr>
              <w:rPr>
                <w:rFonts w:ascii="Arial" w:hAnsi="Arial" w:cs="Arial"/>
                <w:sz w:val="24"/>
                <w:szCs w:val="24"/>
              </w:rPr>
            </w:pPr>
          </w:p>
          <w:p w14:paraId="3DD64EED" w14:textId="77777777" w:rsidR="00087E0F" w:rsidRDefault="00087E0F" w:rsidP="00087E0F">
            <w:pPr>
              <w:rPr>
                <w:rFonts w:ascii="Arial" w:hAnsi="Arial" w:cs="Arial"/>
                <w:sz w:val="24"/>
                <w:szCs w:val="24"/>
              </w:rPr>
            </w:pPr>
          </w:p>
        </w:tc>
        <w:tc>
          <w:tcPr>
            <w:tcW w:w="1643" w:type="dxa"/>
          </w:tcPr>
          <w:p w14:paraId="619EA938" w14:textId="77777777" w:rsidR="00087E0F" w:rsidRDefault="00087E0F" w:rsidP="00087E0F">
            <w:pPr>
              <w:rPr>
                <w:rFonts w:ascii="Arial" w:hAnsi="Arial" w:cs="Arial"/>
                <w:sz w:val="24"/>
                <w:szCs w:val="24"/>
              </w:rPr>
            </w:pPr>
          </w:p>
        </w:tc>
        <w:tc>
          <w:tcPr>
            <w:tcW w:w="1643" w:type="dxa"/>
          </w:tcPr>
          <w:p w14:paraId="1ECEC25B" w14:textId="77777777" w:rsidR="00087E0F" w:rsidRDefault="00087E0F" w:rsidP="00087E0F">
            <w:pPr>
              <w:rPr>
                <w:rFonts w:ascii="Arial" w:hAnsi="Arial" w:cs="Arial"/>
                <w:sz w:val="24"/>
                <w:szCs w:val="24"/>
              </w:rPr>
            </w:pPr>
          </w:p>
        </w:tc>
        <w:tc>
          <w:tcPr>
            <w:tcW w:w="1896" w:type="dxa"/>
          </w:tcPr>
          <w:p w14:paraId="57272AFD" w14:textId="77777777" w:rsidR="00087E0F" w:rsidRDefault="00087E0F" w:rsidP="00087E0F">
            <w:pPr>
              <w:rPr>
                <w:rFonts w:ascii="Arial" w:hAnsi="Arial" w:cs="Arial"/>
                <w:sz w:val="24"/>
                <w:szCs w:val="24"/>
              </w:rPr>
            </w:pPr>
          </w:p>
        </w:tc>
        <w:tc>
          <w:tcPr>
            <w:tcW w:w="1844" w:type="dxa"/>
          </w:tcPr>
          <w:p w14:paraId="2E1C4205" w14:textId="77777777" w:rsidR="00087E0F" w:rsidRDefault="00087E0F" w:rsidP="00087E0F">
            <w:pPr>
              <w:rPr>
                <w:rFonts w:ascii="Arial" w:hAnsi="Arial" w:cs="Arial"/>
                <w:sz w:val="24"/>
                <w:szCs w:val="24"/>
              </w:rPr>
            </w:pPr>
          </w:p>
        </w:tc>
      </w:tr>
      <w:tr w:rsidR="00087E0F" w14:paraId="0FE78E6F" w14:textId="6E8279F7" w:rsidTr="00087E0F">
        <w:tc>
          <w:tcPr>
            <w:tcW w:w="1990" w:type="dxa"/>
          </w:tcPr>
          <w:p w14:paraId="5D58F9BA" w14:textId="77777777" w:rsidR="00087E0F" w:rsidRDefault="00087E0F" w:rsidP="00087E0F">
            <w:pPr>
              <w:rPr>
                <w:rFonts w:ascii="Arial" w:hAnsi="Arial" w:cs="Arial"/>
                <w:sz w:val="24"/>
                <w:szCs w:val="24"/>
              </w:rPr>
            </w:pPr>
          </w:p>
          <w:p w14:paraId="7209724A" w14:textId="77777777" w:rsidR="00087E0F" w:rsidRDefault="00087E0F" w:rsidP="00087E0F">
            <w:pPr>
              <w:rPr>
                <w:rFonts w:ascii="Arial" w:hAnsi="Arial" w:cs="Arial"/>
                <w:sz w:val="24"/>
                <w:szCs w:val="24"/>
              </w:rPr>
            </w:pPr>
          </w:p>
        </w:tc>
        <w:tc>
          <w:tcPr>
            <w:tcW w:w="1643" w:type="dxa"/>
          </w:tcPr>
          <w:p w14:paraId="6F7277F1" w14:textId="77777777" w:rsidR="00087E0F" w:rsidRDefault="00087E0F" w:rsidP="00087E0F">
            <w:pPr>
              <w:rPr>
                <w:rFonts w:ascii="Arial" w:hAnsi="Arial" w:cs="Arial"/>
                <w:sz w:val="24"/>
                <w:szCs w:val="24"/>
              </w:rPr>
            </w:pPr>
          </w:p>
        </w:tc>
        <w:tc>
          <w:tcPr>
            <w:tcW w:w="1643" w:type="dxa"/>
          </w:tcPr>
          <w:p w14:paraId="15704A85" w14:textId="77777777" w:rsidR="00087E0F" w:rsidRDefault="00087E0F" w:rsidP="00087E0F">
            <w:pPr>
              <w:rPr>
                <w:rFonts w:ascii="Arial" w:hAnsi="Arial" w:cs="Arial"/>
                <w:sz w:val="24"/>
                <w:szCs w:val="24"/>
              </w:rPr>
            </w:pPr>
          </w:p>
        </w:tc>
        <w:tc>
          <w:tcPr>
            <w:tcW w:w="1896" w:type="dxa"/>
          </w:tcPr>
          <w:p w14:paraId="37B81599" w14:textId="77777777" w:rsidR="00087E0F" w:rsidRDefault="00087E0F" w:rsidP="00087E0F">
            <w:pPr>
              <w:rPr>
                <w:rFonts w:ascii="Arial" w:hAnsi="Arial" w:cs="Arial"/>
                <w:sz w:val="24"/>
                <w:szCs w:val="24"/>
              </w:rPr>
            </w:pPr>
          </w:p>
        </w:tc>
        <w:tc>
          <w:tcPr>
            <w:tcW w:w="1844" w:type="dxa"/>
          </w:tcPr>
          <w:p w14:paraId="4320C0EB" w14:textId="77777777" w:rsidR="00087E0F" w:rsidRDefault="00087E0F" w:rsidP="00087E0F">
            <w:pPr>
              <w:rPr>
                <w:rFonts w:ascii="Arial" w:hAnsi="Arial" w:cs="Arial"/>
                <w:sz w:val="24"/>
                <w:szCs w:val="24"/>
              </w:rPr>
            </w:pPr>
          </w:p>
        </w:tc>
      </w:tr>
      <w:tr w:rsidR="00087E0F" w14:paraId="56750AD3" w14:textId="476E5C54" w:rsidTr="00087E0F">
        <w:tc>
          <w:tcPr>
            <w:tcW w:w="1990" w:type="dxa"/>
          </w:tcPr>
          <w:p w14:paraId="39713DD8" w14:textId="77777777" w:rsidR="00087E0F" w:rsidRDefault="00087E0F" w:rsidP="00087E0F">
            <w:pPr>
              <w:rPr>
                <w:rFonts w:ascii="Arial" w:hAnsi="Arial" w:cs="Arial"/>
                <w:sz w:val="24"/>
                <w:szCs w:val="24"/>
              </w:rPr>
            </w:pPr>
          </w:p>
          <w:p w14:paraId="4150020E" w14:textId="77777777" w:rsidR="00087E0F" w:rsidRDefault="00087E0F" w:rsidP="00087E0F">
            <w:pPr>
              <w:rPr>
                <w:rFonts w:ascii="Arial" w:hAnsi="Arial" w:cs="Arial"/>
                <w:sz w:val="24"/>
                <w:szCs w:val="24"/>
              </w:rPr>
            </w:pPr>
          </w:p>
        </w:tc>
        <w:tc>
          <w:tcPr>
            <w:tcW w:w="1643" w:type="dxa"/>
          </w:tcPr>
          <w:p w14:paraId="356BA2BC" w14:textId="77777777" w:rsidR="00087E0F" w:rsidRDefault="00087E0F" w:rsidP="00087E0F">
            <w:pPr>
              <w:rPr>
                <w:rFonts w:ascii="Arial" w:hAnsi="Arial" w:cs="Arial"/>
                <w:sz w:val="24"/>
                <w:szCs w:val="24"/>
              </w:rPr>
            </w:pPr>
          </w:p>
        </w:tc>
        <w:tc>
          <w:tcPr>
            <w:tcW w:w="1643" w:type="dxa"/>
          </w:tcPr>
          <w:p w14:paraId="7D4EE35B" w14:textId="77777777" w:rsidR="00087E0F" w:rsidRDefault="00087E0F" w:rsidP="00087E0F">
            <w:pPr>
              <w:rPr>
                <w:rFonts w:ascii="Arial" w:hAnsi="Arial" w:cs="Arial"/>
                <w:sz w:val="24"/>
                <w:szCs w:val="24"/>
              </w:rPr>
            </w:pPr>
          </w:p>
        </w:tc>
        <w:tc>
          <w:tcPr>
            <w:tcW w:w="1896" w:type="dxa"/>
          </w:tcPr>
          <w:p w14:paraId="175F780A" w14:textId="77777777" w:rsidR="00087E0F" w:rsidRDefault="00087E0F" w:rsidP="00087E0F">
            <w:pPr>
              <w:rPr>
                <w:rFonts w:ascii="Arial" w:hAnsi="Arial" w:cs="Arial"/>
                <w:sz w:val="24"/>
                <w:szCs w:val="24"/>
              </w:rPr>
            </w:pPr>
          </w:p>
        </w:tc>
        <w:tc>
          <w:tcPr>
            <w:tcW w:w="1844" w:type="dxa"/>
          </w:tcPr>
          <w:p w14:paraId="409BF562" w14:textId="77777777" w:rsidR="00087E0F" w:rsidRDefault="00087E0F" w:rsidP="00087E0F">
            <w:pPr>
              <w:rPr>
                <w:rFonts w:ascii="Arial" w:hAnsi="Arial" w:cs="Arial"/>
                <w:sz w:val="24"/>
                <w:szCs w:val="24"/>
              </w:rPr>
            </w:pPr>
          </w:p>
        </w:tc>
      </w:tr>
      <w:tr w:rsidR="00087E0F" w14:paraId="333EB696" w14:textId="6C179169" w:rsidTr="00087E0F">
        <w:tc>
          <w:tcPr>
            <w:tcW w:w="1990" w:type="dxa"/>
          </w:tcPr>
          <w:p w14:paraId="485E692D" w14:textId="77777777" w:rsidR="00087E0F" w:rsidRDefault="00087E0F" w:rsidP="00087E0F">
            <w:pPr>
              <w:rPr>
                <w:rFonts w:ascii="Arial" w:hAnsi="Arial" w:cs="Arial"/>
                <w:sz w:val="24"/>
                <w:szCs w:val="24"/>
              </w:rPr>
            </w:pPr>
          </w:p>
          <w:p w14:paraId="632D28BA" w14:textId="77777777" w:rsidR="00087E0F" w:rsidRDefault="00087E0F" w:rsidP="00087E0F">
            <w:pPr>
              <w:rPr>
                <w:rFonts w:ascii="Arial" w:hAnsi="Arial" w:cs="Arial"/>
                <w:sz w:val="24"/>
                <w:szCs w:val="24"/>
              </w:rPr>
            </w:pPr>
          </w:p>
        </w:tc>
        <w:tc>
          <w:tcPr>
            <w:tcW w:w="1643" w:type="dxa"/>
          </w:tcPr>
          <w:p w14:paraId="56804CDF" w14:textId="77777777" w:rsidR="00087E0F" w:rsidRDefault="00087E0F" w:rsidP="00087E0F">
            <w:pPr>
              <w:rPr>
                <w:rFonts w:ascii="Arial" w:hAnsi="Arial" w:cs="Arial"/>
                <w:sz w:val="24"/>
                <w:szCs w:val="24"/>
              </w:rPr>
            </w:pPr>
          </w:p>
        </w:tc>
        <w:tc>
          <w:tcPr>
            <w:tcW w:w="1643" w:type="dxa"/>
          </w:tcPr>
          <w:p w14:paraId="1311F708" w14:textId="77777777" w:rsidR="00087E0F" w:rsidRDefault="00087E0F" w:rsidP="00087E0F">
            <w:pPr>
              <w:rPr>
                <w:rFonts w:ascii="Arial" w:hAnsi="Arial" w:cs="Arial"/>
                <w:sz w:val="24"/>
                <w:szCs w:val="24"/>
              </w:rPr>
            </w:pPr>
          </w:p>
        </w:tc>
        <w:tc>
          <w:tcPr>
            <w:tcW w:w="1896" w:type="dxa"/>
          </w:tcPr>
          <w:p w14:paraId="6B8BFDFC" w14:textId="77777777" w:rsidR="00087E0F" w:rsidRDefault="00087E0F" w:rsidP="00087E0F">
            <w:pPr>
              <w:rPr>
                <w:rFonts w:ascii="Arial" w:hAnsi="Arial" w:cs="Arial"/>
                <w:sz w:val="24"/>
                <w:szCs w:val="24"/>
              </w:rPr>
            </w:pPr>
          </w:p>
        </w:tc>
        <w:tc>
          <w:tcPr>
            <w:tcW w:w="1844" w:type="dxa"/>
          </w:tcPr>
          <w:p w14:paraId="3524B313" w14:textId="77777777" w:rsidR="00087E0F" w:rsidRDefault="00087E0F" w:rsidP="00087E0F">
            <w:pPr>
              <w:rPr>
                <w:rFonts w:ascii="Arial" w:hAnsi="Arial" w:cs="Arial"/>
                <w:sz w:val="24"/>
                <w:szCs w:val="24"/>
              </w:rPr>
            </w:pPr>
          </w:p>
        </w:tc>
      </w:tr>
      <w:tr w:rsidR="00087E0F" w14:paraId="0A729323" w14:textId="2B20172B" w:rsidTr="00087E0F">
        <w:tc>
          <w:tcPr>
            <w:tcW w:w="1990" w:type="dxa"/>
          </w:tcPr>
          <w:p w14:paraId="68F5B7CA" w14:textId="77777777" w:rsidR="00087E0F" w:rsidRDefault="00087E0F" w:rsidP="00087E0F">
            <w:pPr>
              <w:rPr>
                <w:rFonts w:ascii="Arial" w:hAnsi="Arial" w:cs="Arial"/>
                <w:sz w:val="24"/>
                <w:szCs w:val="24"/>
              </w:rPr>
            </w:pPr>
          </w:p>
          <w:p w14:paraId="07EF79AE" w14:textId="77777777" w:rsidR="00087E0F" w:rsidRDefault="00087E0F" w:rsidP="00087E0F">
            <w:pPr>
              <w:rPr>
                <w:rFonts w:ascii="Arial" w:hAnsi="Arial" w:cs="Arial"/>
                <w:sz w:val="24"/>
                <w:szCs w:val="24"/>
              </w:rPr>
            </w:pPr>
          </w:p>
        </w:tc>
        <w:tc>
          <w:tcPr>
            <w:tcW w:w="1643" w:type="dxa"/>
          </w:tcPr>
          <w:p w14:paraId="091BABE1" w14:textId="77777777" w:rsidR="00087E0F" w:rsidRDefault="00087E0F" w:rsidP="00087E0F">
            <w:pPr>
              <w:rPr>
                <w:rFonts w:ascii="Arial" w:hAnsi="Arial" w:cs="Arial"/>
                <w:sz w:val="24"/>
                <w:szCs w:val="24"/>
              </w:rPr>
            </w:pPr>
          </w:p>
        </w:tc>
        <w:tc>
          <w:tcPr>
            <w:tcW w:w="1643" w:type="dxa"/>
          </w:tcPr>
          <w:p w14:paraId="059D9BE7" w14:textId="77777777" w:rsidR="00087E0F" w:rsidRDefault="00087E0F" w:rsidP="00087E0F">
            <w:pPr>
              <w:rPr>
                <w:rFonts w:ascii="Arial" w:hAnsi="Arial" w:cs="Arial"/>
                <w:sz w:val="24"/>
                <w:szCs w:val="24"/>
              </w:rPr>
            </w:pPr>
          </w:p>
        </w:tc>
        <w:tc>
          <w:tcPr>
            <w:tcW w:w="1896" w:type="dxa"/>
          </w:tcPr>
          <w:p w14:paraId="0FA45D17" w14:textId="77777777" w:rsidR="00087E0F" w:rsidRDefault="00087E0F" w:rsidP="00087E0F">
            <w:pPr>
              <w:rPr>
                <w:rFonts w:ascii="Arial" w:hAnsi="Arial" w:cs="Arial"/>
                <w:sz w:val="24"/>
                <w:szCs w:val="24"/>
              </w:rPr>
            </w:pPr>
          </w:p>
        </w:tc>
        <w:tc>
          <w:tcPr>
            <w:tcW w:w="1844" w:type="dxa"/>
          </w:tcPr>
          <w:p w14:paraId="23322058" w14:textId="77777777" w:rsidR="00087E0F" w:rsidRDefault="00087E0F" w:rsidP="00087E0F">
            <w:pPr>
              <w:rPr>
                <w:rFonts w:ascii="Arial" w:hAnsi="Arial" w:cs="Arial"/>
                <w:sz w:val="24"/>
                <w:szCs w:val="24"/>
              </w:rPr>
            </w:pPr>
          </w:p>
        </w:tc>
      </w:tr>
      <w:tr w:rsidR="00087E0F" w14:paraId="685CFBD7" w14:textId="01D7CC6B" w:rsidTr="00087E0F">
        <w:tc>
          <w:tcPr>
            <w:tcW w:w="1990" w:type="dxa"/>
          </w:tcPr>
          <w:p w14:paraId="3598B56C" w14:textId="77777777" w:rsidR="00087E0F" w:rsidRDefault="00087E0F" w:rsidP="00087E0F">
            <w:pPr>
              <w:rPr>
                <w:rFonts w:ascii="Arial" w:hAnsi="Arial" w:cs="Arial"/>
                <w:sz w:val="24"/>
                <w:szCs w:val="24"/>
              </w:rPr>
            </w:pPr>
          </w:p>
          <w:p w14:paraId="68834B40" w14:textId="77777777" w:rsidR="00087E0F" w:rsidRDefault="00087E0F" w:rsidP="00087E0F">
            <w:pPr>
              <w:rPr>
                <w:rFonts w:ascii="Arial" w:hAnsi="Arial" w:cs="Arial"/>
                <w:sz w:val="24"/>
                <w:szCs w:val="24"/>
              </w:rPr>
            </w:pPr>
          </w:p>
        </w:tc>
        <w:tc>
          <w:tcPr>
            <w:tcW w:w="1643" w:type="dxa"/>
          </w:tcPr>
          <w:p w14:paraId="0FEAD688" w14:textId="77777777" w:rsidR="00087E0F" w:rsidRDefault="00087E0F" w:rsidP="00087E0F">
            <w:pPr>
              <w:rPr>
                <w:rFonts w:ascii="Arial" w:hAnsi="Arial" w:cs="Arial"/>
                <w:sz w:val="24"/>
                <w:szCs w:val="24"/>
              </w:rPr>
            </w:pPr>
          </w:p>
        </w:tc>
        <w:tc>
          <w:tcPr>
            <w:tcW w:w="1643" w:type="dxa"/>
          </w:tcPr>
          <w:p w14:paraId="3F34D1AF" w14:textId="77777777" w:rsidR="00087E0F" w:rsidRDefault="00087E0F" w:rsidP="00087E0F">
            <w:pPr>
              <w:rPr>
                <w:rFonts w:ascii="Arial" w:hAnsi="Arial" w:cs="Arial"/>
                <w:sz w:val="24"/>
                <w:szCs w:val="24"/>
              </w:rPr>
            </w:pPr>
          </w:p>
        </w:tc>
        <w:tc>
          <w:tcPr>
            <w:tcW w:w="1896" w:type="dxa"/>
          </w:tcPr>
          <w:p w14:paraId="584CBDEA" w14:textId="77777777" w:rsidR="00087E0F" w:rsidRDefault="00087E0F" w:rsidP="00087E0F">
            <w:pPr>
              <w:rPr>
                <w:rFonts w:ascii="Arial" w:hAnsi="Arial" w:cs="Arial"/>
                <w:sz w:val="24"/>
                <w:szCs w:val="24"/>
              </w:rPr>
            </w:pPr>
          </w:p>
        </w:tc>
        <w:tc>
          <w:tcPr>
            <w:tcW w:w="1844" w:type="dxa"/>
          </w:tcPr>
          <w:p w14:paraId="5237BB4C" w14:textId="77777777" w:rsidR="00087E0F" w:rsidRDefault="00087E0F" w:rsidP="00087E0F">
            <w:pPr>
              <w:rPr>
                <w:rFonts w:ascii="Arial" w:hAnsi="Arial" w:cs="Arial"/>
                <w:sz w:val="24"/>
                <w:szCs w:val="24"/>
              </w:rPr>
            </w:pPr>
          </w:p>
        </w:tc>
      </w:tr>
      <w:tr w:rsidR="00087E0F" w14:paraId="4B6E447A" w14:textId="2F5B4D12" w:rsidTr="00087E0F">
        <w:tc>
          <w:tcPr>
            <w:tcW w:w="1990" w:type="dxa"/>
          </w:tcPr>
          <w:p w14:paraId="6045E598" w14:textId="77777777" w:rsidR="00087E0F" w:rsidRDefault="00087E0F" w:rsidP="00087E0F">
            <w:pPr>
              <w:rPr>
                <w:rFonts w:ascii="Arial" w:hAnsi="Arial" w:cs="Arial"/>
                <w:sz w:val="24"/>
                <w:szCs w:val="24"/>
              </w:rPr>
            </w:pPr>
          </w:p>
          <w:p w14:paraId="7AEA55F3" w14:textId="77777777" w:rsidR="00087E0F" w:rsidRDefault="00087E0F" w:rsidP="00087E0F">
            <w:pPr>
              <w:rPr>
                <w:rFonts w:ascii="Arial" w:hAnsi="Arial" w:cs="Arial"/>
                <w:sz w:val="24"/>
                <w:szCs w:val="24"/>
              </w:rPr>
            </w:pPr>
          </w:p>
        </w:tc>
        <w:tc>
          <w:tcPr>
            <w:tcW w:w="1643" w:type="dxa"/>
          </w:tcPr>
          <w:p w14:paraId="0AF03B86" w14:textId="77777777" w:rsidR="00087E0F" w:rsidRDefault="00087E0F" w:rsidP="00087E0F">
            <w:pPr>
              <w:rPr>
                <w:rFonts w:ascii="Arial" w:hAnsi="Arial" w:cs="Arial"/>
                <w:sz w:val="24"/>
                <w:szCs w:val="24"/>
              </w:rPr>
            </w:pPr>
          </w:p>
        </w:tc>
        <w:tc>
          <w:tcPr>
            <w:tcW w:w="1643" w:type="dxa"/>
          </w:tcPr>
          <w:p w14:paraId="3D283B0D" w14:textId="77777777" w:rsidR="00087E0F" w:rsidRDefault="00087E0F" w:rsidP="00087E0F">
            <w:pPr>
              <w:rPr>
                <w:rFonts w:ascii="Arial" w:hAnsi="Arial" w:cs="Arial"/>
                <w:sz w:val="24"/>
                <w:szCs w:val="24"/>
              </w:rPr>
            </w:pPr>
          </w:p>
        </w:tc>
        <w:tc>
          <w:tcPr>
            <w:tcW w:w="1896" w:type="dxa"/>
          </w:tcPr>
          <w:p w14:paraId="172BFCBB" w14:textId="77777777" w:rsidR="00087E0F" w:rsidRDefault="00087E0F" w:rsidP="00087E0F">
            <w:pPr>
              <w:rPr>
                <w:rFonts w:ascii="Arial" w:hAnsi="Arial" w:cs="Arial"/>
                <w:sz w:val="24"/>
                <w:szCs w:val="24"/>
              </w:rPr>
            </w:pPr>
          </w:p>
        </w:tc>
        <w:tc>
          <w:tcPr>
            <w:tcW w:w="1844" w:type="dxa"/>
          </w:tcPr>
          <w:p w14:paraId="4452235F" w14:textId="77777777" w:rsidR="00087E0F" w:rsidRDefault="00087E0F" w:rsidP="00087E0F">
            <w:pPr>
              <w:rPr>
                <w:rFonts w:ascii="Arial" w:hAnsi="Arial" w:cs="Arial"/>
                <w:sz w:val="24"/>
                <w:szCs w:val="24"/>
              </w:rPr>
            </w:pPr>
          </w:p>
        </w:tc>
      </w:tr>
      <w:tr w:rsidR="00087E0F" w14:paraId="49C9A51E" w14:textId="44D5D128" w:rsidTr="00087E0F">
        <w:tc>
          <w:tcPr>
            <w:tcW w:w="1990" w:type="dxa"/>
          </w:tcPr>
          <w:p w14:paraId="7485D9EC" w14:textId="77777777" w:rsidR="00087E0F" w:rsidRDefault="00087E0F" w:rsidP="00087E0F">
            <w:pPr>
              <w:rPr>
                <w:rFonts w:ascii="Arial" w:hAnsi="Arial" w:cs="Arial"/>
                <w:sz w:val="24"/>
                <w:szCs w:val="24"/>
              </w:rPr>
            </w:pPr>
          </w:p>
          <w:p w14:paraId="40E6704F" w14:textId="77777777" w:rsidR="00087E0F" w:rsidRDefault="00087E0F" w:rsidP="00087E0F">
            <w:pPr>
              <w:rPr>
                <w:rFonts w:ascii="Arial" w:hAnsi="Arial" w:cs="Arial"/>
                <w:sz w:val="24"/>
                <w:szCs w:val="24"/>
              </w:rPr>
            </w:pPr>
          </w:p>
        </w:tc>
        <w:tc>
          <w:tcPr>
            <w:tcW w:w="1643" w:type="dxa"/>
          </w:tcPr>
          <w:p w14:paraId="636F609D" w14:textId="77777777" w:rsidR="00087E0F" w:rsidRDefault="00087E0F" w:rsidP="00087E0F">
            <w:pPr>
              <w:rPr>
                <w:rFonts w:ascii="Arial" w:hAnsi="Arial" w:cs="Arial"/>
                <w:sz w:val="24"/>
                <w:szCs w:val="24"/>
              </w:rPr>
            </w:pPr>
          </w:p>
        </w:tc>
        <w:tc>
          <w:tcPr>
            <w:tcW w:w="1643" w:type="dxa"/>
          </w:tcPr>
          <w:p w14:paraId="42DA3FAD" w14:textId="77777777" w:rsidR="00087E0F" w:rsidRDefault="00087E0F" w:rsidP="00087E0F">
            <w:pPr>
              <w:rPr>
                <w:rFonts w:ascii="Arial" w:hAnsi="Arial" w:cs="Arial"/>
                <w:sz w:val="24"/>
                <w:szCs w:val="24"/>
              </w:rPr>
            </w:pPr>
          </w:p>
        </w:tc>
        <w:tc>
          <w:tcPr>
            <w:tcW w:w="1896" w:type="dxa"/>
          </w:tcPr>
          <w:p w14:paraId="34EC880E" w14:textId="77777777" w:rsidR="00087E0F" w:rsidRDefault="00087E0F" w:rsidP="00087E0F">
            <w:pPr>
              <w:rPr>
                <w:rFonts w:ascii="Arial" w:hAnsi="Arial" w:cs="Arial"/>
                <w:sz w:val="24"/>
                <w:szCs w:val="24"/>
              </w:rPr>
            </w:pPr>
          </w:p>
        </w:tc>
        <w:tc>
          <w:tcPr>
            <w:tcW w:w="1844" w:type="dxa"/>
          </w:tcPr>
          <w:p w14:paraId="5E30AB60" w14:textId="77777777" w:rsidR="00087E0F" w:rsidRDefault="00087E0F" w:rsidP="00087E0F">
            <w:pPr>
              <w:rPr>
                <w:rFonts w:ascii="Arial" w:hAnsi="Arial" w:cs="Arial"/>
                <w:sz w:val="24"/>
                <w:szCs w:val="24"/>
              </w:rPr>
            </w:pPr>
          </w:p>
        </w:tc>
      </w:tr>
      <w:tr w:rsidR="00087E0F" w14:paraId="4ECCFF5A" w14:textId="12C4641A" w:rsidTr="00087E0F">
        <w:tc>
          <w:tcPr>
            <w:tcW w:w="1990" w:type="dxa"/>
          </w:tcPr>
          <w:p w14:paraId="4E062D8B" w14:textId="77777777" w:rsidR="00087E0F" w:rsidRDefault="00087E0F" w:rsidP="00087E0F">
            <w:pPr>
              <w:rPr>
                <w:rFonts w:ascii="Arial" w:hAnsi="Arial" w:cs="Arial"/>
                <w:sz w:val="24"/>
                <w:szCs w:val="24"/>
              </w:rPr>
            </w:pPr>
          </w:p>
          <w:p w14:paraId="6DDE12D0" w14:textId="77777777" w:rsidR="00087E0F" w:rsidRDefault="00087E0F" w:rsidP="00087E0F">
            <w:pPr>
              <w:rPr>
                <w:rFonts w:ascii="Arial" w:hAnsi="Arial" w:cs="Arial"/>
                <w:sz w:val="24"/>
                <w:szCs w:val="24"/>
              </w:rPr>
            </w:pPr>
          </w:p>
        </w:tc>
        <w:tc>
          <w:tcPr>
            <w:tcW w:w="1643" w:type="dxa"/>
          </w:tcPr>
          <w:p w14:paraId="7B849D56" w14:textId="77777777" w:rsidR="00087E0F" w:rsidRDefault="00087E0F" w:rsidP="00087E0F">
            <w:pPr>
              <w:rPr>
                <w:rFonts w:ascii="Arial" w:hAnsi="Arial" w:cs="Arial"/>
                <w:sz w:val="24"/>
                <w:szCs w:val="24"/>
              </w:rPr>
            </w:pPr>
          </w:p>
        </w:tc>
        <w:tc>
          <w:tcPr>
            <w:tcW w:w="1643" w:type="dxa"/>
          </w:tcPr>
          <w:p w14:paraId="2994DC1D" w14:textId="77777777" w:rsidR="00087E0F" w:rsidRDefault="00087E0F" w:rsidP="00087E0F">
            <w:pPr>
              <w:rPr>
                <w:rFonts w:ascii="Arial" w:hAnsi="Arial" w:cs="Arial"/>
                <w:sz w:val="24"/>
                <w:szCs w:val="24"/>
              </w:rPr>
            </w:pPr>
          </w:p>
        </w:tc>
        <w:tc>
          <w:tcPr>
            <w:tcW w:w="1896" w:type="dxa"/>
          </w:tcPr>
          <w:p w14:paraId="4E21C256" w14:textId="77777777" w:rsidR="00087E0F" w:rsidRDefault="00087E0F" w:rsidP="00087E0F">
            <w:pPr>
              <w:rPr>
                <w:rFonts w:ascii="Arial" w:hAnsi="Arial" w:cs="Arial"/>
                <w:sz w:val="24"/>
                <w:szCs w:val="24"/>
              </w:rPr>
            </w:pPr>
          </w:p>
        </w:tc>
        <w:tc>
          <w:tcPr>
            <w:tcW w:w="1844" w:type="dxa"/>
          </w:tcPr>
          <w:p w14:paraId="783ED812" w14:textId="77777777" w:rsidR="00087E0F" w:rsidRDefault="00087E0F" w:rsidP="00087E0F">
            <w:pPr>
              <w:rPr>
                <w:rFonts w:ascii="Arial" w:hAnsi="Arial" w:cs="Arial"/>
                <w:sz w:val="24"/>
                <w:szCs w:val="24"/>
              </w:rPr>
            </w:pPr>
          </w:p>
        </w:tc>
      </w:tr>
      <w:tr w:rsidR="00087E0F" w14:paraId="359D5F70" w14:textId="3D3566C0" w:rsidTr="00087E0F">
        <w:tc>
          <w:tcPr>
            <w:tcW w:w="1990" w:type="dxa"/>
          </w:tcPr>
          <w:p w14:paraId="5E0DFC3F" w14:textId="77777777" w:rsidR="00087E0F" w:rsidRDefault="00087E0F" w:rsidP="00087E0F">
            <w:pPr>
              <w:rPr>
                <w:rFonts w:ascii="Arial" w:hAnsi="Arial" w:cs="Arial"/>
                <w:sz w:val="24"/>
                <w:szCs w:val="24"/>
              </w:rPr>
            </w:pPr>
          </w:p>
          <w:p w14:paraId="2D406916" w14:textId="77777777" w:rsidR="00087E0F" w:rsidRDefault="00087E0F" w:rsidP="00087E0F">
            <w:pPr>
              <w:rPr>
                <w:rFonts w:ascii="Arial" w:hAnsi="Arial" w:cs="Arial"/>
                <w:sz w:val="24"/>
                <w:szCs w:val="24"/>
              </w:rPr>
            </w:pPr>
          </w:p>
        </w:tc>
        <w:tc>
          <w:tcPr>
            <w:tcW w:w="1643" w:type="dxa"/>
          </w:tcPr>
          <w:p w14:paraId="1B0C4105" w14:textId="77777777" w:rsidR="00087E0F" w:rsidRDefault="00087E0F" w:rsidP="00087E0F">
            <w:pPr>
              <w:rPr>
                <w:rFonts w:ascii="Arial" w:hAnsi="Arial" w:cs="Arial"/>
                <w:sz w:val="24"/>
                <w:szCs w:val="24"/>
              </w:rPr>
            </w:pPr>
          </w:p>
        </w:tc>
        <w:tc>
          <w:tcPr>
            <w:tcW w:w="1643" w:type="dxa"/>
          </w:tcPr>
          <w:p w14:paraId="40270FFE" w14:textId="77777777" w:rsidR="00087E0F" w:rsidRDefault="00087E0F" w:rsidP="00087E0F">
            <w:pPr>
              <w:rPr>
                <w:rFonts w:ascii="Arial" w:hAnsi="Arial" w:cs="Arial"/>
                <w:sz w:val="24"/>
                <w:szCs w:val="24"/>
              </w:rPr>
            </w:pPr>
          </w:p>
        </w:tc>
        <w:tc>
          <w:tcPr>
            <w:tcW w:w="1896" w:type="dxa"/>
          </w:tcPr>
          <w:p w14:paraId="4AF052BF" w14:textId="77777777" w:rsidR="00087E0F" w:rsidRDefault="00087E0F" w:rsidP="00087E0F">
            <w:pPr>
              <w:rPr>
                <w:rFonts w:ascii="Arial" w:hAnsi="Arial" w:cs="Arial"/>
                <w:sz w:val="24"/>
                <w:szCs w:val="24"/>
              </w:rPr>
            </w:pPr>
          </w:p>
        </w:tc>
        <w:tc>
          <w:tcPr>
            <w:tcW w:w="1844" w:type="dxa"/>
          </w:tcPr>
          <w:p w14:paraId="38190F3A" w14:textId="77777777" w:rsidR="00087E0F" w:rsidRDefault="00087E0F" w:rsidP="00087E0F">
            <w:pPr>
              <w:rPr>
                <w:rFonts w:ascii="Arial" w:hAnsi="Arial" w:cs="Arial"/>
                <w:sz w:val="24"/>
                <w:szCs w:val="24"/>
              </w:rPr>
            </w:pPr>
          </w:p>
        </w:tc>
      </w:tr>
      <w:tr w:rsidR="00087E0F" w14:paraId="7C7AD7A4" w14:textId="3CC98382" w:rsidTr="00087E0F">
        <w:tc>
          <w:tcPr>
            <w:tcW w:w="1990" w:type="dxa"/>
          </w:tcPr>
          <w:p w14:paraId="5992D30E" w14:textId="77777777" w:rsidR="00087E0F" w:rsidRDefault="00087E0F" w:rsidP="00087E0F">
            <w:pPr>
              <w:rPr>
                <w:rFonts w:ascii="Arial" w:hAnsi="Arial" w:cs="Arial"/>
                <w:sz w:val="24"/>
                <w:szCs w:val="24"/>
              </w:rPr>
            </w:pPr>
          </w:p>
          <w:p w14:paraId="275B6630" w14:textId="77777777" w:rsidR="00087E0F" w:rsidRDefault="00087E0F" w:rsidP="00087E0F">
            <w:pPr>
              <w:rPr>
                <w:rFonts w:ascii="Arial" w:hAnsi="Arial" w:cs="Arial"/>
                <w:sz w:val="24"/>
                <w:szCs w:val="24"/>
              </w:rPr>
            </w:pPr>
          </w:p>
        </w:tc>
        <w:tc>
          <w:tcPr>
            <w:tcW w:w="1643" w:type="dxa"/>
          </w:tcPr>
          <w:p w14:paraId="786C0C3C" w14:textId="77777777" w:rsidR="00087E0F" w:rsidRDefault="00087E0F" w:rsidP="00087E0F">
            <w:pPr>
              <w:rPr>
                <w:rFonts w:ascii="Arial" w:hAnsi="Arial" w:cs="Arial"/>
                <w:sz w:val="24"/>
                <w:szCs w:val="24"/>
              </w:rPr>
            </w:pPr>
          </w:p>
        </w:tc>
        <w:tc>
          <w:tcPr>
            <w:tcW w:w="1643" w:type="dxa"/>
          </w:tcPr>
          <w:p w14:paraId="641E60F7" w14:textId="77777777" w:rsidR="00087E0F" w:rsidRDefault="00087E0F" w:rsidP="00087E0F">
            <w:pPr>
              <w:rPr>
                <w:rFonts w:ascii="Arial" w:hAnsi="Arial" w:cs="Arial"/>
                <w:sz w:val="24"/>
                <w:szCs w:val="24"/>
              </w:rPr>
            </w:pPr>
          </w:p>
        </w:tc>
        <w:tc>
          <w:tcPr>
            <w:tcW w:w="1896" w:type="dxa"/>
          </w:tcPr>
          <w:p w14:paraId="110F36E0" w14:textId="77777777" w:rsidR="00087E0F" w:rsidRDefault="00087E0F" w:rsidP="00087E0F">
            <w:pPr>
              <w:rPr>
                <w:rFonts w:ascii="Arial" w:hAnsi="Arial" w:cs="Arial"/>
                <w:sz w:val="24"/>
                <w:szCs w:val="24"/>
              </w:rPr>
            </w:pPr>
          </w:p>
        </w:tc>
        <w:tc>
          <w:tcPr>
            <w:tcW w:w="1844" w:type="dxa"/>
          </w:tcPr>
          <w:p w14:paraId="5F58DB2C" w14:textId="77777777" w:rsidR="00087E0F" w:rsidRDefault="00087E0F" w:rsidP="00087E0F">
            <w:pPr>
              <w:rPr>
                <w:rFonts w:ascii="Arial" w:hAnsi="Arial" w:cs="Arial"/>
                <w:sz w:val="24"/>
                <w:szCs w:val="24"/>
              </w:rPr>
            </w:pPr>
          </w:p>
        </w:tc>
      </w:tr>
    </w:tbl>
    <w:p w14:paraId="45704352" w14:textId="77777777" w:rsidR="001B7A72" w:rsidRPr="001B7A72" w:rsidRDefault="001B7A72" w:rsidP="008214B7">
      <w:pPr>
        <w:rPr>
          <w:rFonts w:ascii="Arial" w:hAnsi="Arial" w:cs="Arial"/>
          <w:sz w:val="24"/>
          <w:szCs w:val="24"/>
        </w:rPr>
      </w:pPr>
    </w:p>
    <w:sectPr w:rsidR="001B7A72" w:rsidRPr="001B7A72" w:rsidSect="00087E0F">
      <w:headerReference w:type="even" r:id="rId43"/>
      <w:headerReference w:type="default" r:id="rId44"/>
      <w:footerReference w:type="default" r:id="rId45"/>
      <w:headerReference w:type="first" r:id="rId4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CC85" w14:textId="77777777" w:rsidR="00E101D0" w:rsidRDefault="00E101D0" w:rsidP="000A6816">
      <w:pPr>
        <w:spacing w:after="0" w:line="240" w:lineRule="auto"/>
      </w:pPr>
      <w:r>
        <w:separator/>
      </w:r>
    </w:p>
  </w:endnote>
  <w:endnote w:type="continuationSeparator" w:id="0">
    <w:p w14:paraId="020FA046" w14:textId="77777777" w:rsidR="00E101D0" w:rsidRDefault="00E101D0" w:rsidP="000A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0E0D" w14:textId="0F2460B9" w:rsidR="00400AAA" w:rsidRDefault="00400AAA" w:rsidP="00400AAA">
    <w:pPr>
      <w:pStyle w:val="Footer"/>
      <w:jc w:val="center"/>
    </w:pPr>
    <w:r>
      <w:t>Polisi Salwch, Afiechydon heintus a Damweiniau / Illness, Infectious Diseases and Accident Polisi Gorffennaf 2017</w:t>
    </w:r>
  </w:p>
  <w:p w14:paraId="677AA291" w14:textId="77777777" w:rsidR="00400AAA" w:rsidRDefault="00400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653A" w14:textId="4CC9FEBE" w:rsidR="00AC0119" w:rsidRPr="00585E51" w:rsidRDefault="00AC0119">
    <w:pPr>
      <w:pStyle w:val="Footer"/>
    </w:pPr>
    <w:r w:rsidRPr="00585E51">
      <w:t xml:space="preserve">Polisi SALWCH, AFIECHYDON HEINTUS A DAMWEINIAU Policy Gorffennaf 2017 </w:t>
    </w:r>
  </w:p>
  <w:p w14:paraId="29120279" w14:textId="77777777" w:rsidR="00AC0119" w:rsidRDefault="00AC0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95E61" w14:textId="77777777" w:rsidR="00E101D0" w:rsidRDefault="00E101D0" w:rsidP="000A6816">
      <w:pPr>
        <w:spacing w:after="0" w:line="240" w:lineRule="auto"/>
      </w:pPr>
      <w:r>
        <w:separator/>
      </w:r>
    </w:p>
  </w:footnote>
  <w:footnote w:type="continuationSeparator" w:id="0">
    <w:p w14:paraId="701A1280" w14:textId="77777777" w:rsidR="00E101D0" w:rsidRDefault="00E101D0" w:rsidP="000A6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EE85B" w14:textId="5812334A" w:rsidR="00AA780A" w:rsidRDefault="00EC211F">
    <w:pPr>
      <w:pStyle w:val="Header"/>
    </w:pPr>
    <w:r>
      <w:rPr>
        <w:noProof/>
        <w:lang w:eastAsia="cy-GB"/>
      </w:rPr>
      <w:pict w14:anchorId="4D467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076" o:spid="_x0000_s2072" type="#_x0000_t75" style="position:absolute;margin-left:0;margin-top:0;width:450.9pt;height:439.8pt;z-index:-251657216;mso-position-horizontal:center;mso-position-horizontal-relative:margin;mso-position-vertical:center;mso-position-vertical-relative:margin" o:allowincell="f">
          <v:imagedata r:id="rId1" o:title="MM Bodyn 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DAFB" w14:textId="22FBAAED" w:rsidR="00400AAA" w:rsidRDefault="00EC211F">
    <w:pPr>
      <w:pStyle w:val="Header"/>
    </w:pPr>
    <w:r>
      <w:rPr>
        <w:noProof/>
        <w:lang w:eastAsia="cy-GB"/>
      </w:rPr>
      <w:pict w14:anchorId="2BD90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077" o:spid="_x0000_s2073" type="#_x0000_t75" style="position:absolute;margin-left:0;margin-top:0;width:450.9pt;height:439.8pt;z-index:-251656192;mso-position-horizontal:center;mso-position-horizontal-relative:margin;mso-position-vertical:center;mso-position-vertical-relative:margin" o:allowincell="f">
          <v:imagedata r:id="rId1" o:title="MM Bodyn RGB" gain="19661f" blacklevel="22938f"/>
          <w10:wrap anchorx="margin" anchory="margin"/>
        </v:shape>
      </w:pict>
    </w:r>
  </w:p>
  <w:p w14:paraId="0F85DFA1" w14:textId="1FC365E1" w:rsidR="00AA780A" w:rsidRDefault="00400AAA">
    <w:pPr>
      <w:pStyle w:val="Header"/>
    </w:pPr>
    <w:r>
      <w:rPr>
        <w:noProof/>
        <w:lang w:val="en-GB" w:eastAsia="en-GB"/>
      </w:rPr>
      <w:drawing>
        <wp:inline distT="0" distB="0" distL="0" distR="0" wp14:anchorId="161D8797" wp14:editId="05E75BAA">
          <wp:extent cx="1350233" cy="56170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 Cymraeg dim strap Graysca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2423" cy="5667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DA0BA" w14:textId="3E6D79AD" w:rsidR="00AA780A" w:rsidRDefault="00EC211F">
    <w:pPr>
      <w:pStyle w:val="Header"/>
    </w:pPr>
    <w:r>
      <w:rPr>
        <w:noProof/>
        <w:lang w:eastAsia="cy-GB"/>
      </w:rPr>
      <w:pict w14:anchorId="08E1C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075" o:spid="_x0000_s2071" type="#_x0000_t75" style="position:absolute;margin-left:0;margin-top:0;width:450.9pt;height:439.8pt;z-index:-251658240;mso-position-horizontal:center;mso-position-horizontal-relative:margin;mso-position-vertical:center;mso-position-vertical-relative:margin" o:allowincell="f">
          <v:imagedata r:id="rId1" o:title="MM Bodyn RGB"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DA1F2" w14:textId="78AE75EB" w:rsidR="00AC0119" w:rsidRDefault="00EC211F">
    <w:pPr>
      <w:pStyle w:val="Header"/>
    </w:pPr>
    <w:r>
      <w:rPr>
        <w:noProof/>
        <w:lang w:eastAsia="cy-GB"/>
      </w:rPr>
      <w:pict w14:anchorId="57EEC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079" o:spid="_x0000_s2075" type="#_x0000_t75" style="position:absolute;margin-left:0;margin-top:0;width:450.9pt;height:439.8pt;z-index:-251654144;mso-position-horizontal:center;mso-position-horizontal-relative:margin;mso-position-vertical:center;mso-position-vertical-relative:margin" o:allowincell="f">
          <v:imagedata r:id="rId1" o:title="MM Bodyn RGB"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24427" w14:textId="7DC6BEBA" w:rsidR="00AC0119" w:rsidRDefault="00EC211F">
    <w:pPr>
      <w:pStyle w:val="Header"/>
    </w:pPr>
    <w:r>
      <w:rPr>
        <w:noProof/>
        <w:lang w:eastAsia="cy-GB"/>
      </w:rPr>
      <w:pict w14:anchorId="4C8FE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080" o:spid="_x0000_s2076" type="#_x0000_t75" style="position:absolute;margin-left:0;margin-top:0;width:450.9pt;height:439.8pt;z-index:-251653120;mso-position-horizontal:center;mso-position-horizontal-relative:margin;mso-position-vertical:center;mso-position-vertical-relative:margin" o:allowincell="f">
          <v:imagedata r:id="rId1" o:title="MM Bodyn RGB" gain="19661f" blacklevel="22938f"/>
          <w10:wrap anchorx="margin" anchory="margin"/>
        </v:shape>
      </w:pict>
    </w:r>
    <w:r w:rsidR="00AC0119">
      <w:rPr>
        <w:noProof/>
        <w:lang w:val="en-GB" w:eastAsia="en-GB"/>
      </w:rPr>
      <w:drawing>
        <wp:inline distT="0" distB="0" distL="0" distR="0" wp14:anchorId="565C1EE8" wp14:editId="271A88D8">
          <wp:extent cx="1144819" cy="4762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144819" cy="47625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6FA8" w14:textId="3EF0E24E" w:rsidR="00AC0119" w:rsidRDefault="00EC211F">
    <w:pPr>
      <w:pStyle w:val="Header"/>
    </w:pPr>
    <w:r>
      <w:rPr>
        <w:noProof/>
        <w:lang w:eastAsia="cy-GB"/>
      </w:rPr>
      <w:pict w14:anchorId="3A26A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078" o:spid="_x0000_s2074" type="#_x0000_t75" style="position:absolute;margin-left:0;margin-top:0;width:450.9pt;height:439.8pt;z-index:-251655168;mso-position-horizontal:center;mso-position-horizontal-relative:margin;mso-position-vertical:center;mso-position-vertical-relative:margin" o:allowincell="f">
          <v:imagedata r:id="rId1" o:title="MM Bodyn RG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659"/>
    <w:multiLevelType w:val="hybridMultilevel"/>
    <w:tmpl w:val="D6504A68"/>
    <w:lvl w:ilvl="0" w:tplc="04520001">
      <w:start w:val="1"/>
      <w:numFmt w:val="bullet"/>
      <w:lvlText w:val=""/>
      <w:lvlJc w:val="left"/>
      <w:pPr>
        <w:ind w:left="3600" w:hanging="360"/>
      </w:pPr>
      <w:rPr>
        <w:rFonts w:ascii="Symbol" w:hAnsi="Symbol" w:hint="default"/>
      </w:rPr>
    </w:lvl>
    <w:lvl w:ilvl="1" w:tplc="04520003" w:tentative="1">
      <w:start w:val="1"/>
      <w:numFmt w:val="bullet"/>
      <w:lvlText w:val="o"/>
      <w:lvlJc w:val="left"/>
      <w:pPr>
        <w:ind w:left="4320" w:hanging="360"/>
      </w:pPr>
      <w:rPr>
        <w:rFonts w:ascii="Courier New" w:hAnsi="Courier New" w:cs="Courier New" w:hint="default"/>
      </w:rPr>
    </w:lvl>
    <w:lvl w:ilvl="2" w:tplc="04520005" w:tentative="1">
      <w:start w:val="1"/>
      <w:numFmt w:val="bullet"/>
      <w:lvlText w:val=""/>
      <w:lvlJc w:val="left"/>
      <w:pPr>
        <w:ind w:left="5040" w:hanging="360"/>
      </w:pPr>
      <w:rPr>
        <w:rFonts w:ascii="Wingdings" w:hAnsi="Wingdings" w:hint="default"/>
      </w:rPr>
    </w:lvl>
    <w:lvl w:ilvl="3" w:tplc="04520001" w:tentative="1">
      <w:start w:val="1"/>
      <w:numFmt w:val="bullet"/>
      <w:lvlText w:val=""/>
      <w:lvlJc w:val="left"/>
      <w:pPr>
        <w:ind w:left="5760" w:hanging="360"/>
      </w:pPr>
      <w:rPr>
        <w:rFonts w:ascii="Symbol" w:hAnsi="Symbol" w:hint="default"/>
      </w:rPr>
    </w:lvl>
    <w:lvl w:ilvl="4" w:tplc="04520003" w:tentative="1">
      <w:start w:val="1"/>
      <w:numFmt w:val="bullet"/>
      <w:lvlText w:val="o"/>
      <w:lvlJc w:val="left"/>
      <w:pPr>
        <w:ind w:left="6480" w:hanging="360"/>
      </w:pPr>
      <w:rPr>
        <w:rFonts w:ascii="Courier New" w:hAnsi="Courier New" w:cs="Courier New" w:hint="default"/>
      </w:rPr>
    </w:lvl>
    <w:lvl w:ilvl="5" w:tplc="04520005" w:tentative="1">
      <w:start w:val="1"/>
      <w:numFmt w:val="bullet"/>
      <w:lvlText w:val=""/>
      <w:lvlJc w:val="left"/>
      <w:pPr>
        <w:ind w:left="7200" w:hanging="360"/>
      </w:pPr>
      <w:rPr>
        <w:rFonts w:ascii="Wingdings" w:hAnsi="Wingdings" w:hint="default"/>
      </w:rPr>
    </w:lvl>
    <w:lvl w:ilvl="6" w:tplc="04520001" w:tentative="1">
      <w:start w:val="1"/>
      <w:numFmt w:val="bullet"/>
      <w:lvlText w:val=""/>
      <w:lvlJc w:val="left"/>
      <w:pPr>
        <w:ind w:left="7920" w:hanging="360"/>
      </w:pPr>
      <w:rPr>
        <w:rFonts w:ascii="Symbol" w:hAnsi="Symbol" w:hint="default"/>
      </w:rPr>
    </w:lvl>
    <w:lvl w:ilvl="7" w:tplc="04520003" w:tentative="1">
      <w:start w:val="1"/>
      <w:numFmt w:val="bullet"/>
      <w:lvlText w:val="o"/>
      <w:lvlJc w:val="left"/>
      <w:pPr>
        <w:ind w:left="8640" w:hanging="360"/>
      </w:pPr>
      <w:rPr>
        <w:rFonts w:ascii="Courier New" w:hAnsi="Courier New" w:cs="Courier New" w:hint="default"/>
      </w:rPr>
    </w:lvl>
    <w:lvl w:ilvl="8" w:tplc="04520005" w:tentative="1">
      <w:start w:val="1"/>
      <w:numFmt w:val="bullet"/>
      <w:lvlText w:val=""/>
      <w:lvlJc w:val="left"/>
      <w:pPr>
        <w:ind w:left="9360" w:hanging="360"/>
      </w:pPr>
      <w:rPr>
        <w:rFonts w:ascii="Wingdings" w:hAnsi="Wingdings" w:hint="default"/>
      </w:rPr>
    </w:lvl>
  </w:abstractNum>
  <w:abstractNum w:abstractNumId="1" w15:restartNumberingAfterBreak="0">
    <w:nsid w:val="034D5E0E"/>
    <w:multiLevelType w:val="hybridMultilevel"/>
    <w:tmpl w:val="0D6EB6B4"/>
    <w:lvl w:ilvl="0" w:tplc="04520001">
      <w:start w:val="1"/>
      <w:numFmt w:val="bullet"/>
      <w:lvlText w:val=""/>
      <w:lvlJc w:val="left"/>
      <w:pPr>
        <w:ind w:left="3600" w:hanging="360"/>
      </w:pPr>
      <w:rPr>
        <w:rFonts w:ascii="Symbol" w:hAnsi="Symbol" w:hint="default"/>
      </w:rPr>
    </w:lvl>
    <w:lvl w:ilvl="1" w:tplc="04520003" w:tentative="1">
      <w:start w:val="1"/>
      <w:numFmt w:val="bullet"/>
      <w:lvlText w:val="o"/>
      <w:lvlJc w:val="left"/>
      <w:pPr>
        <w:ind w:left="4320" w:hanging="360"/>
      </w:pPr>
      <w:rPr>
        <w:rFonts w:ascii="Courier New" w:hAnsi="Courier New" w:cs="Courier New" w:hint="default"/>
      </w:rPr>
    </w:lvl>
    <w:lvl w:ilvl="2" w:tplc="04520005" w:tentative="1">
      <w:start w:val="1"/>
      <w:numFmt w:val="bullet"/>
      <w:lvlText w:val=""/>
      <w:lvlJc w:val="left"/>
      <w:pPr>
        <w:ind w:left="5040" w:hanging="360"/>
      </w:pPr>
      <w:rPr>
        <w:rFonts w:ascii="Wingdings" w:hAnsi="Wingdings" w:hint="default"/>
      </w:rPr>
    </w:lvl>
    <w:lvl w:ilvl="3" w:tplc="04520001" w:tentative="1">
      <w:start w:val="1"/>
      <w:numFmt w:val="bullet"/>
      <w:lvlText w:val=""/>
      <w:lvlJc w:val="left"/>
      <w:pPr>
        <w:ind w:left="5760" w:hanging="360"/>
      </w:pPr>
      <w:rPr>
        <w:rFonts w:ascii="Symbol" w:hAnsi="Symbol" w:hint="default"/>
      </w:rPr>
    </w:lvl>
    <w:lvl w:ilvl="4" w:tplc="04520003" w:tentative="1">
      <w:start w:val="1"/>
      <w:numFmt w:val="bullet"/>
      <w:lvlText w:val="o"/>
      <w:lvlJc w:val="left"/>
      <w:pPr>
        <w:ind w:left="6480" w:hanging="360"/>
      </w:pPr>
      <w:rPr>
        <w:rFonts w:ascii="Courier New" w:hAnsi="Courier New" w:cs="Courier New" w:hint="default"/>
      </w:rPr>
    </w:lvl>
    <w:lvl w:ilvl="5" w:tplc="04520005" w:tentative="1">
      <w:start w:val="1"/>
      <w:numFmt w:val="bullet"/>
      <w:lvlText w:val=""/>
      <w:lvlJc w:val="left"/>
      <w:pPr>
        <w:ind w:left="7200" w:hanging="360"/>
      </w:pPr>
      <w:rPr>
        <w:rFonts w:ascii="Wingdings" w:hAnsi="Wingdings" w:hint="default"/>
      </w:rPr>
    </w:lvl>
    <w:lvl w:ilvl="6" w:tplc="04520001" w:tentative="1">
      <w:start w:val="1"/>
      <w:numFmt w:val="bullet"/>
      <w:lvlText w:val=""/>
      <w:lvlJc w:val="left"/>
      <w:pPr>
        <w:ind w:left="7920" w:hanging="360"/>
      </w:pPr>
      <w:rPr>
        <w:rFonts w:ascii="Symbol" w:hAnsi="Symbol" w:hint="default"/>
      </w:rPr>
    </w:lvl>
    <w:lvl w:ilvl="7" w:tplc="04520003" w:tentative="1">
      <w:start w:val="1"/>
      <w:numFmt w:val="bullet"/>
      <w:lvlText w:val="o"/>
      <w:lvlJc w:val="left"/>
      <w:pPr>
        <w:ind w:left="8640" w:hanging="360"/>
      </w:pPr>
      <w:rPr>
        <w:rFonts w:ascii="Courier New" w:hAnsi="Courier New" w:cs="Courier New" w:hint="default"/>
      </w:rPr>
    </w:lvl>
    <w:lvl w:ilvl="8" w:tplc="04520005" w:tentative="1">
      <w:start w:val="1"/>
      <w:numFmt w:val="bullet"/>
      <w:lvlText w:val=""/>
      <w:lvlJc w:val="left"/>
      <w:pPr>
        <w:ind w:left="9360" w:hanging="360"/>
      </w:pPr>
      <w:rPr>
        <w:rFonts w:ascii="Wingdings" w:hAnsi="Wingdings" w:hint="default"/>
      </w:rPr>
    </w:lvl>
  </w:abstractNum>
  <w:abstractNum w:abstractNumId="2" w15:restartNumberingAfterBreak="0">
    <w:nsid w:val="0C571415"/>
    <w:multiLevelType w:val="hybridMultilevel"/>
    <w:tmpl w:val="1C565D38"/>
    <w:lvl w:ilvl="0" w:tplc="04520001">
      <w:start w:val="1"/>
      <w:numFmt w:val="bullet"/>
      <w:lvlText w:val=""/>
      <w:lvlJc w:val="left"/>
      <w:pPr>
        <w:ind w:left="1077" w:hanging="360"/>
      </w:pPr>
      <w:rPr>
        <w:rFonts w:ascii="Symbol" w:hAnsi="Symbol" w:hint="default"/>
      </w:rPr>
    </w:lvl>
    <w:lvl w:ilvl="1" w:tplc="04520003" w:tentative="1">
      <w:start w:val="1"/>
      <w:numFmt w:val="bullet"/>
      <w:lvlText w:val="o"/>
      <w:lvlJc w:val="left"/>
      <w:pPr>
        <w:ind w:left="1797" w:hanging="360"/>
      </w:pPr>
      <w:rPr>
        <w:rFonts w:ascii="Courier New" w:hAnsi="Courier New" w:cs="Courier New" w:hint="default"/>
      </w:rPr>
    </w:lvl>
    <w:lvl w:ilvl="2" w:tplc="04520005" w:tentative="1">
      <w:start w:val="1"/>
      <w:numFmt w:val="bullet"/>
      <w:lvlText w:val=""/>
      <w:lvlJc w:val="left"/>
      <w:pPr>
        <w:ind w:left="2517" w:hanging="360"/>
      </w:pPr>
      <w:rPr>
        <w:rFonts w:ascii="Wingdings" w:hAnsi="Wingdings" w:hint="default"/>
      </w:rPr>
    </w:lvl>
    <w:lvl w:ilvl="3" w:tplc="04520001" w:tentative="1">
      <w:start w:val="1"/>
      <w:numFmt w:val="bullet"/>
      <w:lvlText w:val=""/>
      <w:lvlJc w:val="left"/>
      <w:pPr>
        <w:ind w:left="3237" w:hanging="360"/>
      </w:pPr>
      <w:rPr>
        <w:rFonts w:ascii="Symbol" w:hAnsi="Symbol" w:hint="default"/>
      </w:rPr>
    </w:lvl>
    <w:lvl w:ilvl="4" w:tplc="04520003" w:tentative="1">
      <w:start w:val="1"/>
      <w:numFmt w:val="bullet"/>
      <w:lvlText w:val="o"/>
      <w:lvlJc w:val="left"/>
      <w:pPr>
        <w:ind w:left="3957" w:hanging="360"/>
      </w:pPr>
      <w:rPr>
        <w:rFonts w:ascii="Courier New" w:hAnsi="Courier New" w:cs="Courier New" w:hint="default"/>
      </w:rPr>
    </w:lvl>
    <w:lvl w:ilvl="5" w:tplc="04520005" w:tentative="1">
      <w:start w:val="1"/>
      <w:numFmt w:val="bullet"/>
      <w:lvlText w:val=""/>
      <w:lvlJc w:val="left"/>
      <w:pPr>
        <w:ind w:left="4677" w:hanging="360"/>
      </w:pPr>
      <w:rPr>
        <w:rFonts w:ascii="Wingdings" w:hAnsi="Wingdings" w:hint="default"/>
      </w:rPr>
    </w:lvl>
    <w:lvl w:ilvl="6" w:tplc="04520001" w:tentative="1">
      <w:start w:val="1"/>
      <w:numFmt w:val="bullet"/>
      <w:lvlText w:val=""/>
      <w:lvlJc w:val="left"/>
      <w:pPr>
        <w:ind w:left="5397" w:hanging="360"/>
      </w:pPr>
      <w:rPr>
        <w:rFonts w:ascii="Symbol" w:hAnsi="Symbol" w:hint="default"/>
      </w:rPr>
    </w:lvl>
    <w:lvl w:ilvl="7" w:tplc="04520003" w:tentative="1">
      <w:start w:val="1"/>
      <w:numFmt w:val="bullet"/>
      <w:lvlText w:val="o"/>
      <w:lvlJc w:val="left"/>
      <w:pPr>
        <w:ind w:left="6117" w:hanging="360"/>
      </w:pPr>
      <w:rPr>
        <w:rFonts w:ascii="Courier New" w:hAnsi="Courier New" w:cs="Courier New" w:hint="default"/>
      </w:rPr>
    </w:lvl>
    <w:lvl w:ilvl="8" w:tplc="04520005" w:tentative="1">
      <w:start w:val="1"/>
      <w:numFmt w:val="bullet"/>
      <w:lvlText w:val=""/>
      <w:lvlJc w:val="left"/>
      <w:pPr>
        <w:ind w:left="6837" w:hanging="360"/>
      </w:pPr>
      <w:rPr>
        <w:rFonts w:ascii="Wingdings" w:hAnsi="Wingdings" w:hint="default"/>
      </w:rPr>
    </w:lvl>
  </w:abstractNum>
  <w:abstractNum w:abstractNumId="3" w15:restartNumberingAfterBreak="0">
    <w:nsid w:val="12C94B10"/>
    <w:multiLevelType w:val="hybridMultilevel"/>
    <w:tmpl w:val="CC9C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A5368"/>
    <w:multiLevelType w:val="hybridMultilevel"/>
    <w:tmpl w:val="F266B93E"/>
    <w:lvl w:ilvl="0" w:tplc="04520001">
      <w:start w:val="1"/>
      <w:numFmt w:val="bullet"/>
      <w:lvlText w:val=""/>
      <w:lvlJc w:val="left"/>
      <w:pPr>
        <w:ind w:left="1800" w:hanging="360"/>
      </w:pPr>
      <w:rPr>
        <w:rFonts w:ascii="Symbol" w:hAnsi="Symbol" w:hint="default"/>
      </w:rPr>
    </w:lvl>
    <w:lvl w:ilvl="1" w:tplc="04520003" w:tentative="1">
      <w:start w:val="1"/>
      <w:numFmt w:val="bullet"/>
      <w:lvlText w:val="o"/>
      <w:lvlJc w:val="left"/>
      <w:pPr>
        <w:ind w:left="2520" w:hanging="360"/>
      </w:pPr>
      <w:rPr>
        <w:rFonts w:ascii="Courier New" w:hAnsi="Courier New" w:cs="Courier New" w:hint="default"/>
      </w:rPr>
    </w:lvl>
    <w:lvl w:ilvl="2" w:tplc="04520005" w:tentative="1">
      <w:start w:val="1"/>
      <w:numFmt w:val="bullet"/>
      <w:lvlText w:val=""/>
      <w:lvlJc w:val="left"/>
      <w:pPr>
        <w:ind w:left="3240" w:hanging="360"/>
      </w:pPr>
      <w:rPr>
        <w:rFonts w:ascii="Wingdings" w:hAnsi="Wingdings" w:hint="default"/>
      </w:rPr>
    </w:lvl>
    <w:lvl w:ilvl="3" w:tplc="04520001" w:tentative="1">
      <w:start w:val="1"/>
      <w:numFmt w:val="bullet"/>
      <w:lvlText w:val=""/>
      <w:lvlJc w:val="left"/>
      <w:pPr>
        <w:ind w:left="3960" w:hanging="360"/>
      </w:pPr>
      <w:rPr>
        <w:rFonts w:ascii="Symbol" w:hAnsi="Symbol" w:hint="default"/>
      </w:rPr>
    </w:lvl>
    <w:lvl w:ilvl="4" w:tplc="04520003" w:tentative="1">
      <w:start w:val="1"/>
      <w:numFmt w:val="bullet"/>
      <w:lvlText w:val="o"/>
      <w:lvlJc w:val="left"/>
      <w:pPr>
        <w:ind w:left="4680" w:hanging="360"/>
      </w:pPr>
      <w:rPr>
        <w:rFonts w:ascii="Courier New" w:hAnsi="Courier New" w:cs="Courier New" w:hint="default"/>
      </w:rPr>
    </w:lvl>
    <w:lvl w:ilvl="5" w:tplc="04520005" w:tentative="1">
      <w:start w:val="1"/>
      <w:numFmt w:val="bullet"/>
      <w:lvlText w:val=""/>
      <w:lvlJc w:val="left"/>
      <w:pPr>
        <w:ind w:left="5400" w:hanging="360"/>
      </w:pPr>
      <w:rPr>
        <w:rFonts w:ascii="Wingdings" w:hAnsi="Wingdings" w:hint="default"/>
      </w:rPr>
    </w:lvl>
    <w:lvl w:ilvl="6" w:tplc="04520001" w:tentative="1">
      <w:start w:val="1"/>
      <w:numFmt w:val="bullet"/>
      <w:lvlText w:val=""/>
      <w:lvlJc w:val="left"/>
      <w:pPr>
        <w:ind w:left="6120" w:hanging="360"/>
      </w:pPr>
      <w:rPr>
        <w:rFonts w:ascii="Symbol" w:hAnsi="Symbol" w:hint="default"/>
      </w:rPr>
    </w:lvl>
    <w:lvl w:ilvl="7" w:tplc="04520003" w:tentative="1">
      <w:start w:val="1"/>
      <w:numFmt w:val="bullet"/>
      <w:lvlText w:val="o"/>
      <w:lvlJc w:val="left"/>
      <w:pPr>
        <w:ind w:left="6840" w:hanging="360"/>
      </w:pPr>
      <w:rPr>
        <w:rFonts w:ascii="Courier New" w:hAnsi="Courier New" w:cs="Courier New" w:hint="default"/>
      </w:rPr>
    </w:lvl>
    <w:lvl w:ilvl="8" w:tplc="04520005" w:tentative="1">
      <w:start w:val="1"/>
      <w:numFmt w:val="bullet"/>
      <w:lvlText w:val=""/>
      <w:lvlJc w:val="left"/>
      <w:pPr>
        <w:ind w:left="7560" w:hanging="360"/>
      </w:pPr>
      <w:rPr>
        <w:rFonts w:ascii="Wingdings" w:hAnsi="Wingdings" w:hint="default"/>
      </w:rPr>
    </w:lvl>
  </w:abstractNum>
  <w:abstractNum w:abstractNumId="5" w15:restartNumberingAfterBreak="0">
    <w:nsid w:val="23900A6D"/>
    <w:multiLevelType w:val="hybridMultilevel"/>
    <w:tmpl w:val="2FE6E5E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26541812"/>
    <w:multiLevelType w:val="hybridMultilevel"/>
    <w:tmpl w:val="3FEC8A9C"/>
    <w:lvl w:ilvl="0" w:tplc="0452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1745C"/>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A6E97"/>
    <w:multiLevelType w:val="hybridMultilevel"/>
    <w:tmpl w:val="AAD05D64"/>
    <w:lvl w:ilvl="0" w:tplc="04520001">
      <w:start w:val="1"/>
      <w:numFmt w:val="bullet"/>
      <w:lvlText w:val=""/>
      <w:lvlJc w:val="left"/>
      <w:pPr>
        <w:ind w:left="1800" w:hanging="360"/>
      </w:pPr>
      <w:rPr>
        <w:rFonts w:ascii="Symbol" w:hAnsi="Symbol" w:hint="default"/>
      </w:rPr>
    </w:lvl>
    <w:lvl w:ilvl="1" w:tplc="04520003" w:tentative="1">
      <w:start w:val="1"/>
      <w:numFmt w:val="bullet"/>
      <w:lvlText w:val="o"/>
      <w:lvlJc w:val="left"/>
      <w:pPr>
        <w:ind w:left="2520" w:hanging="360"/>
      </w:pPr>
      <w:rPr>
        <w:rFonts w:ascii="Courier New" w:hAnsi="Courier New" w:cs="Courier New" w:hint="default"/>
      </w:rPr>
    </w:lvl>
    <w:lvl w:ilvl="2" w:tplc="04520005" w:tentative="1">
      <w:start w:val="1"/>
      <w:numFmt w:val="bullet"/>
      <w:lvlText w:val=""/>
      <w:lvlJc w:val="left"/>
      <w:pPr>
        <w:ind w:left="3240" w:hanging="360"/>
      </w:pPr>
      <w:rPr>
        <w:rFonts w:ascii="Wingdings" w:hAnsi="Wingdings" w:hint="default"/>
      </w:rPr>
    </w:lvl>
    <w:lvl w:ilvl="3" w:tplc="04520001" w:tentative="1">
      <w:start w:val="1"/>
      <w:numFmt w:val="bullet"/>
      <w:lvlText w:val=""/>
      <w:lvlJc w:val="left"/>
      <w:pPr>
        <w:ind w:left="3960" w:hanging="360"/>
      </w:pPr>
      <w:rPr>
        <w:rFonts w:ascii="Symbol" w:hAnsi="Symbol" w:hint="default"/>
      </w:rPr>
    </w:lvl>
    <w:lvl w:ilvl="4" w:tplc="04520003" w:tentative="1">
      <w:start w:val="1"/>
      <w:numFmt w:val="bullet"/>
      <w:lvlText w:val="o"/>
      <w:lvlJc w:val="left"/>
      <w:pPr>
        <w:ind w:left="4680" w:hanging="360"/>
      </w:pPr>
      <w:rPr>
        <w:rFonts w:ascii="Courier New" w:hAnsi="Courier New" w:cs="Courier New" w:hint="default"/>
      </w:rPr>
    </w:lvl>
    <w:lvl w:ilvl="5" w:tplc="04520005" w:tentative="1">
      <w:start w:val="1"/>
      <w:numFmt w:val="bullet"/>
      <w:lvlText w:val=""/>
      <w:lvlJc w:val="left"/>
      <w:pPr>
        <w:ind w:left="5400" w:hanging="360"/>
      </w:pPr>
      <w:rPr>
        <w:rFonts w:ascii="Wingdings" w:hAnsi="Wingdings" w:hint="default"/>
      </w:rPr>
    </w:lvl>
    <w:lvl w:ilvl="6" w:tplc="04520001" w:tentative="1">
      <w:start w:val="1"/>
      <w:numFmt w:val="bullet"/>
      <w:lvlText w:val=""/>
      <w:lvlJc w:val="left"/>
      <w:pPr>
        <w:ind w:left="6120" w:hanging="360"/>
      </w:pPr>
      <w:rPr>
        <w:rFonts w:ascii="Symbol" w:hAnsi="Symbol" w:hint="default"/>
      </w:rPr>
    </w:lvl>
    <w:lvl w:ilvl="7" w:tplc="04520003" w:tentative="1">
      <w:start w:val="1"/>
      <w:numFmt w:val="bullet"/>
      <w:lvlText w:val="o"/>
      <w:lvlJc w:val="left"/>
      <w:pPr>
        <w:ind w:left="6840" w:hanging="360"/>
      </w:pPr>
      <w:rPr>
        <w:rFonts w:ascii="Courier New" w:hAnsi="Courier New" w:cs="Courier New" w:hint="default"/>
      </w:rPr>
    </w:lvl>
    <w:lvl w:ilvl="8" w:tplc="04520005" w:tentative="1">
      <w:start w:val="1"/>
      <w:numFmt w:val="bullet"/>
      <w:lvlText w:val=""/>
      <w:lvlJc w:val="left"/>
      <w:pPr>
        <w:ind w:left="7560" w:hanging="360"/>
      </w:pPr>
      <w:rPr>
        <w:rFonts w:ascii="Wingdings" w:hAnsi="Wingdings" w:hint="default"/>
      </w:rPr>
    </w:lvl>
  </w:abstractNum>
  <w:abstractNum w:abstractNumId="9" w15:restartNumberingAfterBreak="0">
    <w:nsid w:val="29B40ACA"/>
    <w:multiLevelType w:val="hybridMultilevel"/>
    <w:tmpl w:val="4302357C"/>
    <w:lvl w:ilvl="0" w:tplc="04520001">
      <w:start w:val="1"/>
      <w:numFmt w:val="bullet"/>
      <w:lvlText w:val=""/>
      <w:lvlJc w:val="left"/>
      <w:pPr>
        <w:ind w:left="3600" w:hanging="360"/>
      </w:pPr>
      <w:rPr>
        <w:rFonts w:ascii="Symbol" w:hAnsi="Symbol" w:hint="default"/>
      </w:rPr>
    </w:lvl>
    <w:lvl w:ilvl="1" w:tplc="04520003" w:tentative="1">
      <w:start w:val="1"/>
      <w:numFmt w:val="bullet"/>
      <w:lvlText w:val="o"/>
      <w:lvlJc w:val="left"/>
      <w:pPr>
        <w:ind w:left="4320" w:hanging="360"/>
      </w:pPr>
      <w:rPr>
        <w:rFonts w:ascii="Courier New" w:hAnsi="Courier New" w:cs="Courier New" w:hint="default"/>
      </w:rPr>
    </w:lvl>
    <w:lvl w:ilvl="2" w:tplc="04520005" w:tentative="1">
      <w:start w:val="1"/>
      <w:numFmt w:val="bullet"/>
      <w:lvlText w:val=""/>
      <w:lvlJc w:val="left"/>
      <w:pPr>
        <w:ind w:left="5040" w:hanging="360"/>
      </w:pPr>
      <w:rPr>
        <w:rFonts w:ascii="Wingdings" w:hAnsi="Wingdings" w:hint="default"/>
      </w:rPr>
    </w:lvl>
    <w:lvl w:ilvl="3" w:tplc="04520001" w:tentative="1">
      <w:start w:val="1"/>
      <w:numFmt w:val="bullet"/>
      <w:lvlText w:val=""/>
      <w:lvlJc w:val="left"/>
      <w:pPr>
        <w:ind w:left="5760" w:hanging="360"/>
      </w:pPr>
      <w:rPr>
        <w:rFonts w:ascii="Symbol" w:hAnsi="Symbol" w:hint="default"/>
      </w:rPr>
    </w:lvl>
    <w:lvl w:ilvl="4" w:tplc="04520003" w:tentative="1">
      <w:start w:val="1"/>
      <w:numFmt w:val="bullet"/>
      <w:lvlText w:val="o"/>
      <w:lvlJc w:val="left"/>
      <w:pPr>
        <w:ind w:left="6480" w:hanging="360"/>
      </w:pPr>
      <w:rPr>
        <w:rFonts w:ascii="Courier New" w:hAnsi="Courier New" w:cs="Courier New" w:hint="default"/>
      </w:rPr>
    </w:lvl>
    <w:lvl w:ilvl="5" w:tplc="04520005" w:tentative="1">
      <w:start w:val="1"/>
      <w:numFmt w:val="bullet"/>
      <w:lvlText w:val=""/>
      <w:lvlJc w:val="left"/>
      <w:pPr>
        <w:ind w:left="7200" w:hanging="360"/>
      </w:pPr>
      <w:rPr>
        <w:rFonts w:ascii="Wingdings" w:hAnsi="Wingdings" w:hint="default"/>
      </w:rPr>
    </w:lvl>
    <w:lvl w:ilvl="6" w:tplc="04520001" w:tentative="1">
      <w:start w:val="1"/>
      <w:numFmt w:val="bullet"/>
      <w:lvlText w:val=""/>
      <w:lvlJc w:val="left"/>
      <w:pPr>
        <w:ind w:left="7920" w:hanging="360"/>
      </w:pPr>
      <w:rPr>
        <w:rFonts w:ascii="Symbol" w:hAnsi="Symbol" w:hint="default"/>
      </w:rPr>
    </w:lvl>
    <w:lvl w:ilvl="7" w:tplc="04520003" w:tentative="1">
      <w:start w:val="1"/>
      <w:numFmt w:val="bullet"/>
      <w:lvlText w:val="o"/>
      <w:lvlJc w:val="left"/>
      <w:pPr>
        <w:ind w:left="8640" w:hanging="360"/>
      </w:pPr>
      <w:rPr>
        <w:rFonts w:ascii="Courier New" w:hAnsi="Courier New" w:cs="Courier New" w:hint="default"/>
      </w:rPr>
    </w:lvl>
    <w:lvl w:ilvl="8" w:tplc="04520005" w:tentative="1">
      <w:start w:val="1"/>
      <w:numFmt w:val="bullet"/>
      <w:lvlText w:val=""/>
      <w:lvlJc w:val="left"/>
      <w:pPr>
        <w:ind w:left="9360" w:hanging="360"/>
      </w:pPr>
      <w:rPr>
        <w:rFonts w:ascii="Wingdings" w:hAnsi="Wingdings" w:hint="default"/>
      </w:rPr>
    </w:lvl>
  </w:abstractNum>
  <w:abstractNum w:abstractNumId="10" w15:restartNumberingAfterBreak="0">
    <w:nsid w:val="2EC62457"/>
    <w:multiLevelType w:val="hybridMultilevel"/>
    <w:tmpl w:val="53FE9D8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15:restartNumberingAfterBreak="0">
    <w:nsid w:val="2F1A40DF"/>
    <w:multiLevelType w:val="hybridMultilevel"/>
    <w:tmpl w:val="FA227E8C"/>
    <w:lvl w:ilvl="0" w:tplc="04520001">
      <w:start w:val="1"/>
      <w:numFmt w:val="bullet"/>
      <w:lvlText w:val=""/>
      <w:lvlJc w:val="left"/>
      <w:pPr>
        <w:ind w:left="1077" w:hanging="360"/>
      </w:pPr>
      <w:rPr>
        <w:rFonts w:ascii="Symbol" w:hAnsi="Symbol" w:hint="default"/>
      </w:rPr>
    </w:lvl>
    <w:lvl w:ilvl="1" w:tplc="04520003" w:tentative="1">
      <w:start w:val="1"/>
      <w:numFmt w:val="bullet"/>
      <w:lvlText w:val="o"/>
      <w:lvlJc w:val="left"/>
      <w:pPr>
        <w:ind w:left="1797" w:hanging="360"/>
      </w:pPr>
      <w:rPr>
        <w:rFonts w:ascii="Courier New" w:hAnsi="Courier New" w:cs="Courier New" w:hint="default"/>
      </w:rPr>
    </w:lvl>
    <w:lvl w:ilvl="2" w:tplc="04520005" w:tentative="1">
      <w:start w:val="1"/>
      <w:numFmt w:val="bullet"/>
      <w:lvlText w:val=""/>
      <w:lvlJc w:val="left"/>
      <w:pPr>
        <w:ind w:left="2517" w:hanging="360"/>
      </w:pPr>
      <w:rPr>
        <w:rFonts w:ascii="Wingdings" w:hAnsi="Wingdings" w:hint="default"/>
      </w:rPr>
    </w:lvl>
    <w:lvl w:ilvl="3" w:tplc="04520001" w:tentative="1">
      <w:start w:val="1"/>
      <w:numFmt w:val="bullet"/>
      <w:lvlText w:val=""/>
      <w:lvlJc w:val="left"/>
      <w:pPr>
        <w:ind w:left="3237" w:hanging="360"/>
      </w:pPr>
      <w:rPr>
        <w:rFonts w:ascii="Symbol" w:hAnsi="Symbol" w:hint="default"/>
      </w:rPr>
    </w:lvl>
    <w:lvl w:ilvl="4" w:tplc="04520003" w:tentative="1">
      <w:start w:val="1"/>
      <w:numFmt w:val="bullet"/>
      <w:lvlText w:val="o"/>
      <w:lvlJc w:val="left"/>
      <w:pPr>
        <w:ind w:left="3957" w:hanging="360"/>
      </w:pPr>
      <w:rPr>
        <w:rFonts w:ascii="Courier New" w:hAnsi="Courier New" w:cs="Courier New" w:hint="default"/>
      </w:rPr>
    </w:lvl>
    <w:lvl w:ilvl="5" w:tplc="04520005" w:tentative="1">
      <w:start w:val="1"/>
      <w:numFmt w:val="bullet"/>
      <w:lvlText w:val=""/>
      <w:lvlJc w:val="left"/>
      <w:pPr>
        <w:ind w:left="4677" w:hanging="360"/>
      </w:pPr>
      <w:rPr>
        <w:rFonts w:ascii="Wingdings" w:hAnsi="Wingdings" w:hint="default"/>
      </w:rPr>
    </w:lvl>
    <w:lvl w:ilvl="6" w:tplc="04520001" w:tentative="1">
      <w:start w:val="1"/>
      <w:numFmt w:val="bullet"/>
      <w:lvlText w:val=""/>
      <w:lvlJc w:val="left"/>
      <w:pPr>
        <w:ind w:left="5397" w:hanging="360"/>
      </w:pPr>
      <w:rPr>
        <w:rFonts w:ascii="Symbol" w:hAnsi="Symbol" w:hint="default"/>
      </w:rPr>
    </w:lvl>
    <w:lvl w:ilvl="7" w:tplc="04520003" w:tentative="1">
      <w:start w:val="1"/>
      <w:numFmt w:val="bullet"/>
      <w:lvlText w:val="o"/>
      <w:lvlJc w:val="left"/>
      <w:pPr>
        <w:ind w:left="6117" w:hanging="360"/>
      </w:pPr>
      <w:rPr>
        <w:rFonts w:ascii="Courier New" w:hAnsi="Courier New" w:cs="Courier New" w:hint="default"/>
      </w:rPr>
    </w:lvl>
    <w:lvl w:ilvl="8" w:tplc="04520005" w:tentative="1">
      <w:start w:val="1"/>
      <w:numFmt w:val="bullet"/>
      <w:lvlText w:val=""/>
      <w:lvlJc w:val="left"/>
      <w:pPr>
        <w:ind w:left="6837" w:hanging="360"/>
      </w:pPr>
      <w:rPr>
        <w:rFonts w:ascii="Wingdings" w:hAnsi="Wingdings" w:hint="default"/>
      </w:rPr>
    </w:lvl>
  </w:abstractNum>
  <w:abstractNum w:abstractNumId="12" w15:restartNumberingAfterBreak="0">
    <w:nsid w:val="30CF3204"/>
    <w:multiLevelType w:val="hybridMultilevel"/>
    <w:tmpl w:val="741CC41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3" w15:restartNumberingAfterBreak="0">
    <w:nsid w:val="385B3CE4"/>
    <w:multiLevelType w:val="hybridMultilevel"/>
    <w:tmpl w:val="8F2628D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15:restartNumberingAfterBreak="0">
    <w:nsid w:val="38705C23"/>
    <w:multiLevelType w:val="hybridMultilevel"/>
    <w:tmpl w:val="0E30C214"/>
    <w:lvl w:ilvl="0" w:tplc="04520001">
      <w:start w:val="1"/>
      <w:numFmt w:val="bullet"/>
      <w:lvlText w:val=""/>
      <w:lvlJc w:val="left"/>
      <w:pPr>
        <w:ind w:left="1800" w:hanging="360"/>
      </w:pPr>
      <w:rPr>
        <w:rFonts w:ascii="Symbol" w:hAnsi="Symbol" w:hint="default"/>
      </w:rPr>
    </w:lvl>
    <w:lvl w:ilvl="1" w:tplc="04520003" w:tentative="1">
      <w:start w:val="1"/>
      <w:numFmt w:val="bullet"/>
      <w:lvlText w:val="o"/>
      <w:lvlJc w:val="left"/>
      <w:pPr>
        <w:ind w:left="2520" w:hanging="360"/>
      </w:pPr>
      <w:rPr>
        <w:rFonts w:ascii="Courier New" w:hAnsi="Courier New" w:cs="Courier New" w:hint="default"/>
      </w:rPr>
    </w:lvl>
    <w:lvl w:ilvl="2" w:tplc="04520005" w:tentative="1">
      <w:start w:val="1"/>
      <w:numFmt w:val="bullet"/>
      <w:lvlText w:val=""/>
      <w:lvlJc w:val="left"/>
      <w:pPr>
        <w:ind w:left="3240" w:hanging="360"/>
      </w:pPr>
      <w:rPr>
        <w:rFonts w:ascii="Wingdings" w:hAnsi="Wingdings" w:hint="default"/>
      </w:rPr>
    </w:lvl>
    <w:lvl w:ilvl="3" w:tplc="04520001" w:tentative="1">
      <w:start w:val="1"/>
      <w:numFmt w:val="bullet"/>
      <w:lvlText w:val=""/>
      <w:lvlJc w:val="left"/>
      <w:pPr>
        <w:ind w:left="3960" w:hanging="360"/>
      </w:pPr>
      <w:rPr>
        <w:rFonts w:ascii="Symbol" w:hAnsi="Symbol" w:hint="default"/>
      </w:rPr>
    </w:lvl>
    <w:lvl w:ilvl="4" w:tplc="04520003" w:tentative="1">
      <w:start w:val="1"/>
      <w:numFmt w:val="bullet"/>
      <w:lvlText w:val="o"/>
      <w:lvlJc w:val="left"/>
      <w:pPr>
        <w:ind w:left="4680" w:hanging="360"/>
      </w:pPr>
      <w:rPr>
        <w:rFonts w:ascii="Courier New" w:hAnsi="Courier New" w:cs="Courier New" w:hint="default"/>
      </w:rPr>
    </w:lvl>
    <w:lvl w:ilvl="5" w:tplc="04520005" w:tentative="1">
      <w:start w:val="1"/>
      <w:numFmt w:val="bullet"/>
      <w:lvlText w:val=""/>
      <w:lvlJc w:val="left"/>
      <w:pPr>
        <w:ind w:left="5400" w:hanging="360"/>
      </w:pPr>
      <w:rPr>
        <w:rFonts w:ascii="Wingdings" w:hAnsi="Wingdings" w:hint="default"/>
      </w:rPr>
    </w:lvl>
    <w:lvl w:ilvl="6" w:tplc="04520001" w:tentative="1">
      <w:start w:val="1"/>
      <w:numFmt w:val="bullet"/>
      <w:lvlText w:val=""/>
      <w:lvlJc w:val="left"/>
      <w:pPr>
        <w:ind w:left="6120" w:hanging="360"/>
      </w:pPr>
      <w:rPr>
        <w:rFonts w:ascii="Symbol" w:hAnsi="Symbol" w:hint="default"/>
      </w:rPr>
    </w:lvl>
    <w:lvl w:ilvl="7" w:tplc="04520003" w:tentative="1">
      <w:start w:val="1"/>
      <w:numFmt w:val="bullet"/>
      <w:lvlText w:val="o"/>
      <w:lvlJc w:val="left"/>
      <w:pPr>
        <w:ind w:left="6840" w:hanging="360"/>
      </w:pPr>
      <w:rPr>
        <w:rFonts w:ascii="Courier New" w:hAnsi="Courier New" w:cs="Courier New" w:hint="default"/>
      </w:rPr>
    </w:lvl>
    <w:lvl w:ilvl="8" w:tplc="04520005" w:tentative="1">
      <w:start w:val="1"/>
      <w:numFmt w:val="bullet"/>
      <w:lvlText w:val=""/>
      <w:lvlJc w:val="left"/>
      <w:pPr>
        <w:ind w:left="7560" w:hanging="360"/>
      </w:pPr>
      <w:rPr>
        <w:rFonts w:ascii="Wingdings" w:hAnsi="Wingdings" w:hint="default"/>
      </w:rPr>
    </w:lvl>
  </w:abstractNum>
  <w:abstractNum w:abstractNumId="15" w15:restartNumberingAfterBreak="0">
    <w:nsid w:val="3A370D08"/>
    <w:multiLevelType w:val="hybridMultilevel"/>
    <w:tmpl w:val="9914F8A4"/>
    <w:lvl w:ilvl="0" w:tplc="04520001">
      <w:start w:val="1"/>
      <w:numFmt w:val="bullet"/>
      <w:lvlText w:val=""/>
      <w:lvlJc w:val="left"/>
      <w:pPr>
        <w:ind w:left="720" w:hanging="360"/>
      </w:pPr>
      <w:rPr>
        <w:rFonts w:ascii="Symbol" w:hAnsi="Symbol" w:hint="default"/>
      </w:rPr>
    </w:lvl>
    <w:lvl w:ilvl="1" w:tplc="67EA0A2C">
      <w:numFmt w:val="bullet"/>
      <w:lvlText w:val="•"/>
      <w:lvlJc w:val="left"/>
      <w:pPr>
        <w:ind w:left="1440" w:hanging="360"/>
      </w:pPr>
      <w:rPr>
        <w:rFonts w:ascii="Arial" w:eastAsia="Times New Roman" w:hAnsi="Arial" w:cs="Arial"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15:restartNumberingAfterBreak="0">
    <w:nsid w:val="421A326A"/>
    <w:multiLevelType w:val="hybridMultilevel"/>
    <w:tmpl w:val="878A2684"/>
    <w:lvl w:ilvl="0" w:tplc="04520001">
      <w:start w:val="1"/>
      <w:numFmt w:val="bullet"/>
      <w:lvlText w:val=""/>
      <w:lvlJc w:val="left"/>
      <w:pPr>
        <w:ind w:left="3600" w:hanging="360"/>
      </w:pPr>
      <w:rPr>
        <w:rFonts w:ascii="Symbol" w:hAnsi="Symbol" w:hint="default"/>
      </w:rPr>
    </w:lvl>
    <w:lvl w:ilvl="1" w:tplc="04520003" w:tentative="1">
      <w:start w:val="1"/>
      <w:numFmt w:val="bullet"/>
      <w:lvlText w:val="o"/>
      <w:lvlJc w:val="left"/>
      <w:pPr>
        <w:ind w:left="4320" w:hanging="360"/>
      </w:pPr>
      <w:rPr>
        <w:rFonts w:ascii="Courier New" w:hAnsi="Courier New" w:cs="Courier New" w:hint="default"/>
      </w:rPr>
    </w:lvl>
    <w:lvl w:ilvl="2" w:tplc="04520005" w:tentative="1">
      <w:start w:val="1"/>
      <w:numFmt w:val="bullet"/>
      <w:lvlText w:val=""/>
      <w:lvlJc w:val="left"/>
      <w:pPr>
        <w:ind w:left="5040" w:hanging="360"/>
      </w:pPr>
      <w:rPr>
        <w:rFonts w:ascii="Wingdings" w:hAnsi="Wingdings" w:hint="default"/>
      </w:rPr>
    </w:lvl>
    <w:lvl w:ilvl="3" w:tplc="04520001" w:tentative="1">
      <w:start w:val="1"/>
      <w:numFmt w:val="bullet"/>
      <w:lvlText w:val=""/>
      <w:lvlJc w:val="left"/>
      <w:pPr>
        <w:ind w:left="5760" w:hanging="360"/>
      </w:pPr>
      <w:rPr>
        <w:rFonts w:ascii="Symbol" w:hAnsi="Symbol" w:hint="default"/>
      </w:rPr>
    </w:lvl>
    <w:lvl w:ilvl="4" w:tplc="04520003" w:tentative="1">
      <w:start w:val="1"/>
      <w:numFmt w:val="bullet"/>
      <w:lvlText w:val="o"/>
      <w:lvlJc w:val="left"/>
      <w:pPr>
        <w:ind w:left="6480" w:hanging="360"/>
      </w:pPr>
      <w:rPr>
        <w:rFonts w:ascii="Courier New" w:hAnsi="Courier New" w:cs="Courier New" w:hint="default"/>
      </w:rPr>
    </w:lvl>
    <w:lvl w:ilvl="5" w:tplc="04520005" w:tentative="1">
      <w:start w:val="1"/>
      <w:numFmt w:val="bullet"/>
      <w:lvlText w:val=""/>
      <w:lvlJc w:val="left"/>
      <w:pPr>
        <w:ind w:left="7200" w:hanging="360"/>
      </w:pPr>
      <w:rPr>
        <w:rFonts w:ascii="Wingdings" w:hAnsi="Wingdings" w:hint="default"/>
      </w:rPr>
    </w:lvl>
    <w:lvl w:ilvl="6" w:tplc="04520001" w:tentative="1">
      <w:start w:val="1"/>
      <w:numFmt w:val="bullet"/>
      <w:lvlText w:val=""/>
      <w:lvlJc w:val="left"/>
      <w:pPr>
        <w:ind w:left="7920" w:hanging="360"/>
      </w:pPr>
      <w:rPr>
        <w:rFonts w:ascii="Symbol" w:hAnsi="Symbol" w:hint="default"/>
      </w:rPr>
    </w:lvl>
    <w:lvl w:ilvl="7" w:tplc="04520003" w:tentative="1">
      <w:start w:val="1"/>
      <w:numFmt w:val="bullet"/>
      <w:lvlText w:val="o"/>
      <w:lvlJc w:val="left"/>
      <w:pPr>
        <w:ind w:left="8640" w:hanging="360"/>
      </w:pPr>
      <w:rPr>
        <w:rFonts w:ascii="Courier New" w:hAnsi="Courier New" w:cs="Courier New" w:hint="default"/>
      </w:rPr>
    </w:lvl>
    <w:lvl w:ilvl="8" w:tplc="04520005" w:tentative="1">
      <w:start w:val="1"/>
      <w:numFmt w:val="bullet"/>
      <w:lvlText w:val=""/>
      <w:lvlJc w:val="left"/>
      <w:pPr>
        <w:ind w:left="9360" w:hanging="360"/>
      </w:pPr>
      <w:rPr>
        <w:rFonts w:ascii="Wingdings" w:hAnsi="Wingdings" w:hint="default"/>
      </w:rPr>
    </w:lvl>
  </w:abstractNum>
  <w:abstractNum w:abstractNumId="17" w15:restartNumberingAfterBreak="0">
    <w:nsid w:val="452E2FB7"/>
    <w:multiLevelType w:val="hybridMultilevel"/>
    <w:tmpl w:val="08445BAE"/>
    <w:lvl w:ilvl="0" w:tplc="C7E8C5A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5F4CE9"/>
    <w:multiLevelType w:val="hybridMultilevel"/>
    <w:tmpl w:val="4912B2E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9" w15:restartNumberingAfterBreak="0">
    <w:nsid w:val="51172741"/>
    <w:multiLevelType w:val="multilevel"/>
    <w:tmpl w:val="67D25F9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B673E9"/>
    <w:multiLevelType w:val="hybridMultilevel"/>
    <w:tmpl w:val="3DE2595E"/>
    <w:lvl w:ilvl="0" w:tplc="04520001">
      <w:start w:val="1"/>
      <w:numFmt w:val="bullet"/>
      <w:lvlText w:val=""/>
      <w:lvlJc w:val="left"/>
      <w:pPr>
        <w:ind w:left="720" w:hanging="360"/>
      </w:pPr>
      <w:rPr>
        <w:rFonts w:ascii="Symbol" w:hAnsi="Symbol" w:hint="default"/>
      </w:rPr>
    </w:lvl>
    <w:lvl w:ilvl="1" w:tplc="EFAA1386">
      <w:numFmt w:val="bullet"/>
      <w:lvlText w:val="•"/>
      <w:lvlJc w:val="left"/>
      <w:pPr>
        <w:ind w:left="1800" w:hanging="720"/>
      </w:pPr>
      <w:rPr>
        <w:rFonts w:ascii="Arial" w:eastAsia="Times New Roman" w:hAnsi="Arial" w:cs="Arial"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15:restartNumberingAfterBreak="0">
    <w:nsid w:val="52247452"/>
    <w:multiLevelType w:val="hybridMultilevel"/>
    <w:tmpl w:val="5D9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8735D"/>
    <w:multiLevelType w:val="hybridMultilevel"/>
    <w:tmpl w:val="120CDAF8"/>
    <w:lvl w:ilvl="0" w:tplc="5E426E6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05E42"/>
    <w:multiLevelType w:val="hybridMultilevel"/>
    <w:tmpl w:val="25A467C2"/>
    <w:lvl w:ilvl="0" w:tplc="35A8F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4F279E"/>
    <w:multiLevelType w:val="hybridMultilevel"/>
    <w:tmpl w:val="E1BED4E0"/>
    <w:lvl w:ilvl="0" w:tplc="68FAA5D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944219"/>
    <w:multiLevelType w:val="hybridMultilevel"/>
    <w:tmpl w:val="143808C8"/>
    <w:lvl w:ilvl="0" w:tplc="2062A394">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00A3A"/>
    <w:multiLevelType w:val="hybridMultilevel"/>
    <w:tmpl w:val="0DCEE07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15:restartNumberingAfterBreak="0">
    <w:nsid w:val="703F7ED2"/>
    <w:multiLevelType w:val="hybridMultilevel"/>
    <w:tmpl w:val="E644581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8" w15:restartNumberingAfterBreak="0">
    <w:nsid w:val="7F9F3EAA"/>
    <w:multiLevelType w:val="hybridMultilevel"/>
    <w:tmpl w:val="E1FAB3E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0"/>
  </w:num>
  <w:num w:numId="4">
    <w:abstractNumId w:val="27"/>
  </w:num>
  <w:num w:numId="5">
    <w:abstractNumId w:val="28"/>
  </w:num>
  <w:num w:numId="6">
    <w:abstractNumId w:val="18"/>
  </w:num>
  <w:num w:numId="7">
    <w:abstractNumId w:val="12"/>
  </w:num>
  <w:num w:numId="8">
    <w:abstractNumId w:val="10"/>
  </w:num>
  <w:num w:numId="9">
    <w:abstractNumId w:val="22"/>
  </w:num>
  <w:num w:numId="10">
    <w:abstractNumId w:val="17"/>
  </w:num>
  <w:num w:numId="11">
    <w:abstractNumId w:val="25"/>
  </w:num>
  <w:num w:numId="12">
    <w:abstractNumId w:val="24"/>
  </w:num>
  <w:num w:numId="13">
    <w:abstractNumId w:val="21"/>
  </w:num>
  <w:num w:numId="14">
    <w:abstractNumId w:val="6"/>
  </w:num>
  <w:num w:numId="15">
    <w:abstractNumId w:val="0"/>
  </w:num>
  <w:num w:numId="16">
    <w:abstractNumId w:val="9"/>
  </w:num>
  <w:num w:numId="17">
    <w:abstractNumId w:val="15"/>
  </w:num>
  <w:num w:numId="18">
    <w:abstractNumId w:val="16"/>
  </w:num>
  <w:num w:numId="19">
    <w:abstractNumId w:val="26"/>
  </w:num>
  <w:num w:numId="20">
    <w:abstractNumId w:val="2"/>
  </w:num>
  <w:num w:numId="21">
    <w:abstractNumId w:val="8"/>
  </w:num>
  <w:num w:numId="22">
    <w:abstractNumId w:val="14"/>
  </w:num>
  <w:num w:numId="23">
    <w:abstractNumId w:val="1"/>
  </w:num>
  <w:num w:numId="24">
    <w:abstractNumId w:val="13"/>
  </w:num>
  <w:num w:numId="25">
    <w:abstractNumId w:val="5"/>
  </w:num>
  <w:num w:numId="26">
    <w:abstractNumId w:val="4"/>
  </w:num>
  <w:num w:numId="27">
    <w:abstractNumId w:val="11"/>
  </w:num>
  <w:num w:numId="28">
    <w:abstractNumId w:val="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3"/>
    <w:rsid w:val="00002BA9"/>
    <w:rsid w:val="000115AD"/>
    <w:rsid w:val="000135BC"/>
    <w:rsid w:val="00015D5E"/>
    <w:rsid w:val="000205AA"/>
    <w:rsid w:val="00021B7B"/>
    <w:rsid w:val="0002473F"/>
    <w:rsid w:val="00025A94"/>
    <w:rsid w:val="00026AF3"/>
    <w:rsid w:val="0003558F"/>
    <w:rsid w:val="000441B8"/>
    <w:rsid w:val="00051343"/>
    <w:rsid w:val="00063A74"/>
    <w:rsid w:val="00076155"/>
    <w:rsid w:val="00087E0F"/>
    <w:rsid w:val="000948BC"/>
    <w:rsid w:val="000A6816"/>
    <w:rsid w:val="000B66C3"/>
    <w:rsid w:val="000C1085"/>
    <w:rsid w:val="000C545C"/>
    <w:rsid w:val="000D2E5A"/>
    <w:rsid w:val="000D6303"/>
    <w:rsid w:val="000E1EDD"/>
    <w:rsid w:val="000E4E5B"/>
    <w:rsid w:val="000E54C2"/>
    <w:rsid w:val="000F0428"/>
    <w:rsid w:val="000F0587"/>
    <w:rsid w:val="00103B1E"/>
    <w:rsid w:val="00104F6A"/>
    <w:rsid w:val="00111C07"/>
    <w:rsid w:val="00126DA0"/>
    <w:rsid w:val="001437D2"/>
    <w:rsid w:val="00143D21"/>
    <w:rsid w:val="00150571"/>
    <w:rsid w:val="00150716"/>
    <w:rsid w:val="001530A4"/>
    <w:rsid w:val="00167B42"/>
    <w:rsid w:val="001730CE"/>
    <w:rsid w:val="00183C03"/>
    <w:rsid w:val="00194A0E"/>
    <w:rsid w:val="001A39BD"/>
    <w:rsid w:val="001B74D1"/>
    <w:rsid w:val="001B7A72"/>
    <w:rsid w:val="001D0993"/>
    <w:rsid w:val="001D42C9"/>
    <w:rsid w:val="001E0F3F"/>
    <w:rsid w:val="001E7877"/>
    <w:rsid w:val="002016F9"/>
    <w:rsid w:val="00212EB9"/>
    <w:rsid w:val="00213B06"/>
    <w:rsid w:val="00215897"/>
    <w:rsid w:val="0022257C"/>
    <w:rsid w:val="00230B4C"/>
    <w:rsid w:val="002330CA"/>
    <w:rsid w:val="002368D8"/>
    <w:rsid w:val="00241B30"/>
    <w:rsid w:val="00246595"/>
    <w:rsid w:val="00247BA3"/>
    <w:rsid w:val="00252CB0"/>
    <w:rsid w:val="00267C9A"/>
    <w:rsid w:val="0027326D"/>
    <w:rsid w:val="00286F2C"/>
    <w:rsid w:val="00291CA1"/>
    <w:rsid w:val="002923ED"/>
    <w:rsid w:val="00293FC3"/>
    <w:rsid w:val="002B4B66"/>
    <w:rsid w:val="002B6CD3"/>
    <w:rsid w:val="002C3D84"/>
    <w:rsid w:val="002D74F3"/>
    <w:rsid w:val="002F3AB4"/>
    <w:rsid w:val="0030550B"/>
    <w:rsid w:val="0030556F"/>
    <w:rsid w:val="00323A1F"/>
    <w:rsid w:val="0033373E"/>
    <w:rsid w:val="0034060C"/>
    <w:rsid w:val="00350FD3"/>
    <w:rsid w:val="0035192E"/>
    <w:rsid w:val="00365AE9"/>
    <w:rsid w:val="00370EBB"/>
    <w:rsid w:val="0037642C"/>
    <w:rsid w:val="003A2813"/>
    <w:rsid w:val="003B45CC"/>
    <w:rsid w:val="003B4D92"/>
    <w:rsid w:val="003C0B44"/>
    <w:rsid w:val="003C4899"/>
    <w:rsid w:val="003D20DB"/>
    <w:rsid w:val="003E4494"/>
    <w:rsid w:val="003E7906"/>
    <w:rsid w:val="003F16D3"/>
    <w:rsid w:val="003F65AE"/>
    <w:rsid w:val="00400AAA"/>
    <w:rsid w:val="00401FD0"/>
    <w:rsid w:val="00404681"/>
    <w:rsid w:val="00412112"/>
    <w:rsid w:val="00415986"/>
    <w:rsid w:val="00415FAE"/>
    <w:rsid w:val="00434EDD"/>
    <w:rsid w:val="004414AD"/>
    <w:rsid w:val="00450D58"/>
    <w:rsid w:val="00454455"/>
    <w:rsid w:val="00455F1C"/>
    <w:rsid w:val="00462BE7"/>
    <w:rsid w:val="00473FB3"/>
    <w:rsid w:val="00487EE0"/>
    <w:rsid w:val="00492184"/>
    <w:rsid w:val="0049376F"/>
    <w:rsid w:val="004A472D"/>
    <w:rsid w:val="004C13B7"/>
    <w:rsid w:val="004C1456"/>
    <w:rsid w:val="004C26A9"/>
    <w:rsid w:val="004C3CCC"/>
    <w:rsid w:val="004C45FD"/>
    <w:rsid w:val="004D3265"/>
    <w:rsid w:val="004D3D36"/>
    <w:rsid w:val="004D586E"/>
    <w:rsid w:val="004E3CBF"/>
    <w:rsid w:val="004E3D40"/>
    <w:rsid w:val="004E4469"/>
    <w:rsid w:val="004E4C8D"/>
    <w:rsid w:val="00501F0C"/>
    <w:rsid w:val="005029FF"/>
    <w:rsid w:val="005077E0"/>
    <w:rsid w:val="005140FB"/>
    <w:rsid w:val="00516558"/>
    <w:rsid w:val="00525072"/>
    <w:rsid w:val="00543F52"/>
    <w:rsid w:val="005530DB"/>
    <w:rsid w:val="0055597C"/>
    <w:rsid w:val="00561657"/>
    <w:rsid w:val="00585E51"/>
    <w:rsid w:val="005B6C16"/>
    <w:rsid w:val="005D3456"/>
    <w:rsid w:val="005D440E"/>
    <w:rsid w:val="005D6859"/>
    <w:rsid w:val="005F1BC4"/>
    <w:rsid w:val="005F3237"/>
    <w:rsid w:val="00601765"/>
    <w:rsid w:val="00612825"/>
    <w:rsid w:val="006136BE"/>
    <w:rsid w:val="006140A8"/>
    <w:rsid w:val="00626D98"/>
    <w:rsid w:val="00627DFE"/>
    <w:rsid w:val="00641163"/>
    <w:rsid w:val="00647FEA"/>
    <w:rsid w:val="0065203E"/>
    <w:rsid w:val="006533A0"/>
    <w:rsid w:val="00660ABC"/>
    <w:rsid w:val="00673271"/>
    <w:rsid w:val="00675DE4"/>
    <w:rsid w:val="00677B30"/>
    <w:rsid w:val="00680020"/>
    <w:rsid w:val="0068477A"/>
    <w:rsid w:val="00692217"/>
    <w:rsid w:val="0069585A"/>
    <w:rsid w:val="00696812"/>
    <w:rsid w:val="006A0E80"/>
    <w:rsid w:val="006A1A13"/>
    <w:rsid w:val="006A753C"/>
    <w:rsid w:val="006B1CA4"/>
    <w:rsid w:val="006B7881"/>
    <w:rsid w:val="006C14B7"/>
    <w:rsid w:val="006C451A"/>
    <w:rsid w:val="006D7FAF"/>
    <w:rsid w:val="006E6EB7"/>
    <w:rsid w:val="006F0578"/>
    <w:rsid w:val="006F791F"/>
    <w:rsid w:val="00707E47"/>
    <w:rsid w:val="0071265C"/>
    <w:rsid w:val="00717CE3"/>
    <w:rsid w:val="00721CB5"/>
    <w:rsid w:val="00723791"/>
    <w:rsid w:val="00737F66"/>
    <w:rsid w:val="0075133A"/>
    <w:rsid w:val="00756371"/>
    <w:rsid w:val="0075774A"/>
    <w:rsid w:val="00761373"/>
    <w:rsid w:val="00766337"/>
    <w:rsid w:val="007670AF"/>
    <w:rsid w:val="00773CB0"/>
    <w:rsid w:val="00776978"/>
    <w:rsid w:val="00780384"/>
    <w:rsid w:val="00791217"/>
    <w:rsid w:val="00792B87"/>
    <w:rsid w:val="0079559D"/>
    <w:rsid w:val="007B1066"/>
    <w:rsid w:val="007B40FD"/>
    <w:rsid w:val="007C68F9"/>
    <w:rsid w:val="007E05A2"/>
    <w:rsid w:val="007F2139"/>
    <w:rsid w:val="007F4998"/>
    <w:rsid w:val="00801809"/>
    <w:rsid w:val="0081311E"/>
    <w:rsid w:val="00815DF5"/>
    <w:rsid w:val="00821464"/>
    <w:rsid w:val="008214B7"/>
    <w:rsid w:val="00822608"/>
    <w:rsid w:val="00832449"/>
    <w:rsid w:val="00835A6B"/>
    <w:rsid w:val="008414E1"/>
    <w:rsid w:val="00842B40"/>
    <w:rsid w:val="0084363E"/>
    <w:rsid w:val="00853CB4"/>
    <w:rsid w:val="00854101"/>
    <w:rsid w:val="008569AF"/>
    <w:rsid w:val="008578C9"/>
    <w:rsid w:val="00871B13"/>
    <w:rsid w:val="00880180"/>
    <w:rsid w:val="008904E1"/>
    <w:rsid w:val="008B1803"/>
    <w:rsid w:val="008B449B"/>
    <w:rsid w:val="008C7A3A"/>
    <w:rsid w:val="008E0BB2"/>
    <w:rsid w:val="008E40CC"/>
    <w:rsid w:val="008F336A"/>
    <w:rsid w:val="009031B0"/>
    <w:rsid w:val="009079DE"/>
    <w:rsid w:val="00927B3C"/>
    <w:rsid w:val="00941B1E"/>
    <w:rsid w:val="00945DA8"/>
    <w:rsid w:val="00953544"/>
    <w:rsid w:val="00961BFC"/>
    <w:rsid w:val="00962996"/>
    <w:rsid w:val="00972021"/>
    <w:rsid w:val="0097634E"/>
    <w:rsid w:val="009948A3"/>
    <w:rsid w:val="009A233C"/>
    <w:rsid w:val="009A65F6"/>
    <w:rsid w:val="009C13E0"/>
    <w:rsid w:val="009D164D"/>
    <w:rsid w:val="009D50E6"/>
    <w:rsid w:val="009E4B56"/>
    <w:rsid w:val="009F17CB"/>
    <w:rsid w:val="00A015B6"/>
    <w:rsid w:val="00A030DE"/>
    <w:rsid w:val="00A17099"/>
    <w:rsid w:val="00A3281E"/>
    <w:rsid w:val="00A42950"/>
    <w:rsid w:val="00A51845"/>
    <w:rsid w:val="00A5717D"/>
    <w:rsid w:val="00A610AB"/>
    <w:rsid w:val="00A62A31"/>
    <w:rsid w:val="00A723BD"/>
    <w:rsid w:val="00A765BD"/>
    <w:rsid w:val="00A80267"/>
    <w:rsid w:val="00A94557"/>
    <w:rsid w:val="00A96097"/>
    <w:rsid w:val="00AA16C4"/>
    <w:rsid w:val="00AA2192"/>
    <w:rsid w:val="00AA39C7"/>
    <w:rsid w:val="00AA3B3C"/>
    <w:rsid w:val="00AA61E8"/>
    <w:rsid w:val="00AA748C"/>
    <w:rsid w:val="00AA780A"/>
    <w:rsid w:val="00AC0119"/>
    <w:rsid w:val="00AD18D2"/>
    <w:rsid w:val="00AD28AB"/>
    <w:rsid w:val="00AD3948"/>
    <w:rsid w:val="00AD6B36"/>
    <w:rsid w:val="00AE771F"/>
    <w:rsid w:val="00AF5A07"/>
    <w:rsid w:val="00B2661C"/>
    <w:rsid w:val="00B40F22"/>
    <w:rsid w:val="00B475DC"/>
    <w:rsid w:val="00B777AD"/>
    <w:rsid w:val="00B834D6"/>
    <w:rsid w:val="00B9026F"/>
    <w:rsid w:val="00B921F1"/>
    <w:rsid w:val="00B96D18"/>
    <w:rsid w:val="00BA024F"/>
    <w:rsid w:val="00BA7A32"/>
    <w:rsid w:val="00BB43E5"/>
    <w:rsid w:val="00BB4AE7"/>
    <w:rsid w:val="00BD0F47"/>
    <w:rsid w:val="00BD72D8"/>
    <w:rsid w:val="00BF46F7"/>
    <w:rsid w:val="00C07076"/>
    <w:rsid w:val="00C120BE"/>
    <w:rsid w:val="00C149EF"/>
    <w:rsid w:val="00C312DA"/>
    <w:rsid w:val="00C47125"/>
    <w:rsid w:val="00C531D1"/>
    <w:rsid w:val="00C534CD"/>
    <w:rsid w:val="00C553D8"/>
    <w:rsid w:val="00C603FD"/>
    <w:rsid w:val="00C8561B"/>
    <w:rsid w:val="00C85CF6"/>
    <w:rsid w:val="00C87E81"/>
    <w:rsid w:val="00C915B6"/>
    <w:rsid w:val="00C93819"/>
    <w:rsid w:val="00CB3AC5"/>
    <w:rsid w:val="00CB7062"/>
    <w:rsid w:val="00CC30DD"/>
    <w:rsid w:val="00CC6ECB"/>
    <w:rsid w:val="00CD5E38"/>
    <w:rsid w:val="00CD6B17"/>
    <w:rsid w:val="00CF6402"/>
    <w:rsid w:val="00D013F1"/>
    <w:rsid w:val="00D038E7"/>
    <w:rsid w:val="00D04DB5"/>
    <w:rsid w:val="00D074EA"/>
    <w:rsid w:val="00D16858"/>
    <w:rsid w:val="00D17EA9"/>
    <w:rsid w:val="00D212A8"/>
    <w:rsid w:val="00D33AEE"/>
    <w:rsid w:val="00D348D1"/>
    <w:rsid w:val="00D357FB"/>
    <w:rsid w:val="00D41418"/>
    <w:rsid w:val="00D41DC4"/>
    <w:rsid w:val="00D4493B"/>
    <w:rsid w:val="00D47344"/>
    <w:rsid w:val="00D8545D"/>
    <w:rsid w:val="00D86D9D"/>
    <w:rsid w:val="00D92302"/>
    <w:rsid w:val="00DA225F"/>
    <w:rsid w:val="00DA7D7A"/>
    <w:rsid w:val="00DD05EE"/>
    <w:rsid w:val="00DD4E10"/>
    <w:rsid w:val="00DE1232"/>
    <w:rsid w:val="00DE2FE7"/>
    <w:rsid w:val="00DE57C5"/>
    <w:rsid w:val="00DF11EC"/>
    <w:rsid w:val="00DF4E96"/>
    <w:rsid w:val="00E02A8B"/>
    <w:rsid w:val="00E05C83"/>
    <w:rsid w:val="00E101D0"/>
    <w:rsid w:val="00E109C7"/>
    <w:rsid w:val="00E154B3"/>
    <w:rsid w:val="00E33674"/>
    <w:rsid w:val="00E37F58"/>
    <w:rsid w:val="00E469D3"/>
    <w:rsid w:val="00E50526"/>
    <w:rsid w:val="00E51B7F"/>
    <w:rsid w:val="00E57DC0"/>
    <w:rsid w:val="00E57ED6"/>
    <w:rsid w:val="00E619A1"/>
    <w:rsid w:val="00E6260F"/>
    <w:rsid w:val="00E80E4D"/>
    <w:rsid w:val="00E9657B"/>
    <w:rsid w:val="00EA54A5"/>
    <w:rsid w:val="00EC211F"/>
    <w:rsid w:val="00EC4940"/>
    <w:rsid w:val="00EC621D"/>
    <w:rsid w:val="00ED0986"/>
    <w:rsid w:val="00EF66CC"/>
    <w:rsid w:val="00EF751B"/>
    <w:rsid w:val="00F04FC2"/>
    <w:rsid w:val="00F231B7"/>
    <w:rsid w:val="00F27F5A"/>
    <w:rsid w:val="00F33319"/>
    <w:rsid w:val="00F34E76"/>
    <w:rsid w:val="00F43D4A"/>
    <w:rsid w:val="00F50FF9"/>
    <w:rsid w:val="00F52629"/>
    <w:rsid w:val="00F57B0B"/>
    <w:rsid w:val="00F60F59"/>
    <w:rsid w:val="00F61840"/>
    <w:rsid w:val="00F648D1"/>
    <w:rsid w:val="00F657AF"/>
    <w:rsid w:val="00F675C4"/>
    <w:rsid w:val="00F73874"/>
    <w:rsid w:val="00F74547"/>
    <w:rsid w:val="00F778ED"/>
    <w:rsid w:val="00F902C8"/>
    <w:rsid w:val="00F96959"/>
    <w:rsid w:val="00FA0B75"/>
    <w:rsid w:val="00FA17F2"/>
    <w:rsid w:val="00FA22B0"/>
    <w:rsid w:val="00FA41A5"/>
    <w:rsid w:val="00FC0568"/>
    <w:rsid w:val="00FC6EBD"/>
    <w:rsid w:val="00FD39BB"/>
    <w:rsid w:val="00FE286B"/>
    <w:rsid w:val="00FE42AF"/>
    <w:rsid w:val="00FF2A5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1C61EE4E"/>
  <w15:chartTrackingRefBased/>
  <w15:docId w15:val="{4362722C-3618-40F2-9AED-EABF1E1E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03"/>
  </w:style>
  <w:style w:type="paragraph" w:styleId="Heading1">
    <w:name w:val="heading 1"/>
    <w:basedOn w:val="Normal"/>
    <w:next w:val="Normal"/>
    <w:link w:val="Heading1Char"/>
    <w:uiPriority w:val="9"/>
    <w:qFormat/>
    <w:rsid w:val="000D6303"/>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303"/>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0D6303"/>
    <w:pPr>
      <w:ind w:left="720"/>
      <w:contextualSpacing/>
    </w:pPr>
  </w:style>
  <w:style w:type="paragraph" w:styleId="NormalWeb">
    <w:name w:val="Normal (Web)"/>
    <w:basedOn w:val="Normal"/>
    <w:unhideWhenUsed/>
    <w:rsid w:val="000D6303"/>
    <w:pPr>
      <w:spacing w:before="100" w:beforeAutospacing="1" w:after="100" w:afterAutospacing="1" w:line="240" w:lineRule="auto"/>
    </w:pPr>
    <w:rPr>
      <w:rFonts w:ascii="Times New Roman" w:eastAsia="Times New Roman" w:hAnsi="Times New Roman" w:cs="Times New Roman"/>
      <w:sz w:val="24"/>
      <w:szCs w:val="24"/>
      <w:lang w:eastAsia="cy-GB"/>
    </w:rPr>
  </w:style>
  <w:style w:type="paragraph" w:styleId="Header">
    <w:name w:val="header"/>
    <w:basedOn w:val="Normal"/>
    <w:link w:val="HeaderChar"/>
    <w:uiPriority w:val="99"/>
    <w:unhideWhenUsed/>
    <w:rsid w:val="000A6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816"/>
  </w:style>
  <w:style w:type="paragraph" w:styleId="Footer">
    <w:name w:val="footer"/>
    <w:basedOn w:val="Normal"/>
    <w:link w:val="FooterChar"/>
    <w:uiPriority w:val="99"/>
    <w:unhideWhenUsed/>
    <w:rsid w:val="000A6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816"/>
  </w:style>
  <w:style w:type="paragraph" w:customStyle="1" w:styleId="ListParagraph1">
    <w:name w:val="List Paragraph1"/>
    <w:basedOn w:val="Normal"/>
    <w:uiPriority w:val="34"/>
    <w:qFormat/>
    <w:rsid w:val="008F336A"/>
    <w:pPr>
      <w:spacing w:after="200" w:line="276" w:lineRule="auto"/>
      <w:ind w:left="720"/>
      <w:contextualSpacing/>
    </w:pPr>
    <w:rPr>
      <w:rFonts w:ascii="Calibri" w:eastAsia="Calibri" w:hAnsi="Calibri" w:cs="Times New Roman"/>
      <w:lang w:bidi="en-US"/>
    </w:rPr>
  </w:style>
  <w:style w:type="character" w:styleId="Hyperlink">
    <w:name w:val="Hyperlink"/>
    <w:uiPriority w:val="99"/>
    <w:unhideWhenUsed/>
    <w:rsid w:val="008F336A"/>
    <w:rPr>
      <w:color w:val="0000FF"/>
      <w:u w:val="single"/>
    </w:rPr>
  </w:style>
  <w:style w:type="character" w:styleId="FollowedHyperlink">
    <w:name w:val="FollowedHyperlink"/>
    <w:basedOn w:val="DefaultParagraphFont"/>
    <w:uiPriority w:val="99"/>
    <w:semiHidden/>
    <w:unhideWhenUsed/>
    <w:rsid w:val="00434EDD"/>
    <w:rPr>
      <w:color w:val="954F72" w:themeColor="followedHyperlink"/>
      <w:u w:val="single"/>
    </w:rPr>
  </w:style>
  <w:style w:type="table" w:styleId="TableGrid">
    <w:name w:val="Table Grid"/>
    <w:basedOn w:val="TableNormal"/>
    <w:uiPriority w:val="39"/>
    <w:rsid w:val="001B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_"/>
    <w:basedOn w:val="DefaultParagraphFont"/>
    <w:rsid w:val="00087E0F"/>
    <w:rPr>
      <w:rFonts w:ascii="Calibri" w:eastAsia="Calibri" w:hAnsi="Calibri" w:cs="Calibri"/>
      <w:b w:val="0"/>
      <w:bCs w:val="0"/>
      <w:i w:val="0"/>
      <w:iCs w:val="0"/>
      <w:smallCaps w:val="0"/>
      <w:strike w:val="0"/>
      <w:sz w:val="46"/>
      <w:szCs w:val="46"/>
      <w:u w:val="none"/>
    </w:rPr>
  </w:style>
  <w:style w:type="character" w:customStyle="1" w:styleId="Heading11">
    <w:name w:val="Heading #1"/>
    <w:basedOn w:val="Heading10"/>
    <w:rsid w:val="00087E0F"/>
    <w:rPr>
      <w:rFonts w:ascii="Calibri" w:eastAsia="Calibri" w:hAnsi="Calibri" w:cs="Calibri"/>
      <w:b w:val="0"/>
      <w:bCs w:val="0"/>
      <w:i w:val="0"/>
      <w:iCs w:val="0"/>
      <w:smallCaps w:val="0"/>
      <w:strike w:val="0"/>
      <w:color w:val="FFFFFF"/>
      <w:spacing w:val="0"/>
      <w:w w:val="100"/>
      <w:position w:val="0"/>
      <w:sz w:val="46"/>
      <w:szCs w:val="46"/>
      <w:u w:val="none"/>
      <w:lang w:val="en-GB" w:eastAsia="en-GB" w:bidi="en-GB"/>
    </w:rPr>
  </w:style>
  <w:style w:type="character" w:customStyle="1" w:styleId="Bodytext3">
    <w:name w:val="Body text (3)_"/>
    <w:basedOn w:val="DefaultParagraphFont"/>
    <w:rsid w:val="00087E0F"/>
    <w:rPr>
      <w:rFonts w:ascii="Calibri" w:eastAsia="Calibri" w:hAnsi="Calibri" w:cs="Calibri"/>
      <w:b w:val="0"/>
      <w:bCs w:val="0"/>
      <w:i w:val="0"/>
      <w:iCs w:val="0"/>
      <w:smallCaps w:val="0"/>
      <w:strike w:val="0"/>
      <w:sz w:val="16"/>
      <w:szCs w:val="16"/>
      <w:u w:val="none"/>
    </w:rPr>
  </w:style>
  <w:style w:type="character" w:customStyle="1" w:styleId="Bodytext30">
    <w:name w:val="Body text (3)"/>
    <w:basedOn w:val="Bodytext3"/>
    <w:rsid w:val="00087E0F"/>
    <w:rPr>
      <w:rFonts w:ascii="Calibri" w:eastAsia="Calibri" w:hAnsi="Calibri" w:cs="Calibri"/>
      <w:b w:val="0"/>
      <w:bCs w:val="0"/>
      <w:i w:val="0"/>
      <w:iCs w:val="0"/>
      <w:smallCaps w:val="0"/>
      <w:strike w:val="0"/>
      <w:color w:val="FFFFFF"/>
      <w:spacing w:val="0"/>
      <w:w w:val="100"/>
      <w:position w:val="0"/>
      <w:sz w:val="16"/>
      <w:szCs w:val="16"/>
      <w:u w:val="none"/>
      <w:lang w:val="en-GB" w:eastAsia="en-GB" w:bidi="en-GB"/>
    </w:rPr>
  </w:style>
  <w:style w:type="character" w:customStyle="1" w:styleId="Bodytext314pt">
    <w:name w:val="Body text (3) + 14 pt"/>
    <w:aliases w:val="Bold,Italic,Body text (2) + 11 pt"/>
    <w:basedOn w:val="Bodytext3"/>
    <w:rsid w:val="00087E0F"/>
    <w:rPr>
      <w:rFonts w:ascii="Calibri" w:eastAsia="Calibri" w:hAnsi="Calibri" w:cs="Calibri"/>
      <w:b/>
      <w:bCs/>
      <w:i/>
      <w:iCs/>
      <w:smallCaps w:val="0"/>
      <w:strike w:val="0"/>
      <w:color w:val="FFFFFF"/>
      <w:spacing w:val="0"/>
      <w:w w:val="100"/>
      <w:position w:val="0"/>
      <w:sz w:val="28"/>
      <w:szCs w:val="28"/>
      <w:u w:val="none"/>
      <w:lang w:val="en-GB" w:eastAsia="en-GB" w:bidi="en-GB"/>
    </w:rPr>
  </w:style>
  <w:style w:type="character" w:customStyle="1" w:styleId="Bodytext4">
    <w:name w:val="Body text (4)_"/>
    <w:basedOn w:val="DefaultParagraphFont"/>
    <w:link w:val="Bodytext40"/>
    <w:rsid w:val="00087E0F"/>
    <w:rPr>
      <w:rFonts w:ascii="Calibri" w:eastAsia="Calibri" w:hAnsi="Calibri" w:cs="Calibri"/>
      <w:sz w:val="24"/>
      <w:szCs w:val="24"/>
      <w:shd w:val="clear" w:color="auto" w:fill="FFFFFF"/>
    </w:rPr>
  </w:style>
  <w:style w:type="character" w:customStyle="1" w:styleId="Tablecaption2">
    <w:name w:val="Table caption (2)_"/>
    <w:basedOn w:val="DefaultParagraphFont"/>
    <w:link w:val="Tablecaption20"/>
    <w:rsid w:val="00087E0F"/>
    <w:rPr>
      <w:rFonts w:ascii="Calibri" w:eastAsia="Calibri" w:hAnsi="Calibri" w:cs="Calibri"/>
      <w:b/>
      <w:bCs/>
      <w:shd w:val="clear" w:color="auto" w:fill="FFFFFF"/>
    </w:rPr>
  </w:style>
  <w:style w:type="character" w:customStyle="1" w:styleId="Bodytext2">
    <w:name w:val="Body text (2)_"/>
    <w:basedOn w:val="DefaultParagraphFont"/>
    <w:rsid w:val="00087E0F"/>
    <w:rPr>
      <w:rFonts w:ascii="Calibri" w:eastAsia="Calibri" w:hAnsi="Calibri" w:cs="Calibri"/>
      <w:b w:val="0"/>
      <w:bCs w:val="0"/>
      <w:i w:val="0"/>
      <w:iCs w:val="0"/>
      <w:smallCaps w:val="0"/>
      <w:strike w:val="0"/>
      <w:sz w:val="21"/>
      <w:szCs w:val="21"/>
      <w:u w:val="none"/>
    </w:rPr>
  </w:style>
  <w:style w:type="character" w:customStyle="1" w:styleId="Bodytext212pt">
    <w:name w:val="Body text (2) + 12 pt"/>
    <w:basedOn w:val="Bodytext2"/>
    <w:rsid w:val="00087E0F"/>
    <w:rPr>
      <w:rFonts w:ascii="Calibri" w:eastAsia="Calibri" w:hAnsi="Calibri" w:cs="Calibri"/>
      <w:b w:val="0"/>
      <w:bCs w:val="0"/>
      <w:i w:val="0"/>
      <w:iCs w:val="0"/>
      <w:smallCaps w:val="0"/>
      <w:strike w:val="0"/>
      <w:color w:val="000000"/>
      <w:spacing w:val="0"/>
      <w:w w:val="100"/>
      <w:position w:val="0"/>
      <w:sz w:val="24"/>
      <w:szCs w:val="24"/>
      <w:u w:val="none"/>
      <w:lang w:val="en-GB" w:eastAsia="en-GB" w:bidi="en-GB"/>
    </w:rPr>
  </w:style>
  <w:style w:type="character" w:customStyle="1" w:styleId="Tablecaption3">
    <w:name w:val="Table caption (3)_"/>
    <w:basedOn w:val="DefaultParagraphFont"/>
    <w:link w:val="Tablecaption30"/>
    <w:rsid w:val="00087E0F"/>
    <w:rPr>
      <w:rFonts w:ascii="Calibri" w:eastAsia="Calibri" w:hAnsi="Calibri" w:cs="Calibri"/>
      <w:b/>
      <w:bCs/>
      <w:sz w:val="26"/>
      <w:szCs w:val="26"/>
      <w:shd w:val="clear" w:color="auto" w:fill="FFFFFF"/>
    </w:rPr>
  </w:style>
  <w:style w:type="character" w:customStyle="1" w:styleId="Tablecaption">
    <w:name w:val="Table caption_"/>
    <w:basedOn w:val="DefaultParagraphFont"/>
    <w:link w:val="Tablecaption0"/>
    <w:rsid w:val="00087E0F"/>
    <w:rPr>
      <w:rFonts w:ascii="Arial" w:eastAsia="Arial" w:hAnsi="Arial" w:cs="Arial"/>
      <w:sz w:val="18"/>
      <w:szCs w:val="18"/>
      <w:shd w:val="clear" w:color="auto" w:fill="FFFFFF"/>
    </w:rPr>
  </w:style>
  <w:style w:type="character" w:customStyle="1" w:styleId="TablecaptionBold">
    <w:name w:val="Table caption + Bold"/>
    <w:basedOn w:val="Tablecaption"/>
    <w:rsid w:val="00087E0F"/>
    <w:rPr>
      <w:rFonts w:ascii="Arial" w:eastAsia="Arial" w:hAnsi="Arial" w:cs="Arial"/>
      <w:b/>
      <w:bCs/>
      <w:color w:val="000000"/>
      <w:spacing w:val="0"/>
      <w:w w:val="100"/>
      <w:position w:val="0"/>
      <w:sz w:val="18"/>
      <w:szCs w:val="18"/>
      <w:shd w:val="clear" w:color="auto" w:fill="FFFFFF"/>
      <w:lang w:val="en-GB" w:eastAsia="en-GB" w:bidi="en-GB"/>
    </w:rPr>
  </w:style>
  <w:style w:type="character" w:customStyle="1" w:styleId="Bodytext5">
    <w:name w:val="Body text (5)_"/>
    <w:basedOn w:val="DefaultParagraphFont"/>
    <w:link w:val="Bodytext50"/>
    <w:rsid w:val="00087E0F"/>
    <w:rPr>
      <w:rFonts w:ascii="Arial" w:eastAsia="Arial" w:hAnsi="Arial" w:cs="Arial"/>
      <w:sz w:val="18"/>
      <w:szCs w:val="18"/>
      <w:shd w:val="clear" w:color="auto" w:fill="FFFFFF"/>
    </w:rPr>
  </w:style>
  <w:style w:type="character" w:customStyle="1" w:styleId="Bodytext5Bold">
    <w:name w:val="Body text (5) + Bold"/>
    <w:basedOn w:val="Bodytext5"/>
    <w:rsid w:val="00087E0F"/>
    <w:rPr>
      <w:rFonts w:ascii="Arial" w:eastAsia="Arial" w:hAnsi="Arial" w:cs="Arial"/>
      <w:b/>
      <w:bCs/>
      <w:color w:val="000000"/>
      <w:spacing w:val="0"/>
      <w:w w:val="100"/>
      <w:position w:val="0"/>
      <w:sz w:val="18"/>
      <w:szCs w:val="18"/>
      <w:shd w:val="clear" w:color="auto" w:fill="FFFFFF"/>
      <w:lang w:val="en-GB" w:eastAsia="en-GB" w:bidi="en-GB"/>
    </w:rPr>
  </w:style>
  <w:style w:type="character" w:customStyle="1" w:styleId="Bodytext20">
    <w:name w:val="Body text (2)"/>
    <w:basedOn w:val="Bodytext2"/>
    <w:rsid w:val="00087E0F"/>
    <w:rPr>
      <w:rFonts w:ascii="Calibri" w:eastAsia="Calibri" w:hAnsi="Calibri" w:cs="Calibri"/>
      <w:b w:val="0"/>
      <w:bCs w:val="0"/>
      <w:i w:val="0"/>
      <w:iCs w:val="0"/>
      <w:smallCaps w:val="0"/>
      <w:strike w:val="0"/>
      <w:color w:val="EB690B"/>
      <w:spacing w:val="0"/>
      <w:w w:val="100"/>
      <w:position w:val="0"/>
      <w:sz w:val="21"/>
      <w:szCs w:val="21"/>
      <w:u w:val="none"/>
      <w:lang w:val="en-GB" w:eastAsia="en-GB" w:bidi="en-GB"/>
    </w:rPr>
  </w:style>
  <w:style w:type="character" w:customStyle="1" w:styleId="Bodytext6">
    <w:name w:val="Body text (6)_"/>
    <w:basedOn w:val="DefaultParagraphFont"/>
    <w:link w:val="Bodytext60"/>
    <w:rsid w:val="00087E0F"/>
    <w:rPr>
      <w:rFonts w:ascii="Calibri" w:eastAsia="Calibri" w:hAnsi="Calibri" w:cs="Calibri"/>
      <w:b/>
      <w:bCs/>
      <w:shd w:val="clear" w:color="auto" w:fill="FFFFFF"/>
    </w:rPr>
  </w:style>
  <w:style w:type="character" w:customStyle="1" w:styleId="Bodytext6105pt">
    <w:name w:val="Body text (6) + 10.5 pt"/>
    <w:aliases w:val="Not Bold"/>
    <w:basedOn w:val="Bodytext6"/>
    <w:rsid w:val="00087E0F"/>
    <w:rPr>
      <w:rFonts w:ascii="Calibri" w:eastAsia="Calibri" w:hAnsi="Calibri" w:cs="Calibri"/>
      <w:b/>
      <w:bCs/>
      <w:color w:val="000000"/>
      <w:spacing w:val="0"/>
      <w:w w:val="100"/>
      <w:position w:val="0"/>
      <w:sz w:val="21"/>
      <w:szCs w:val="21"/>
      <w:shd w:val="clear" w:color="auto" w:fill="FFFFFF"/>
      <w:lang w:val="en-GB" w:eastAsia="en-GB" w:bidi="en-GB"/>
    </w:rPr>
  </w:style>
  <w:style w:type="paragraph" w:customStyle="1" w:styleId="Bodytext40">
    <w:name w:val="Body text (4)"/>
    <w:basedOn w:val="Normal"/>
    <w:link w:val="Bodytext4"/>
    <w:rsid w:val="00087E0F"/>
    <w:pPr>
      <w:widowControl w:val="0"/>
      <w:shd w:val="clear" w:color="auto" w:fill="FFFFFF"/>
      <w:spacing w:before="280" w:after="120" w:line="264" w:lineRule="exact"/>
    </w:pPr>
    <w:rPr>
      <w:rFonts w:ascii="Calibri" w:eastAsia="Calibri" w:hAnsi="Calibri" w:cs="Calibri"/>
      <w:sz w:val="24"/>
      <w:szCs w:val="24"/>
    </w:rPr>
  </w:style>
  <w:style w:type="paragraph" w:customStyle="1" w:styleId="Tablecaption20">
    <w:name w:val="Table caption (2)"/>
    <w:basedOn w:val="Normal"/>
    <w:link w:val="Tablecaption2"/>
    <w:rsid w:val="00087E0F"/>
    <w:pPr>
      <w:widowControl w:val="0"/>
      <w:shd w:val="clear" w:color="auto" w:fill="FFFFFF"/>
      <w:spacing w:after="0" w:line="268" w:lineRule="exact"/>
    </w:pPr>
    <w:rPr>
      <w:rFonts w:ascii="Calibri" w:eastAsia="Calibri" w:hAnsi="Calibri" w:cs="Calibri"/>
      <w:b/>
      <w:bCs/>
    </w:rPr>
  </w:style>
  <w:style w:type="paragraph" w:customStyle="1" w:styleId="Tablecaption30">
    <w:name w:val="Table caption (3)"/>
    <w:basedOn w:val="Normal"/>
    <w:link w:val="Tablecaption3"/>
    <w:rsid w:val="00087E0F"/>
    <w:pPr>
      <w:widowControl w:val="0"/>
      <w:shd w:val="clear" w:color="auto" w:fill="FFFFFF"/>
      <w:spacing w:after="0" w:line="318" w:lineRule="exact"/>
    </w:pPr>
    <w:rPr>
      <w:rFonts w:ascii="Calibri" w:eastAsia="Calibri" w:hAnsi="Calibri" w:cs="Calibri"/>
      <w:b/>
      <w:bCs/>
      <w:sz w:val="26"/>
      <w:szCs w:val="26"/>
    </w:rPr>
  </w:style>
  <w:style w:type="paragraph" w:customStyle="1" w:styleId="Tablecaption0">
    <w:name w:val="Table caption"/>
    <w:basedOn w:val="Normal"/>
    <w:link w:val="Tablecaption"/>
    <w:rsid w:val="00087E0F"/>
    <w:pPr>
      <w:widowControl w:val="0"/>
      <w:shd w:val="clear" w:color="auto" w:fill="FFFFFF"/>
      <w:spacing w:after="0" w:line="216" w:lineRule="exact"/>
      <w:ind w:hanging="180"/>
    </w:pPr>
    <w:rPr>
      <w:rFonts w:ascii="Arial" w:eastAsia="Arial" w:hAnsi="Arial" w:cs="Arial"/>
      <w:sz w:val="18"/>
      <w:szCs w:val="18"/>
    </w:rPr>
  </w:style>
  <w:style w:type="paragraph" w:customStyle="1" w:styleId="Bodytext50">
    <w:name w:val="Body text (5)"/>
    <w:basedOn w:val="Normal"/>
    <w:link w:val="Bodytext5"/>
    <w:rsid w:val="00087E0F"/>
    <w:pPr>
      <w:widowControl w:val="0"/>
      <w:shd w:val="clear" w:color="auto" w:fill="FFFFFF"/>
      <w:spacing w:before="260" w:after="0" w:line="200" w:lineRule="exact"/>
    </w:pPr>
    <w:rPr>
      <w:rFonts w:ascii="Arial" w:eastAsia="Arial" w:hAnsi="Arial" w:cs="Arial"/>
      <w:sz w:val="18"/>
      <w:szCs w:val="18"/>
    </w:rPr>
  </w:style>
  <w:style w:type="paragraph" w:customStyle="1" w:styleId="Bodytext60">
    <w:name w:val="Body text (6)"/>
    <w:basedOn w:val="Normal"/>
    <w:link w:val="Bodytext6"/>
    <w:rsid w:val="00087E0F"/>
    <w:pPr>
      <w:widowControl w:val="0"/>
      <w:shd w:val="clear" w:color="auto" w:fill="FFFFFF"/>
      <w:spacing w:before="260" w:after="0" w:line="268" w:lineRule="exact"/>
    </w:pPr>
    <w:rPr>
      <w:rFonts w:ascii="Calibri" w:eastAsia="Calibri" w:hAnsi="Calibri" w:cs="Calibri"/>
      <w:b/>
      <w:bCs/>
    </w:rPr>
  </w:style>
  <w:style w:type="paragraph" w:styleId="BalloonText">
    <w:name w:val="Balloon Text"/>
    <w:basedOn w:val="Normal"/>
    <w:link w:val="BalloonTextChar"/>
    <w:uiPriority w:val="99"/>
    <w:semiHidden/>
    <w:unhideWhenUsed/>
    <w:rsid w:val="00EC2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986">
      <w:bodyDiv w:val="1"/>
      <w:marLeft w:val="0"/>
      <w:marRight w:val="0"/>
      <w:marTop w:val="0"/>
      <w:marBottom w:val="0"/>
      <w:divBdr>
        <w:top w:val="none" w:sz="0" w:space="0" w:color="auto"/>
        <w:left w:val="none" w:sz="0" w:space="0" w:color="auto"/>
        <w:bottom w:val="none" w:sz="0" w:space="0" w:color="auto"/>
        <w:right w:val="none" w:sz="0" w:space="0" w:color="auto"/>
      </w:divBdr>
    </w:div>
    <w:div w:id="140972593">
      <w:bodyDiv w:val="1"/>
      <w:marLeft w:val="0"/>
      <w:marRight w:val="0"/>
      <w:marTop w:val="0"/>
      <w:marBottom w:val="0"/>
      <w:divBdr>
        <w:top w:val="none" w:sz="0" w:space="0" w:color="auto"/>
        <w:left w:val="none" w:sz="0" w:space="0" w:color="auto"/>
        <w:bottom w:val="none" w:sz="0" w:space="0" w:color="auto"/>
        <w:right w:val="none" w:sz="0" w:space="0" w:color="auto"/>
      </w:divBdr>
      <w:divsChild>
        <w:div w:id="1532451186">
          <w:marLeft w:val="0"/>
          <w:marRight w:val="0"/>
          <w:marTop w:val="0"/>
          <w:marBottom w:val="0"/>
          <w:divBdr>
            <w:top w:val="none" w:sz="0" w:space="0" w:color="auto"/>
            <w:left w:val="none" w:sz="0" w:space="0" w:color="auto"/>
            <w:bottom w:val="none" w:sz="0" w:space="0" w:color="auto"/>
            <w:right w:val="none" w:sz="0" w:space="0" w:color="auto"/>
          </w:divBdr>
          <w:divsChild>
            <w:div w:id="856625901">
              <w:marLeft w:val="0"/>
              <w:marRight w:val="0"/>
              <w:marTop w:val="0"/>
              <w:marBottom w:val="0"/>
              <w:divBdr>
                <w:top w:val="none" w:sz="0" w:space="0" w:color="auto"/>
                <w:left w:val="none" w:sz="0" w:space="0" w:color="auto"/>
                <w:bottom w:val="none" w:sz="0" w:space="0" w:color="auto"/>
                <w:right w:val="none" w:sz="0" w:space="0" w:color="auto"/>
              </w:divBdr>
            </w:div>
            <w:div w:id="628820345">
              <w:marLeft w:val="0"/>
              <w:marRight w:val="0"/>
              <w:marTop w:val="0"/>
              <w:marBottom w:val="0"/>
              <w:divBdr>
                <w:top w:val="none" w:sz="0" w:space="0" w:color="auto"/>
                <w:left w:val="none" w:sz="0" w:space="0" w:color="auto"/>
                <w:bottom w:val="none" w:sz="0" w:space="0" w:color="auto"/>
                <w:right w:val="none" w:sz="0" w:space="0" w:color="auto"/>
              </w:divBdr>
            </w:div>
            <w:div w:id="1801000567">
              <w:marLeft w:val="0"/>
              <w:marRight w:val="0"/>
              <w:marTop w:val="0"/>
              <w:marBottom w:val="0"/>
              <w:divBdr>
                <w:top w:val="none" w:sz="0" w:space="0" w:color="auto"/>
                <w:left w:val="none" w:sz="0" w:space="0" w:color="auto"/>
                <w:bottom w:val="none" w:sz="0" w:space="0" w:color="auto"/>
                <w:right w:val="none" w:sz="0" w:space="0" w:color="auto"/>
              </w:divBdr>
            </w:div>
            <w:div w:id="1501777578">
              <w:marLeft w:val="0"/>
              <w:marRight w:val="0"/>
              <w:marTop w:val="0"/>
              <w:marBottom w:val="0"/>
              <w:divBdr>
                <w:top w:val="none" w:sz="0" w:space="0" w:color="auto"/>
                <w:left w:val="none" w:sz="0" w:space="0" w:color="auto"/>
                <w:bottom w:val="none" w:sz="0" w:space="0" w:color="auto"/>
                <w:right w:val="none" w:sz="0" w:space="0" w:color="auto"/>
              </w:divBdr>
            </w:div>
            <w:div w:id="1781879308">
              <w:marLeft w:val="0"/>
              <w:marRight w:val="0"/>
              <w:marTop w:val="0"/>
              <w:marBottom w:val="0"/>
              <w:divBdr>
                <w:top w:val="none" w:sz="0" w:space="0" w:color="auto"/>
                <w:left w:val="none" w:sz="0" w:space="0" w:color="auto"/>
                <w:bottom w:val="none" w:sz="0" w:space="0" w:color="auto"/>
                <w:right w:val="none" w:sz="0" w:space="0" w:color="auto"/>
              </w:divBdr>
            </w:div>
            <w:div w:id="905141325">
              <w:marLeft w:val="0"/>
              <w:marRight w:val="0"/>
              <w:marTop w:val="0"/>
              <w:marBottom w:val="0"/>
              <w:divBdr>
                <w:top w:val="none" w:sz="0" w:space="0" w:color="auto"/>
                <w:left w:val="none" w:sz="0" w:space="0" w:color="auto"/>
                <w:bottom w:val="none" w:sz="0" w:space="0" w:color="auto"/>
                <w:right w:val="none" w:sz="0" w:space="0" w:color="auto"/>
              </w:divBdr>
            </w:div>
            <w:div w:id="6187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5632">
      <w:bodyDiv w:val="1"/>
      <w:marLeft w:val="0"/>
      <w:marRight w:val="0"/>
      <w:marTop w:val="0"/>
      <w:marBottom w:val="0"/>
      <w:divBdr>
        <w:top w:val="none" w:sz="0" w:space="0" w:color="auto"/>
        <w:left w:val="none" w:sz="0" w:space="0" w:color="auto"/>
        <w:bottom w:val="none" w:sz="0" w:space="0" w:color="auto"/>
        <w:right w:val="none" w:sz="0" w:space="0" w:color="auto"/>
      </w:divBdr>
    </w:div>
    <w:div w:id="712384400">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527597381">
          <w:marLeft w:val="0"/>
          <w:marRight w:val="0"/>
          <w:marTop w:val="0"/>
          <w:marBottom w:val="0"/>
          <w:divBdr>
            <w:top w:val="none" w:sz="0" w:space="0" w:color="auto"/>
            <w:left w:val="none" w:sz="0" w:space="0" w:color="auto"/>
            <w:bottom w:val="none" w:sz="0" w:space="0" w:color="auto"/>
            <w:right w:val="none" w:sz="0" w:space="0" w:color="auto"/>
          </w:divBdr>
          <w:divsChild>
            <w:div w:id="1403286487">
              <w:marLeft w:val="0"/>
              <w:marRight w:val="0"/>
              <w:marTop w:val="0"/>
              <w:marBottom w:val="0"/>
              <w:divBdr>
                <w:top w:val="none" w:sz="0" w:space="0" w:color="auto"/>
                <w:left w:val="none" w:sz="0" w:space="0" w:color="auto"/>
                <w:bottom w:val="none" w:sz="0" w:space="0" w:color="auto"/>
                <w:right w:val="none" w:sz="0" w:space="0" w:color="auto"/>
              </w:divBdr>
            </w:div>
            <w:div w:id="996305943">
              <w:marLeft w:val="0"/>
              <w:marRight w:val="0"/>
              <w:marTop w:val="0"/>
              <w:marBottom w:val="0"/>
              <w:divBdr>
                <w:top w:val="none" w:sz="0" w:space="0" w:color="auto"/>
                <w:left w:val="none" w:sz="0" w:space="0" w:color="auto"/>
                <w:bottom w:val="none" w:sz="0" w:space="0" w:color="auto"/>
                <w:right w:val="none" w:sz="0" w:space="0" w:color="auto"/>
              </w:divBdr>
            </w:div>
            <w:div w:id="1571118416">
              <w:marLeft w:val="0"/>
              <w:marRight w:val="0"/>
              <w:marTop w:val="0"/>
              <w:marBottom w:val="0"/>
              <w:divBdr>
                <w:top w:val="none" w:sz="0" w:space="0" w:color="auto"/>
                <w:left w:val="none" w:sz="0" w:space="0" w:color="auto"/>
                <w:bottom w:val="none" w:sz="0" w:space="0" w:color="auto"/>
                <w:right w:val="none" w:sz="0" w:space="0" w:color="auto"/>
              </w:divBdr>
            </w:div>
            <w:div w:id="1634293246">
              <w:marLeft w:val="0"/>
              <w:marRight w:val="0"/>
              <w:marTop w:val="0"/>
              <w:marBottom w:val="0"/>
              <w:divBdr>
                <w:top w:val="none" w:sz="0" w:space="0" w:color="auto"/>
                <w:left w:val="none" w:sz="0" w:space="0" w:color="auto"/>
                <w:bottom w:val="none" w:sz="0" w:space="0" w:color="auto"/>
                <w:right w:val="none" w:sz="0" w:space="0" w:color="auto"/>
              </w:divBdr>
            </w:div>
            <w:div w:id="594098856">
              <w:marLeft w:val="0"/>
              <w:marRight w:val="0"/>
              <w:marTop w:val="0"/>
              <w:marBottom w:val="0"/>
              <w:divBdr>
                <w:top w:val="none" w:sz="0" w:space="0" w:color="auto"/>
                <w:left w:val="none" w:sz="0" w:space="0" w:color="auto"/>
                <w:bottom w:val="none" w:sz="0" w:space="0" w:color="auto"/>
                <w:right w:val="none" w:sz="0" w:space="0" w:color="auto"/>
              </w:divBdr>
            </w:div>
            <w:div w:id="1418096767">
              <w:marLeft w:val="0"/>
              <w:marRight w:val="0"/>
              <w:marTop w:val="0"/>
              <w:marBottom w:val="0"/>
              <w:divBdr>
                <w:top w:val="none" w:sz="0" w:space="0" w:color="auto"/>
                <w:left w:val="none" w:sz="0" w:space="0" w:color="auto"/>
                <w:bottom w:val="none" w:sz="0" w:space="0" w:color="auto"/>
                <w:right w:val="none" w:sz="0" w:space="0" w:color="auto"/>
              </w:divBdr>
            </w:div>
            <w:div w:id="17786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8907">
      <w:bodyDiv w:val="1"/>
      <w:marLeft w:val="0"/>
      <w:marRight w:val="0"/>
      <w:marTop w:val="0"/>
      <w:marBottom w:val="0"/>
      <w:divBdr>
        <w:top w:val="none" w:sz="0" w:space="0" w:color="auto"/>
        <w:left w:val="none" w:sz="0" w:space="0" w:color="auto"/>
        <w:bottom w:val="none" w:sz="0" w:space="0" w:color="auto"/>
        <w:right w:val="none" w:sz="0" w:space="0" w:color="auto"/>
      </w:divBdr>
      <w:divsChild>
        <w:div w:id="1176924919">
          <w:marLeft w:val="0"/>
          <w:marRight w:val="0"/>
          <w:marTop w:val="0"/>
          <w:marBottom w:val="0"/>
          <w:divBdr>
            <w:top w:val="none" w:sz="0" w:space="0" w:color="auto"/>
            <w:left w:val="none" w:sz="0" w:space="0" w:color="auto"/>
            <w:bottom w:val="none" w:sz="0" w:space="0" w:color="auto"/>
            <w:right w:val="none" w:sz="0" w:space="0" w:color="auto"/>
          </w:divBdr>
        </w:div>
        <w:div w:id="591742183">
          <w:marLeft w:val="0"/>
          <w:marRight w:val="0"/>
          <w:marTop w:val="0"/>
          <w:marBottom w:val="0"/>
          <w:divBdr>
            <w:top w:val="none" w:sz="0" w:space="0" w:color="auto"/>
            <w:left w:val="none" w:sz="0" w:space="0" w:color="auto"/>
            <w:bottom w:val="none" w:sz="0" w:space="0" w:color="auto"/>
            <w:right w:val="none" w:sz="0" w:space="0" w:color="auto"/>
          </w:divBdr>
        </w:div>
        <w:div w:id="11540133">
          <w:marLeft w:val="0"/>
          <w:marRight w:val="0"/>
          <w:marTop w:val="0"/>
          <w:marBottom w:val="0"/>
          <w:divBdr>
            <w:top w:val="none" w:sz="0" w:space="0" w:color="auto"/>
            <w:left w:val="none" w:sz="0" w:space="0" w:color="auto"/>
            <w:bottom w:val="none" w:sz="0" w:space="0" w:color="auto"/>
            <w:right w:val="none" w:sz="0" w:space="0" w:color="auto"/>
          </w:divBdr>
        </w:div>
        <w:div w:id="1501234693">
          <w:marLeft w:val="0"/>
          <w:marRight w:val="0"/>
          <w:marTop w:val="0"/>
          <w:marBottom w:val="0"/>
          <w:divBdr>
            <w:top w:val="none" w:sz="0" w:space="0" w:color="auto"/>
            <w:left w:val="none" w:sz="0" w:space="0" w:color="auto"/>
            <w:bottom w:val="none" w:sz="0" w:space="0" w:color="auto"/>
            <w:right w:val="none" w:sz="0" w:space="0" w:color="auto"/>
          </w:divBdr>
        </w:div>
        <w:div w:id="1901819689">
          <w:marLeft w:val="0"/>
          <w:marRight w:val="0"/>
          <w:marTop w:val="0"/>
          <w:marBottom w:val="0"/>
          <w:divBdr>
            <w:top w:val="none" w:sz="0" w:space="0" w:color="auto"/>
            <w:left w:val="none" w:sz="0" w:space="0" w:color="auto"/>
            <w:bottom w:val="none" w:sz="0" w:space="0" w:color="auto"/>
            <w:right w:val="none" w:sz="0" w:space="0" w:color="auto"/>
          </w:divBdr>
        </w:div>
        <w:div w:id="2076659023">
          <w:marLeft w:val="0"/>
          <w:marRight w:val="0"/>
          <w:marTop w:val="0"/>
          <w:marBottom w:val="0"/>
          <w:divBdr>
            <w:top w:val="none" w:sz="0" w:space="0" w:color="auto"/>
            <w:left w:val="none" w:sz="0" w:space="0" w:color="auto"/>
            <w:bottom w:val="none" w:sz="0" w:space="0" w:color="auto"/>
            <w:right w:val="none" w:sz="0" w:space="0" w:color="auto"/>
          </w:divBdr>
        </w:div>
        <w:div w:id="1805847693">
          <w:marLeft w:val="0"/>
          <w:marRight w:val="0"/>
          <w:marTop w:val="0"/>
          <w:marBottom w:val="0"/>
          <w:divBdr>
            <w:top w:val="none" w:sz="0" w:space="0" w:color="auto"/>
            <w:left w:val="none" w:sz="0" w:space="0" w:color="auto"/>
            <w:bottom w:val="none" w:sz="0" w:space="0" w:color="auto"/>
            <w:right w:val="none" w:sz="0" w:space="0" w:color="auto"/>
          </w:divBdr>
        </w:div>
        <w:div w:id="11080173">
          <w:marLeft w:val="0"/>
          <w:marRight w:val="0"/>
          <w:marTop w:val="0"/>
          <w:marBottom w:val="0"/>
          <w:divBdr>
            <w:top w:val="none" w:sz="0" w:space="0" w:color="auto"/>
            <w:left w:val="none" w:sz="0" w:space="0" w:color="auto"/>
            <w:bottom w:val="none" w:sz="0" w:space="0" w:color="auto"/>
            <w:right w:val="none" w:sz="0" w:space="0" w:color="auto"/>
          </w:divBdr>
        </w:div>
        <w:div w:id="1057625387">
          <w:marLeft w:val="0"/>
          <w:marRight w:val="0"/>
          <w:marTop w:val="0"/>
          <w:marBottom w:val="0"/>
          <w:divBdr>
            <w:top w:val="none" w:sz="0" w:space="0" w:color="auto"/>
            <w:left w:val="none" w:sz="0" w:space="0" w:color="auto"/>
            <w:bottom w:val="none" w:sz="0" w:space="0" w:color="auto"/>
            <w:right w:val="none" w:sz="0" w:space="0" w:color="auto"/>
          </w:divBdr>
        </w:div>
        <w:div w:id="632059899">
          <w:marLeft w:val="0"/>
          <w:marRight w:val="0"/>
          <w:marTop w:val="0"/>
          <w:marBottom w:val="0"/>
          <w:divBdr>
            <w:top w:val="none" w:sz="0" w:space="0" w:color="auto"/>
            <w:left w:val="none" w:sz="0" w:space="0" w:color="auto"/>
            <w:bottom w:val="none" w:sz="0" w:space="0" w:color="auto"/>
            <w:right w:val="none" w:sz="0" w:space="0" w:color="auto"/>
          </w:divBdr>
        </w:div>
        <w:div w:id="359553999">
          <w:marLeft w:val="0"/>
          <w:marRight w:val="0"/>
          <w:marTop w:val="0"/>
          <w:marBottom w:val="0"/>
          <w:divBdr>
            <w:top w:val="none" w:sz="0" w:space="0" w:color="auto"/>
            <w:left w:val="none" w:sz="0" w:space="0" w:color="auto"/>
            <w:bottom w:val="none" w:sz="0" w:space="0" w:color="auto"/>
            <w:right w:val="none" w:sz="0" w:space="0" w:color="auto"/>
          </w:divBdr>
        </w:div>
        <w:div w:id="1123690211">
          <w:marLeft w:val="0"/>
          <w:marRight w:val="0"/>
          <w:marTop w:val="0"/>
          <w:marBottom w:val="0"/>
          <w:divBdr>
            <w:top w:val="none" w:sz="0" w:space="0" w:color="auto"/>
            <w:left w:val="none" w:sz="0" w:space="0" w:color="auto"/>
            <w:bottom w:val="none" w:sz="0" w:space="0" w:color="auto"/>
            <w:right w:val="none" w:sz="0" w:space="0" w:color="auto"/>
          </w:divBdr>
        </w:div>
        <w:div w:id="1673944407">
          <w:marLeft w:val="0"/>
          <w:marRight w:val="0"/>
          <w:marTop w:val="0"/>
          <w:marBottom w:val="0"/>
          <w:divBdr>
            <w:top w:val="none" w:sz="0" w:space="0" w:color="auto"/>
            <w:left w:val="none" w:sz="0" w:space="0" w:color="auto"/>
            <w:bottom w:val="none" w:sz="0" w:space="0" w:color="auto"/>
            <w:right w:val="none" w:sz="0" w:space="0" w:color="auto"/>
          </w:divBdr>
        </w:div>
        <w:div w:id="1974363986">
          <w:marLeft w:val="0"/>
          <w:marRight w:val="0"/>
          <w:marTop w:val="0"/>
          <w:marBottom w:val="0"/>
          <w:divBdr>
            <w:top w:val="none" w:sz="0" w:space="0" w:color="auto"/>
            <w:left w:val="none" w:sz="0" w:space="0" w:color="auto"/>
            <w:bottom w:val="none" w:sz="0" w:space="0" w:color="auto"/>
            <w:right w:val="none" w:sz="0" w:space="0" w:color="auto"/>
          </w:divBdr>
        </w:div>
        <w:div w:id="1353187593">
          <w:marLeft w:val="0"/>
          <w:marRight w:val="0"/>
          <w:marTop w:val="0"/>
          <w:marBottom w:val="0"/>
          <w:divBdr>
            <w:top w:val="none" w:sz="0" w:space="0" w:color="auto"/>
            <w:left w:val="none" w:sz="0" w:space="0" w:color="auto"/>
            <w:bottom w:val="none" w:sz="0" w:space="0" w:color="auto"/>
            <w:right w:val="none" w:sz="0" w:space="0" w:color="auto"/>
          </w:divBdr>
        </w:div>
        <w:div w:id="1227451411">
          <w:marLeft w:val="0"/>
          <w:marRight w:val="0"/>
          <w:marTop w:val="0"/>
          <w:marBottom w:val="0"/>
          <w:divBdr>
            <w:top w:val="none" w:sz="0" w:space="0" w:color="auto"/>
            <w:left w:val="none" w:sz="0" w:space="0" w:color="auto"/>
            <w:bottom w:val="none" w:sz="0" w:space="0" w:color="auto"/>
            <w:right w:val="none" w:sz="0" w:space="0" w:color="auto"/>
          </w:divBdr>
        </w:div>
        <w:div w:id="776633730">
          <w:marLeft w:val="0"/>
          <w:marRight w:val="0"/>
          <w:marTop w:val="0"/>
          <w:marBottom w:val="0"/>
          <w:divBdr>
            <w:top w:val="none" w:sz="0" w:space="0" w:color="auto"/>
            <w:left w:val="none" w:sz="0" w:space="0" w:color="auto"/>
            <w:bottom w:val="none" w:sz="0" w:space="0" w:color="auto"/>
            <w:right w:val="none" w:sz="0" w:space="0" w:color="auto"/>
          </w:divBdr>
        </w:div>
        <w:div w:id="14775324">
          <w:marLeft w:val="0"/>
          <w:marRight w:val="0"/>
          <w:marTop w:val="0"/>
          <w:marBottom w:val="0"/>
          <w:divBdr>
            <w:top w:val="none" w:sz="0" w:space="0" w:color="auto"/>
            <w:left w:val="none" w:sz="0" w:space="0" w:color="auto"/>
            <w:bottom w:val="none" w:sz="0" w:space="0" w:color="auto"/>
            <w:right w:val="none" w:sz="0" w:space="0" w:color="auto"/>
          </w:divBdr>
        </w:div>
        <w:div w:id="1951814036">
          <w:marLeft w:val="0"/>
          <w:marRight w:val="0"/>
          <w:marTop w:val="0"/>
          <w:marBottom w:val="0"/>
          <w:divBdr>
            <w:top w:val="none" w:sz="0" w:space="0" w:color="auto"/>
            <w:left w:val="none" w:sz="0" w:space="0" w:color="auto"/>
            <w:bottom w:val="none" w:sz="0" w:space="0" w:color="auto"/>
            <w:right w:val="none" w:sz="0" w:space="0" w:color="auto"/>
          </w:divBdr>
        </w:div>
        <w:div w:id="926815576">
          <w:marLeft w:val="0"/>
          <w:marRight w:val="0"/>
          <w:marTop w:val="0"/>
          <w:marBottom w:val="0"/>
          <w:divBdr>
            <w:top w:val="none" w:sz="0" w:space="0" w:color="auto"/>
            <w:left w:val="none" w:sz="0" w:space="0" w:color="auto"/>
            <w:bottom w:val="none" w:sz="0" w:space="0" w:color="auto"/>
            <w:right w:val="none" w:sz="0" w:space="0" w:color="auto"/>
          </w:divBdr>
        </w:div>
        <w:div w:id="1651598652">
          <w:marLeft w:val="0"/>
          <w:marRight w:val="0"/>
          <w:marTop w:val="0"/>
          <w:marBottom w:val="0"/>
          <w:divBdr>
            <w:top w:val="none" w:sz="0" w:space="0" w:color="auto"/>
            <w:left w:val="none" w:sz="0" w:space="0" w:color="auto"/>
            <w:bottom w:val="none" w:sz="0" w:space="0" w:color="auto"/>
            <w:right w:val="none" w:sz="0" w:space="0" w:color="auto"/>
          </w:divBdr>
        </w:div>
        <w:div w:id="1285888974">
          <w:marLeft w:val="0"/>
          <w:marRight w:val="0"/>
          <w:marTop w:val="0"/>
          <w:marBottom w:val="0"/>
          <w:divBdr>
            <w:top w:val="none" w:sz="0" w:space="0" w:color="auto"/>
            <w:left w:val="none" w:sz="0" w:space="0" w:color="auto"/>
            <w:bottom w:val="none" w:sz="0" w:space="0" w:color="auto"/>
            <w:right w:val="none" w:sz="0" w:space="0" w:color="auto"/>
          </w:divBdr>
        </w:div>
        <w:div w:id="1141800218">
          <w:marLeft w:val="0"/>
          <w:marRight w:val="0"/>
          <w:marTop w:val="0"/>
          <w:marBottom w:val="0"/>
          <w:divBdr>
            <w:top w:val="none" w:sz="0" w:space="0" w:color="auto"/>
            <w:left w:val="none" w:sz="0" w:space="0" w:color="auto"/>
            <w:bottom w:val="none" w:sz="0" w:space="0" w:color="auto"/>
            <w:right w:val="none" w:sz="0" w:space="0" w:color="auto"/>
          </w:divBdr>
        </w:div>
        <w:div w:id="2076050996">
          <w:marLeft w:val="0"/>
          <w:marRight w:val="0"/>
          <w:marTop w:val="0"/>
          <w:marBottom w:val="0"/>
          <w:divBdr>
            <w:top w:val="none" w:sz="0" w:space="0" w:color="auto"/>
            <w:left w:val="none" w:sz="0" w:space="0" w:color="auto"/>
            <w:bottom w:val="none" w:sz="0" w:space="0" w:color="auto"/>
            <w:right w:val="none" w:sz="0" w:space="0" w:color="auto"/>
          </w:divBdr>
        </w:div>
        <w:div w:id="314529079">
          <w:marLeft w:val="0"/>
          <w:marRight w:val="0"/>
          <w:marTop w:val="0"/>
          <w:marBottom w:val="0"/>
          <w:divBdr>
            <w:top w:val="none" w:sz="0" w:space="0" w:color="auto"/>
            <w:left w:val="none" w:sz="0" w:space="0" w:color="auto"/>
            <w:bottom w:val="none" w:sz="0" w:space="0" w:color="auto"/>
            <w:right w:val="none" w:sz="0" w:space="0" w:color="auto"/>
          </w:divBdr>
        </w:div>
        <w:div w:id="1303459158">
          <w:marLeft w:val="0"/>
          <w:marRight w:val="0"/>
          <w:marTop w:val="0"/>
          <w:marBottom w:val="0"/>
          <w:divBdr>
            <w:top w:val="none" w:sz="0" w:space="0" w:color="auto"/>
            <w:left w:val="none" w:sz="0" w:space="0" w:color="auto"/>
            <w:bottom w:val="none" w:sz="0" w:space="0" w:color="auto"/>
            <w:right w:val="none" w:sz="0" w:space="0" w:color="auto"/>
          </w:divBdr>
        </w:div>
        <w:div w:id="878051630">
          <w:marLeft w:val="0"/>
          <w:marRight w:val="0"/>
          <w:marTop w:val="0"/>
          <w:marBottom w:val="0"/>
          <w:divBdr>
            <w:top w:val="none" w:sz="0" w:space="0" w:color="auto"/>
            <w:left w:val="none" w:sz="0" w:space="0" w:color="auto"/>
            <w:bottom w:val="none" w:sz="0" w:space="0" w:color="auto"/>
            <w:right w:val="none" w:sz="0" w:space="0" w:color="auto"/>
          </w:divBdr>
        </w:div>
        <w:div w:id="1324627951">
          <w:marLeft w:val="0"/>
          <w:marRight w:val="0"/>
          <w:marTop w:val="0"/>
          <w:marBottom w:val="0"/>
          <w:divBdr>
            <w:top w:val="none" w:sz="0" w:space="0" w:color="auto"/>
            <w:left w:val="none" w:sz="0" w:space="0" w:color="auto"/>
            <w:bottom w:val="none" w:sz="0" w:space="0" w:color="auto"/>
            <w:right w:val="none" w:sz="0" w:space="0" w:color="auto"/>
          </w:divBdr>
        </w:div>
        <w:div w:id="1929191800">
          <w:marLeft w:val="0"/>
          <w:marRight w:val="0"/>
          <w:marTop w:val="0"/>
          <w:marBottom w:val="0"/>
          <w:divBdr>
            <w:top w:val="none" w:sz="0" w:space="0" w:color="auto"/>
            <w:left w:val="none" w:sz="0" w:space="0" w:color="auto"/>
            <w:bottom w:val="none" w:sz="0" w:space="0" w:color="auto"/>
            <w:right w:val="none" w:sz="0" w:space="0" w:color="auto"/>
          </w:divBdr>
        </w:div>
        <w:div w:id="2093500140">
          <w:marLeft w:val="0"/>
          <w:marRight w:val="0"/>
          <w:marTop w:val="0"/>
          <w:marBottom w:val="0"/>
          <w:divBdr>
            <w:top w:val="none" w:sz="0" w:space="0" w:color="auto"/>
            <w:left w:val="none" w:sz="0" w:space="0" w:color="auto"/>
            <w:bottom w:val="none" w:sz="0" w:space="0" w:color="auto"/>
            <w:right w:val="none" w:sz="0" w:space="0" w:color="auto"/>
          </w:divBdr>
        </w:div>
        <w:div w:id="1788163647">
          <w:marLeft w:val="0"/>
          <w:marRight w:val="0"/>
          <w:marTop w:val="0"/>
          <w:marBottom w:val="0"/>
          <w:divBdr>
            <w:top w:val="none" w:sz="0" w:space="0" w:color="auto"/>
            <w:left w:val="none" w:sz="0" w:space="0" w:color="auto"/>
            <w:bottom w:val="none" w:sz="0" w:space="0" w:color="auto"/>
            <w:right w:val="none" w:sz="0" w:space="0" w:color="auto"/>
          </w:divBdr>
        </w:div>
      </w:divsChild>
    </w:div>
    <w:div w:id="1058477283">
      <w:bodyDiv w:val="1"/>
      <w:marLeft w:val="0"/>
      <w:marRight w:val="0"/>
      <w:marTop w:val="0"/>
      <w:marBottom w:val="0"/>
      <w:divBdr>
        <w:top w:val="none" w:sz="0" w:space="0" w:color="auto"/>
        <w:left w:val="none" w:sz="0" w:space="0" w:color="auto"/>
        <w:bottom w:val="none" w:sz="0" w:space="0" w:color="auto"/>
        <w:right w:val="none" w:sz="0" w:space="0" w:color="auto"/>
      </w:divBdr>
    </w:div>
    <w:div w:id="1260917573">
      <w:bodyDiv w:val="1"/>
      <w:marLeft w:val="0"/>
      <w:marRight w:val="0"/>
      <w:marTop w:val="0"/>
      <w:marBottom w:val="0"/>
      <w:divBdr>
        <w:top w:val="none" w:sz="0" w:space="0" w:color="auto"/>
        <w:left w:val="none" w:sz="0" w:space="0" w:color="auto"/>
        <w:bottom w:val="none" w:sz="0" w:space="0" w:color="auto"/>
        <w:right w:val="none" w:sz="0" w:space="0" w:color="auto"/>
      </w:divBdr>
    </w:div>
    <w:div w:id="1809322843">
      <w:bodyDiv w:val="1"/>
      <w:marLeft w:val="0"/>
      <w:marRight w:val="0"/>
      <w:marTop w:val="0"/>
      <w:marBottom w:val="0"/>
      <w:divBdr>
        <w:top w:val="none" w:sz="0" w:space="0" w:color="auto"/>
        <w:left w:val="none" w:sz="0" w:space="0" w:color="auto"/>
        <w:bottom w:val="none" w:sz="0" w:space="0" w:color="auto"/>
        <w:right w:val="none" w:sz="0" w:space="0" w:color="auto"/>
      </w:divBdr>
    </w:div>
    <w:div w:id="2108958499">
      <w:bodyDiv w:val="1"/>
      <w:marLeft w:val="0"/>
      <w:marRight w:val="0"/>
      <w:marTop w:val="0"/>
      <w:marBottom w:val="0"/>
      <w:divBdr>
        <w:top w:val="none" w:sz="0" w:space="0" w:color="auto"/>
        <w:left w:val="none" w:sz="0" w:space="0" w:color="auto"/>
        <w:bottom w:val="none" w:sz="0" w:space="0" w:color="auto"/>
        <w:right w:val="none" w:sz="0" w:space="0" w:color="auto"/>
      </w:divBdr>
      <w:divsChild>
        <w:div w:id="794106081">
          <w:marLeft w:val="0"/>
          <w:marRight w:val="0"/>
          <w:marTop w:val="0"/>
          <w:marBottom w:val="0"/>
          <w:divBdr>
            <w:top w:val="none" w:sz="0" w:space="0" w:color="auto"/>
            <w:left w:val="none" w:sz="0" w:space="0" w:color="auto"/>
            <w:bottom w:val="none" w:sz="0" w:space="0" w:color="auto"/>
            <w:right w:val="none" w:sz="0" w:space="0" w:color="auto"/>
          </w:divBdr>
        </w:div>
        <w:div w:id="2122646870">
          <w:marLeft w:val="0"/>
          <w:marRight w:val="0"/>
          <w:marTop w:val="0"/>
          <w:marBottom w:val="0"/>
          <w:divBdr>
            <w:top w:val="none" w:sz="0" w:space="0" w:color="auto"/>
            <w:left w:val="none" w:sz="0" w:space="0" w:color="auto"/>
            <w:bottom w:val="none" w:sz="0" w:space="0" w:color="auto"/>
            <w:right w:val="none" w:sz="0" w:space="0" w:color="auto"/>
          </w:divBdr>
        </w:div>
        <w:div w:id="1192576370">
          <w:marLeft w:val="0"/>
          <w:marRight w:val="0"/>
          <w:marTop w:val="0"/>
          <w:marBottom w:val="0"/>
          <w:divBdr>
            <w:top w:val="none" w:sz="0" w:space="0" w:color="auto"/>
            <w:left w:val="none" w:sz="0" w:space="0" w:color="auto"/>
            <w:bottom w:val="none" w:sz="0" w:space="0" w:color="auto"/>
            <w:right w:val="none" w:sz="0" w:space="0" w:color="auto"/>
          </w:divBdr>
        </w:div>
        <w:div w:id="1134371876">
          <w:marLeft w:val="0"/>
          <w:marRight w:val="0"/>
          <w:marTop w:val="0"/>
          <w:marBottom w:val="0"/>
          <w:divBdr>
            <w:top w:val="none" w:sz="0" w:space="0" w:color="auto"/>
            <w:left w:val="none" w:sz="0" w:space="0" w:color="auto"/>
            <w:bottom w:val="none" w:sz="0" w:space="0" w:color="auto"/>
            <w:right w:val="none" w:sz="0" w:space="0" w:color="auto"/>
          </w:divBdr>
        </w:div>
        <w:div w:id="420299578">
          <w:marLeft w:val="0"/>
          <w:marRight w:val="0"/>
          <w:marTop w:val="0"/>
          <w:marBottom w:val="0"/>
          <w:divBdr>
            <w:top w:val="none" w:sz="0" w:space="0" w:color="auto"/>
            <w:left w:val="none" w:sz="0" w:space="0" w:color="auto"/>
            <w:bottom w:val="none" w:sz="0" w:space="0" w:color="auto"/>
            <w:right w:val="none" w:sz="0" w:space="0" w:color="auto"/>
          </w:divBdr>
        </w:div>
        <w:div w:id="524052743">
          <w:marLeft w:val="0"/>
          <w:marRight w:val="0"/>
          <w:marTop w:val="0"/>
          <w:marBottom w:val="0"/>
          <w:divBdr>
            <w:top w:val="none" w:sz="0" w:space="0" w:color="auto"/>
            <w:left w:val="none" w:sz="0" w:space="0" w:color="auto"/>
            <w:bottom w:val="none" w:sz="0" w:space="0" w:color="auto"/>
            <w:right w:val="none" w:sz="0" w:space="0" w:color="auto"/>
          </w:divBdr>
        </w:div>
        <w:div w:id="1693796338">
          <w:marLeft w:val="0"/>
          <w:marRight w:val="0"/>
          <w:marTop w:val="0"/>
          <w:marBottom w:val="0"/>
          <w:divBdr>
            <w:top w:val="none" w:sz="0" w:space="0" w:color="auto"/>
            <w:left w:val="none" w:sz="0" w:space="0" w:color="auto"/>
            <w:bottom w:val="none" w:sz="0" w:space="0" w:color="auto"/>
            <w:right w:val="none" w:sz="0" w:space="0" w:color="auto"/>
          </w:divBdr>
        </w:div>
        <w:div w:id="739668648">
          <w:marLeft w:val="0"/>
          <w:marRight w:val="0"/>
          <w:marTop w:val="0"/>
          <w:marBottom w:val="0"/>
          <w:divBdr>
            <w:top w:val="none" w:sz="0" w:space="0" w:color="auto"/>
            <w:left w:val="none" w:sz="0" w:space="0" w:color="auto"/>
            <w:bottom w:val="none" w:sz="0" w:space="0" w:color="auto"/>
            <w:right w:val="none" w:sz="0" w:space="0" w:color="auto"/>
          </w:divBdr>
        </w:div>
        <w:div w:id="1126511576">
          <w:marLeft w:val="0"/>
          <w:marRight w:val="0"/>
          <w:marTop w:val="0"/>
          <w:marBottom w:val="0"/>
          <w:divBdr>
            <w:top w:val="none" w:sz="0" w:space="0" w:color="auto"/>
            <w:left w:val="none" w:sz="0" w:space="0" w:color="auto"/>
            <w:bottom w:val="none" w:sz="0" w:space="0" w:color="auto"/>
            <w:right w:val="none" w:sz="0" w:space="0" w:color="auto"/>
          </w:divBdr>
        </w:div>
        <w:div w:id="1847473173">
          <w:marLeft w:val="0"/>
          <w:marRight w:val="0"/>
          <w:marTop w:val="0"/>
          <w:marBottom w:val="0"/>
          <w:divBdr>
            <w:top w:val="none" w:sz="0" w:space="0" w:color="auto"/>
            <w:left w:val="none" w:sz="0" w:space="0" w:color="auto"/>
            <w:bottom w:val="none" w:sz="0" w:space="0" w:color="auto"/>
            <w:right w:val="none" w:sz="0" w:space="0" w:color="auto"/>
          </w:divBdr>
        </w:div>
        <w:div w:id="47136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ssiw.org.uk/news/140523-changes-to-the-way-you-notify-us/?lang=en" TargetMode="External"/><Relationship Id="rId18" Type="http://schemas.openxmlformats.org/officeDocument/2006/relationships/hyperlink" Target="http://www.wales.nhs.uk/sites3/page.cfm?orgid=457&amp;pid=48544" TargetMode="External"/><Relationship Id="rId26" Type="http://schemas.openxmlformats.org/officeDocument/2006/relationships/hyperlink" Target="http://www.wales.nhs.uk/sitesplus/documents/888/infection%20prevention%20and%20control%20for%20childcare%20settings%20final%202014%20%282%29%20-%20welsh.pdf"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hse.gov.uk/welsh/forms.htm" TargetMode="External"/><Relationship Id="rId34" Type="http://schemas.openxmlformats.org/officeDocument/2006/relationships/hyperlink" Target="http://cssiw.org.uk/news/140523-changes-to-the-way-you-notify-us/?lang=en" TargetMode="External"/><Relationship Id="rId42" Type="http://schemas.openxmlformats.org/officeDocument/2006/relationships/hyperlink" Target="http://www.hpa.org.uk"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se.gov.uk/riddor/" TargetMode="External"/><Relationship Id="rId17" Type="http://schemas.openxmlformats.org/officeDocument/2006/relationships/hyperlink" Target="http://www.hse.gov.uk/welsh/forms.htm" TargetMode="External"/><Relationship Id="rId25" Type="http://schemas.openxmlformats.org/officeDocument/2006/relationships/hyperlink" Target="http://www.wales.nhs.uk/sites3/page.cfm?orgid=457&amp;pid=48544" TargetMode="External"/><Relationship Id="rId33" Type="http://schemas.openxmlformats.org/officeDocument/2006/relationships/hyperlink" Target="http://www.wales.nhs.uk/sitesplus/documents/888/Infection%20Prevention%20and%20Control%20for%20Childcare%20Settings%20Final%202014.pdf" TargetMode="External"/><Relationship Id="rId38" Type="http://schemas.openxmlformats.org/officeDocument/2006/relationships/footer" Target="footer1.xml"/><Relationship Id="rId46"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hse.gov.uk/riddor/" TargetMode="External"/><Relationship Id="rId20" Type="http://schemas.openxmlformats.org/officeDocument/2006/relationships/hyperlink" Target="http://www.wales.nhs.uk/sites3/page.cfm?orgid=457&amp;pid=48544" TargetMode="External"/><Relationship Id="rId29" Type="http://schemas.openxmlformats.org/officeDocument/2006/relationships/hyperlink" Target="http://www.hse.gov.uk/riddor/" TargetMode="External"/><Relationship Id="rId41" Type="http://schemas.openxmlformats.org/officeDocument/2006/relationships/hyperlink" Target="http://www.immunisation.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ssiw.org.uk/news/140523-changes-to-the-way-you-notify-us/?skip=1&amp;lang=cy" TargetMode="External"/><Relationship Id="rId24" Type="http://schemas.openxmlformats.org/officeDocument/2006/relationships/hyperlink" Target="http://www.hse.gov.uk/cymraeg/forms.htm" TargetMode="External"/><Relationship Id="rId32" Type="http://schemas.openxmlformats.org/officeDocument/2006/relationships/hyperlink" Target="http://www.wales.nhs.uk/sites3/page.cfm?orgid=457&amp;pid=48544" TargetMode="External"/><Relationship Id="rId37" Type="http://schemas.openxmlformats.org/officeDocument/2006/relationships/header" Target="header2.xml"/><Relationship Id="rId40" Type="http://schemas.openxmlformats.org/officeDocument/2006/relationships/hyperlink" Target="http://www.hse.gov.uk/"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hse.gov.uk/cymraeg/forms.htm" TargetMode="External"/><Relationship Id="rId23" Type="http://schemas.openxmlformats.org/officeDocument/2006/relationships/hyperlink" Target="http://www.hse.gov.uk/riddor/dangerous-occurences.htm" TargetMode="External"/><Relationship Id="rId28" Type="http://schemas.openxmlformats.org/officeDocument/2006/relationships/hyperlink" Target="http://cssiw.org.uk/news/140523-changes-to-the-way-you-notify-us/?skip=1&amp;lang=cy" TargetMode="External"/><Relationship Id="rId36" Type="http://schemas.openxmlformats.org/officeDocument/2006/relationships/header" Target="header1.xml"/><Relationship Id="rId10" Type="http://schemas.openxmlformats.org/officeDocument/2006/relationships/hyperlink" Target="http://www.hse.gov.uk/riddor/" TargetMode="External"/><Relationship Id="rId19" Type="http://schemas.openxmlformats.org/officeDocument/2006/relationships/hyperlink" Target="http://www.hse.gov.uk/cymraeg/forms.htm" TargetMode="External"/><Relationship Id="rId31" Type="http://schemas.openxmlformats.org/officeDocument/2006/relationships/hyperlink" Target="http://www.hse.gov.uk/welsh/forms.htm" TargetMode="External"/><Relationship Id="rId44"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riddor/" TargetMode="External"/><Relationship Id="rId22" Type="http://schemas.openxmlformats.org/officeDocument/2006/relationships/hyperlink" Target="http://www.hse.gov.uk/riddor/" TargetMode="External"/><Relationship Id="rId27" Type="http://schemas.openxmlformats.org/officeDocument/2006/relationships/hyperlink" Target="http://www.wales.nhs.uk/sitesplus/documents/888/Infection%20Prevention%20and%20Control%20for%20Childcare%20Settings%20Final%202014%20%282%29%20%2D%20Welsh.pdf" TargetMode="External"/><Relationship Id="rId30" Type="http://schemas.openxmlformats.org/officeDocument/2006/relationships/hyperlink" Target="http://www.hse.gov.uk/riddor/dangerous-occurences.htm" TargetMode="External"/><Relationship Id="rId35" Type="http://schemas.openxmlformats.org/officeDocument/2006/relationships/hyperlink" Target="http://www.hpa.org.uk" TargetMode="External"/><Relationship Id="rId43" Type="http://schemas.openxmlformats.org/officeDocument/2006/relationships/header" Target="header4.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DB749CDD4B645A74A2E54D8C1B765" ma:contentTypeVersion="4" ma:contentTypeDescription="Create a new document." ma:contentTypeScope="" ma:versionID="710ff00e7132494de5068b0e50bbce68">
  <xsd:schema xmlns:xsd="http://www.w3.org/2001/XMLSchema" xmlns:xs="http://www.w3.org/2001/XMLSchema" xmlns:p="http://schemas.microsoft.com/office/2006/metadata/properties" xmlns:ns2="65fcfdda-fd9d-49bf-ab89-90a1d8feb782" xmlns:ns3="5b1da603-f911-49d8-b5b9-3fce996f103a" targetNamespace="http://schemas.microsoft.com/office/2006/metadata/properties" ma:root="true" ma:fieldsID="6f6a9f47689cef8d0e14a5b94c64572b" ns2:_="" ns3:_="">
    <xsd:import namespace="65fcfdda-fd9d-49bf-ab89-90a1d8feb782"/>
    <xsd:import namespace="5b1da603-f911-49d8-b5b9-3fce996f10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fdda-fd9d-49bf-ab89-90a1d8feb7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da603-f911-49d8-b5b9-3fce996f10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D8137-88A0-4E26-9744-0BE56C174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fdda-fd9d-49bf-ab89-90a1d8feb782"/>
    <ds:schemaRef ds:uri="5b1da603-f911-49d8-b5b9-3fce996f1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92A68-5610-445F-98CA-35DC065AD03F}">
  <ds:schemaRefs>
    <ds:schemaRef ds:uri="http://schemas.microsoft.com/sharepoint/v3/contenttype/forms"/>
  </ds:schemaRefs>
</ds:datastoreItem>
</file>

<file path=customXml/itemProps3.xml><?xml version="1.0" encoding="utf-8"?>
<ds:datastoreItem xmlns:ds="http://schemas.openxmlformats.org/officeDocument/2006/customXml" ds:itemID="{C7E3474D-BDFF-4472-9572-6C73A7E562E2}">
  <ds:schemaRefs>
    <ds:schemaRef ds:uri="http://schemas.microsoft.com/office/2006/metadata/properties"/>
    <ds:schemaRef ds:uri="http://purl.org/dc/terms/"/>
    <ds:schemaRef ds:uri="65fcfdda-fd9d-49bf-ab89-90a1d8feb782"/>
    <ds:schemaRef ds:uri="5b1da603-f911-49d8-b5b9-3fce996f103a"/>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6879</Words>
  <Characters>39216</Characters>
  <Application>Microsoft Office Word</Application>
  <DocSecurity>4</DocSecurity>
  <Lines>326</Lines>
  <Paragraphs>92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46003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Starr</dc:creator>
  <cp:keywords/>
  <dc:description/>
  <cp:lastModifiedBy>Anna Davies</cp:lastModifiedBy>
  <cp:revision>2</cp:revision>
  <cp:lastPrinted>2019-03-13T12:43:00Z</cp:lastPrinted>
  <dcterms:created xsi:type="dcterms:W3CDTF">2019-03-13T12:43:00Z</dcterms:created>
  <dcterms:modified xsi:type="dcterms:W3CDTF">2019-03-13T12:43:00Z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0x010100BDADB749CDD4B645A74A2E54D8C1B765</vt:lpwstr>
  </property>
</Properties>
</file>