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de-DE"/>
        </w:rPr>
        <w:t>POLISI YMWYBYDDIAETH AMGYLCHEDDOL A CHYNALADWYEDD</w:t>
      </w:r>
    </w:p>
    <w:p>
      <w:pPr>
        <w:pStyle w:val="Body"/>
        <w:spacing w:after="106" w:line="240" w:lineRule="auto"/>
        <w:rPr>
          <w:rFonts w:ascii="Arial" w:cs="Arial" w:hAnsi="Arial" w:eastAsia="Arial"/>
          <w:sz w:val="24"/>
          <w:szCs w:val="24"/>
        </w:rPr>
      </w:pPr>
    </w:p>
    <w:p>
      <w:pPr>
        <w:pStyle w:val="Body"/>
        <w:spacing w:after="106" w:line="240" w:lineRule="auto"/>
        <w:rPr>
          <w:rFonts w:ascii="Arial" w:cs="Arial" w:hAnsi="Arial" w:eastAsia="Arial"/>
          <w:sz w:val="24"/>
          <w:szCs w:val="24"/>
        </w:rPr>
      </w:pPr>
      <w:r>
        <w:rPr>
          <w:rFonts w:ascii="Arial" w:hAnsi="Arial"/>
          <w:sz w:val="24"/>
          <w:szCs w:val="24"/>
          <w:rtl w:val="0"/>
        </w:rPr>
        <w:t xml:space="preserve">Bydd </w:t>
      </w:r>
      <w:r>
        <w:rPr>
          <w:rFonts w:ascii="Arial" w:hAnsi="Arial"/>
          <w:b w:val="1"/>
          <w:bCs w:val="1"/>
          <w:sz w:val="24"/>
          <w:szCs w:val="24"/>
          <w:rtl w:val="0"/>
          <w:lang w:val="de-DE"/>
        </w:rPr>
        <w:t xml:space="preserve">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lang w:val="es-ES_tradnl"/>
        </w:rPr>
        <w:t xml:space="preserve"> yn dilyn y polisi hwn a</w:t>
      </w:r>
      <w:r>
        <w:rPr>
          <w:rFonts w:ascii="Arial" w:hAnsi="Arial" w:hint="default"/>
          <w:sz w:val="24"/>
          <w:szCs w:val="24"/>
          <w:rtl w:val="0"/>
          <w:lang w:val="en-US"/>
        </w:rPr>
        <w:t>’</w:t>
      </w:r>
      <w:r>
        <w:rPr>
          <w:rFonts w:ascii="Arial" w:hAnsi="Arial"/>
          <w:sz w:val="24"/>
          <w:szCs w:val="24"/>
          <w:rtl w:val="0"/>
        </w:rPr>
        <w:t xml:space="preserve">i addasu yn </w:t>
      </w:r>
      <w:r>
        <w:rPr>
          <w:rFonts w:ascii="Arial" w:hAnsi="Arial" w:hint="default"/>
          <w:sz w:val="24"/>
          <w:szCs w:val="24"/>
          <w:rtl w:val="0"/>
          <w:lang w:val="en-US"/>
        </w:rPr>
        <w:t>ô</w:t>
      </w:r>
      <w:r>
        <w:rPr>
          <w:rFonts w:ascii="Arial" w:hAnsi="Arial"/>
          <w:sz w:val="24"/>
          <w:szCs w:val="24"/>
          <w:rtl w:val="0"/>
        </w:rPr>
        <w:t>l yr angen a</w:t>
      </w:r>
      <w:r>
        <w:rPr>
          <w:rFonts w:ascii="Arial" w:hAnsi="Arial" w:hint="default"/>
          <w:sz w:val="24"/>
          <w:szCs w:val="24"/>
          <w:rtl w:val="0"/>
          <w:lang w:val="en-US"/>
        </w:rPr>
        <w:t>’</w:t>
      </w:r>
      <w:r>
        <w:rPr>
          <w:rFonts w:ascii="Arial" w:hAnsi="Arial"/>
          <w:sz w:val="24"/>
          <w:szCs w:val="24"/>
          <w:rtl w:val="0"/>
          <w:lang w:val="da-DK"/>
        </w:rPr>
        <w:t>i adolygu yn flynyddol.</w:t>
      </w:r>
    </w:p>
    <w:p>
      <w:pPr>
        <w:pStyle w:val="Body"/>
        <w:spacing w:after="106" w:line="240" w:lineRule="auto"/>
        <w:rPr>
          <w:rFonts w:ascii="Arial" w:cs="Arial" w:hAnsi="Arial" w:eastAsia="Arial"/>
          <w:sz w:val="24"/>
          <w:szCs w:val="24"/>
        </w:rPr>
      </w:pPr>
    </w:p>
    <w:p>
      <w:pPr>
        <w:pStyle w:val="Body"/>
        <w:spacing w:after="106" w:line="240" w:lineRule="auto"/>
        <w:rPr>
          <w:rFonts w:ascii="Arial" w:cs="Arial" w:hAnsi="Arial" w:eastAsia="Arial"/>
          <w:sz w:val="24"/>
          <w:szCs w:val="24"/>
        </w:rPr>
      </w:pPr>
      <w:r>
        <w:rPr>
          <w:rFonts w:ascii="Arial" w:hAnsi="Arial"/>
          <w:sz w:val="24"/>
          <w:szCs w:val="24"/>
          <w:rtl w:val="0"/>
        </w:rPr>
        <w:t xml:space="preserve">Bydd </w:t>
      </w:r>
      <w:r>
        <w:rPr>
          <w:rFonts w:ascii="Arial" w:hAnsi="Arial"/>
          <w:b w:val="1"/>
          <w:bCs w:val="1"/>
          <w:sz w:val="24"/>
          <w:szCs w:val="24"/>
          <w:rtl w:val="0"/>
          <w:lang w:val="de-DE"/>
        </w:rPr>
        <w:t xml:space="preserve">Arweinydd 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lang w:val="en-US"/>
        </w:rPr>
        <w:t xml:space="preserve"> yn sicrhau fod pob aelod o staff yn deall y polisi hwn.</w:t>
      </w:r>
    </w:p>
    <w:p>
      <w:pPr>
        <w:pStyle w:val="Body"/>
        <w:spacing w:after="106" w:line="240" w:lineRule="auto"/>
        <w:rPr>
          <w:rFonts w:ascii="Arial" w:cs="Arial" w:hAnsi="Arial" w:eastAsia="Arial"/>
          <w:sz w:val="24"/>
          <w:szCs w:val="24"/>
        </w:rPr>
      </w:pPr>
    </w:p>
    <w:p>
      <w:pPr>
        <w:pStyle w:val="Body"/>
        <w:spacing w:after="106" w:line="240" w:lineRule="auto"/>
        <w:rPr>
          <w:rFonts w:ascii="Arial" w:cs="Arial" w:hAnsi="Arial" w:eastAsia="Arial"/>
          <w:sz w:val="24"/>
          <w:szCs w:val="24"/>
        </w:rPr>
      </w:pPr>
      <w:r>
        <w:rPr>
          <w:rFonts w:ascii="Arial" w:hAnsi="Arial"/>
          <w:sz w:val="24"/>
          <w:szCs w:val="24"/>
          <w:rtl w:val="0"/>
        </w:rPr>
        <w:t xml:space="preserve">Bydd </w:t>
      </w:r>
      <w:r>
        <w:rPr>
          <w:rFonts w:ascii="Arial" w:hAnsi="Arial"/>
          <w:b w:val="1"/>
          <w:bCs w:val="1"/>
          <w:sz w:val="24"/>
          <w:szCs w:val="24"/>
          <w:rtl w:val="0"/>
          <w:lang w:val="de-DE"/>
        </w:rPr>
        <w:t xml:space="preserve">Cylch Meithrin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r Bae</w:t>
      </w:r>
      <w:r>
        <w:rPr>
          <w:rFonts w:ascii="Arial" w:hAnsi="Arial"/>
          <w:sz w:val="24"/>
          <w:szCs w:val="24"/>
          <w:rtl w:val="0"/>
        </w:rPr>
        <w:t xml:space="preserve"> yn sicrhau bod rhieni a gofalwyr yn gwybod am y polisi hwn trwy gymryd y camau canlynol:</w:t>
      </w:r>
    </w:p>
    <w:p>
      <w:pPr>
        <w:pStyle w:val="Body"/>
        <w:spacing w:after="106" w:line="240" w:lineRule="auto"/>
        <w:rPr>
          <w:rFonts w:ascii="Arial" w:cs="Arial" w:hAnsi="Arial" w:eastAsia="Arial"/>
          <w:sz w:val="24"/>
          <w:szCs w:val="24"/>
        </w:rPr>
      </w:pPr>
    </w:p>
    <w:p>
      <w:pPr>
        <w:pStyle w:val="Body"/>
        <w:spacing w:after="106" w:line="360" w:lineRule="auto"/>
        <w:rPr>
          <w:rFonts w:ascii="Arial" w:cs="Arial" w:hAnsi="Arial" w:eastAsia="Arial"/>
          <w:sz w:val="24"/>
          <w:szCs w:val="24"/>
        </w:rPr>
      </w:pPr>
      <w:r>
        <w:rPr>
          <w:rFonts w:ascii="Arial" w:hAnsi="Arial"/>
          <w:sz w:val="24"/>
          <w:szCs w:val="24"/>
          <w:rtl w:val="0"/>
        </w:rPr>
        <w:t>(Nodwch sut byddwch yn rhannu</w:t>
      </w:r>
      <w:r>
        <w:rPr>
          <w:rFonts w:ascii="Arial" w:hAnsi="Arial" w:hint="default"/>
          <w:sz w:val="24"/>
          <w:szCs w:val="24"/>
          <w:rtl w:val="0"/>
        </w:rPr>
        <w:t>’</w:t>
      </w:r>
      <w:r>
        <w:rPr>
          <w:rFonts w:ascii="Arial" w:hAnsi="Arial"/>
          <w:sz w:val="24"/>
          <w:szCs w:val="24"/>
          <w:rtl w:val="0"/>
        </w:rPr>
        <w:t>r wybodaeth yma. e.e. Rhoi</w:t>
      </w:r>
      <w:r>
        <w:rPr>
          <w:rFonts w:ascii="Arial" w:hAnsi="Arial" w:hint="default"/>
          <w:sz w:val="24"/>
          <w:szCs w:val="24"/>
          <w:rtl w:val="0"/>
        </w:rPr>
        <w:t>’</w:t>
      </w:r>
      <w:r>
        <w:rPr>
          <w:rFonts w:ascii="Arial" w:hAnsi="Arial"/>
          <w:sz w:val="24"/>
          <w:szCs w:val="24"/>
          <w:rtl w:val="0"/>
          <w:lang w:val="en-US"/>
        </w:rPr>
        <w:t>r polisi ar wefan y Cylch Meithrin; rhoi</w:t>
      </w:r>
      <w:r>
        <w:rPr>
          <w:rFonts w:ascii="Arial" w:hAnsi="Arial" w:hint="default"/>
          <w:sz w:val="24"/>
          <w:szCs w:val="24"/>
          <w:rtl w:val="0"/>
        </w:rPr>
        <w:t>’</w:t>
      </w:r>
      <w:r>
        <w:rPr>
          <w:rFonts w:ascii="Arial" w:hAnsi="Arial"/>
          <w:sz w:val="24"/>
          <w:szCs w:val="24"/>
          <w:rtl w:val="0"/>
        </w:rPr>
        <w:t>r polisi mewn llawlyfr i rieni / /gwarchodwyr / gofalwyr / awdurdod lleol; rhoi copi o</w:t>
      </w:r>
      <w:r>
        <w:rPr>
          <w:rFonts w:ascii="Arial" w:hAnsi="Arial" w:hint="default"/>
          <w:sz w:val="24"/>
          <w:szCs w:val="24"/>
          <w:rtl w:val="0"/>
        </w:rPr>
        <w:t>’</w:t>
      </w:r>
      <w:r>
        <w:rPr>
          <w:rFonts w:ascii="Arial" w:hAnsi="Arial"/>
          <w:sz w:val="24"/>
          <w:szCs w:val="24"/>
          <w:rtl w:val="0"/>
        </w:rPr>
        <w:t>r polisi mewn cyntedd neu fan ble gall pobl ei weld; tynnu sylw rhieni, gofalwyr a gwarchodwyr at y polisi mewn nosweithiau / boreau i rieni.  Nid yw</w:t>
      </w:r>
      <w:r>
        <w:rPr>
          <w:rFonts w:ascii="Arial" w:hAnsi="Arial" w:hint="default"/>
          <w:sz w:val="24"/>
          <w:szCs w:val="24"/>
          <w:rtl w:val="0"/>
        </w:rPr>
        <w:t>’</w:t>
      </w:r>
      <w:r>
        <w:rPr>
          <w:rFonts w:ascii="Arial" w:hAnsi="Arial"/>
          <w:sz w:val="24"/>
          <w:szCs w:val="24"/>
          <w:rtl w:val="0"/>
          <w:lang w:val="sv-SE"/>
        </w:rPr>
        <w:t>r rhestr hon yn gyflawn.)</w:t>
      </w:r>
    </w:p>
    <w:p>
      <w:pPr>
        <w:pStyle w:val="Body"/>
        <w:spacing w:after="106" w:line="240" w:lineRule="auto"/>
        <w:rPr>
          <w:rFonts w:ascii="Arial" w:cs="Arial" w:hAnsi="Arial" w:eastAsia="Arial"/>
          <w:sz w:val="24"/>
          <w:szCs w:val="24"/>
        </w:rPr>
      </w:pPr>
    </w:p>
    <w:p>
      <w:pPr>
        <w:pStyle w:val="Body"/>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rPr>
          <w:rFonts w:ascii="Arial" w:cs="Arial" w:hAnsi="Arial" w:eastAsia="Arial"/>
          <w:sz w:val="24"/>
          <w:szCs w:val="24"/>
        </w:rPr>
      </w:pPr>
    </w:p>
    <w:p>
      <w:pPr>
        <w:pStyle w:val="Body"/>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rPr>
          <w:rFonts w:ascii="Arial" w:cs="Arial" w:hAnsi="Arial" w:eastAsia="Arial"/>
          <w:sz w:val="24"/>
          <w:szCs w:val="24"/>
        </w:rPr>
      </w:pPr>
    </w:p>
    <w:p>
      <w:pPr>
        <w:pStyle w:val="Body"/>
        <w:numPr>
          <w:ilvl w:val="0"/>
          <w:numId w:val="2"/>
        </w:numPr>
        <w:bidi w:val="0"/>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spacing w:after="106" w:line="240" w:lineRule="auto"/>
        <w:rPr>
          <w:rFonts w:ascii="Arial" w:cs="Arial" w:hAnsi="Arial" w:eastAsia="Arial"/>
          <w:sz w:val="24"/>
          <w:szCs w:val="24"/>
        </w:rPr>
      </w:pPr>
    </w:p>
    <w:p>
      <w:pPr>
        <w:pStyle w:val="Body"/>
        <w:spacing w:after="106" w:line="240" w:lineRule="auto"/>
        <w:rPr>
          <w:rFonts w:ascii="Arial" w:cs="Arial" w:hAnsi="Arial" w:eastAsia="Arial"/>
          <w:sz w:val="24"/>
          <w:szCs w:val="24"/>
        </w:rPr>
      </w:pPr>
    </w:p>
    <w:p>
      <w:pPr>
        <w:pStyle w:val="Body"/>
        <w:spacing w:after="106" w:line="240" w:lineRule="auto"/>
        <w:rPr>
          <w:rFonts w:ascii="Arial" w:cs="Arial" w:hAnsi="Arial" w:eastAsia="Arial"/>
          <w:b w:val="1"/>
          <w:bCs w:val="1"/>
          <w:sz w:val="24"/>
          <w:szCs w:val="24"/>
          <w:u w:val="single"/>
        </w:rPr>
      </w:pPr>
      <w:r>
        <w:rPr>
          <w:rFonts w:ascii="Arial" w:hAnsi="Arial"/>
          <w:b w:val="1"/>
          <w:bCs w:val="1"/>
          <w:sz w:val="24"/>
          <w:szCs w:val="24"/>
          <w:u w:val="single"/>
          <w:rtl w:val="0"/>
          <w:lang w:val="de-DE"/>
        </w:rPr>
        <w:t>ADOLYGWYD GAN</w:t>
        <w:tab/>
        <w:tab/>
        <w:tab/>
        <w:t xml:space="preserve">      </w:t>
        <w:tab/>
        <w:tab/>
        <w:t xml:space="preserve">                                DYDDIAD</w:t>
      </w:r>
    </w:p>
    <w:p>
      <w:pPr>
        <w:pStyle w:val="Body"/>
        <w:spacing w:after="106" w:line="240" w:lineRule="auto"/>
        <w:rPr>
          <w:rFonts w:ascii="Arial" w:cs="Arial" w:hAnsi="Arial" w:eastAsia="Arial"/>
          <w:sz w:val="24"/>
          <w:szCs w:val="24"/>
        </w:rPr>
      </w:pPr>
      <w:r>
        <w:rPr>
          <w:rFonts w:ascii="Arial" w:hAnsi="Arial"/>
          <w:sz w:val="24"/>
          <w:szCs w:val="24"/>
          <w:rtl w:val="0"/>
        </w:rPr>
        <w:t>(Enw)</w:t>
        <w:tab/>
        <w:tab/>
        <w:tab/>
        <w:tab/>
        <w:tab/>
        <w:t>(Llofnod)</w:t>
        <w:tab/>
        <w:tab/>
        <w:tab/>
        <w:tab/>
        <w:tab/>
        <w:t xml:space="preserve">(Pryd) </w:t>
      </w:r>
    </w:p>
    <w:p>
      <w:pPr>
        <w:pStyle w:val="Body"/>
        <w:spacing w:after="106" w:line="360" w:lineRule="auto"/>
        <w:rPr>
          <w:rFonts w:ascii="Arial" w:cs="Arial" w:hAnsi="Arial" w:eastAsia="Arial"/>
          <w:sz w:val="24"/>
          <w:szCs w:val="24"/>
        </w:rPr>
      </w:pPr>
      <w:r>
        <w:rPr>
          <w:rFonts w:ascii="Arial" w:hAnsi="Arial"/>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Body"/>
        <w:spacing w:after="106" w:line="240" w:lineRule="auto"/>
        <w:jc w:val="center"/>
        <w:rPr>
          <w:rFonts w:ascii="Arial" w:cs="Arial" w:hAnsi="Arial" w:eastAsia="Arial"/>
          <w:sz w:val="24"/>
          <w:szCs w:val="24"/>
        </w:rPr>
      </w:pPr>
      <w:r>
        <w:rPr>
          <w:rFonts w:ascii="Arial" w:hAnsi="Arial"/>
          <w:sz w:val="24"/>
          <w:szCs w:val="24"/>
          <w:rtl w:val="0"/>
        </w:rPr>
        <w:t xml:space="preserve"> </w:t>
      </w:r>
    </w:p>
    <w:p>
      <w:pPr>
        <w:pStyle w:val="Body"/>
        <w:jc w:val="center"/>
        <w:rPr>
          <w:rFonts w:ascii="Arial" w:cs="Arial" w:hAnsi="Arial" w:eastAsia="Arial"/>
          <w:i w:val="1"/>
          <w:iCs w:val="1"/>
          <w:sz w:val="24"/>
          <w:szCs w:val="24"/>
        </w:rPr>
      </w:pPr>
      <w:r>
        <w:rPr>
          <w:rFonts w:ascii="Arial" w:hAnsi="Arial"/>
          <w:i w:val="1"/>
          <w:iCs w:val="1"/>
          <w:sz w:val="24"/>
          <w:szCs w:val="24"/>
          <w:rtl w:val="0"/>
          <w:lang w:val="en-US"/>
        </w:rPr>
        <w:t>(Awgrymir eich bod yn adolygu eich polisi yn flynyddol a hysbysu AGC, lle bo hynny</w:t>
      </w:r>
      <w:r>
        <w:rPr>
          <w:rFonts w:ascii="Arial" w:hAnsi="Arial" w:hint="default"/>
          <w:i w:val="1"/>
          <w:iCs w:val="1"/>
          <w:sz w:val="24"/>
          <w:szCs w:val="24"/>
          <w:rtl w:val="0"/>
          <w:lang w:val="en-US"/>
        </w:rPr>
        <w:t>’</w:t>
      </w:r>
      <w:r>
        <w:rPr>
          <w:rFonts w:ascii="Arial" w:hAnsi="Arial"/>
          <w:i w:val="1"/>
          <w:iCs w:val="1"/>
          <w:sz w:val="24"/>
          <w:szCs w:val="24"/>
          <w:rtl w:val="0"/>
        </w:rPr>
        <w:t>n briodol, os ydych wedi gwneud newidiadau iddo.)</w:t>
      </w:r>
    </w:p>
    <w:p>
      <w:pPr>
        <w:pStyle w:val="Body"/>
        <w:jc w:val="center"/>
        <w:rPr>
          <w:rFonts w:ascii="Arial" w:cs="Arial" w:hAnsi="Arial" w:eastAsia="Arial"/>
          <w:i w:val="1"/>
          <w:iCs w:val="1"/>
          <w:sz w:val="24"/>
          <w:szCs w:val="24"/>
        </w:rPr>
      </w:pP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tab/>
      </w:r>
      <w:r>
        <w:rPr>
          <w:rFonts w:ascii="Arial" w:hAnsi="Arial"/>
          <w:b w:val="1"/>
          <w:bCs w:val="1"/>
          <w:sz w:val="24"/>
          <w:szCs w:val="24"/>
          <w:u w:val="single"/>
          <w:rtl w:val="0"/>
          <w:lang w:val="en-US"/>
        </w:rPr>
        <w:t>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r>
        <w:rPr>
          <w:rFonts w:ascii="Arial" w:cs="Arial" w:hAnsi="Arial" w:eastAsia="Arial"/>
          <w:b w:val="1"/>
          <w:bCs w:val="1"/>
          <w:sz w:val="24"/>
          <w:szCs w:val="24"/>
          <w:u w:val="single"/>
        </w:rPr>
        <w:tab/>
        <w:tab/>
      </w:r>
    </w:p>
    <w:p>
      <w:pPr>
        <w:pStyle w:val="Heading"/>
        <w:jc w:val="center"/>
        <w:rPr>
          <w:rFonts w:ascii="Arial" w:cs="Arial" w:hAnsi="Arial" w:eastAsia="Arial"/>
          <w:b w:val="1"/>
          <w:bCs w:val="1"/>
          <w:color w:val="000000"/>
          <w:u w:val="single" w:color="000000"/>
        </w:rPr>
      </w:pPr>
      <w:r>
        <w:rPr>
          <w:rFonts w:ascii="Arial" w:hAnsi="Arial"/>
          <w:b w:val="1"/>
          <w:bCs w:val="1"/>
          <w:color w:val="000000"/>
          <w:sz w:val="24"/>
          <w:szCs w:val="24"/>
          <w:u w:val="single" w:color="000000"/>
          <w:rtl w:val="0"/>
          <w:lang w:val="en-US"/>
        </w:rPr>
        <w:t xml:space="preserve">ENVIRONMENTAL AWARENESS AND SUSTAINABILITY POLICY </w:t>
      </w:r>
      <w:r>
        <w:rPr>
          <w:rFonts w:ascii="Arial" w:hAnsi="Arial"/>
          <w:b w:val="1"/>
          <w:bCs w:val="1"/>
          <w:color w:val="000000"/>
          <w:u w:val="single" w:color="000000"/>
          <w:rtl w:val="0"/>
        </w:rPr>
        <w:t xml:space="preserve">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b w:val="1"/>
          <w:bCs w:val="1"/>
          <w:sz w:val="24"/>
          <w:szCs w:val="24"/>
          <w:rtl w:val="0"/>
          <w:lang w:val="de-DE"/>
        </w:rPr>
        <w:t>Cylch Meithrin</w:t>
      </w:r>
      <w:r>
        <w:rPr>
          <w:rFonts w:ascii="Arial" w:hAnsi="Arial"/>
          <w:b w:val="1"/>
          <w:bCs w:val="1"/>
          <w:sz w:val="24"/>
          <w:szCs w:val="24"/>
          <w:rtl w:val="0"/>
          <w:lang w:val="en-US"/>
        </w:rPr>
        <w:t xml:space="preserve">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 xml:space="preserve">r Bae </w:t>
      </w:r>
      <w:r>
        <w:rPr>
          <w:rFonts w:ascii="Arial" w:hAnsi="Arial"/>
          <w:sz w:val="24"/>
          <w:szCs w:val="24"/>
          <w:rtl w:val="0"/>
          <w:lang w:val="en-US"/>
        </w:rPr>
        <w:t xml:space="preserve">follows this policy, reviews it annually and updates it as required. </w:t>
      </w:r>
    </w:p>
    <w:p>
      <w:pPr>
        <w:pStyle w:val="Body"/>
        <w:rPr>
          <w:rFonts w:ascii="Arial" w:cs="Arial" w:hAnsi="Arial" w:eastAsia="Arial"/>
          <w:sz w:val="24"/>
          <w:szCs w:val="24"/>
        </w:rPr>
      </w:pPr>
    </w:p>
    <w:p>
      <w:pPr>
        <w:pStyle w:val="Body"/>
        <w:rPr>
          <w:rFonts w:ascii="Arial" w:cs="Arial" w:hAnsi="Arial" w:eastAsia="Arial"/>
          <w:sz w:val="24"/>
          <w:szCs w:val="24"/>
        </w:rPr>
      </w:pPr>
      <w:r>
        <w:rPr>
          <w:rFonts w:ascii="Arial" w:hAnsi="Arial"/>
          <w:sz w:val="24"/>
          <w:szCs w:val="24"/>
          <w:rtl w:val="0"/>
          <w:lang w:val="en-US"/>
        </w:rPr>
        <w:t xml:space="preserve">The </w:t>
      </w:r>
      <w:r>
        <w:rPr>
          <w:rFonts w:ascii="Arial" w:hAnsi="Arial"/>
          <w:b w:val="1"/>
          <w:bCs w:val="1"/>
          <w:sz w:val="24"/>
          <w:szCs w:val="24"/>
          <w:rtl w:val="0"/>
          <w:lang w:val="en-US"/>
        </w:rPr>
        <w:t>leader / manager</w:t>
      </w:r>
      <w:r>
        <w:rPr>
          <w:rFonts w:ascii="Arial" w:hAnsi="Arial"/>
          <w:sz w:val="24"/>
          <w:szCs w:val="24"/>
          <w:rtl w:val="0"/>
          <w:lang w:val="en-US"/>
        </w:rPr>
        <w:t xml:space="preserve"> of </w:t>
      </w:r>
      <w:r>
        <w:rPr>
          <w:rFonts w:ascii="Arial" w:hAnsi="Arial"/>
          <w:b w:val="1"/>
          <w:bCs w:val="1"/>
          <w:sz w:val="24"/>
          <w:szCs w:val="24"/>
          <w:rtl w:val="0"/>
          <w:lang w:val="de-DE"/>
        </w:rPr>
        <w:t>Cylch Meithrin</w:t>
      </w:r>
      <w:r>
        <w:rPr>
          <w:rFonts w:ascii="Arial" w:hAnsi="Arial"/>
          <w:sz w:val="24"/>
          <w:szCs w:val="24"/>
          <w:rtl w:val="0"/>
        </w:rPr>
        <w:t xml:space="preserve">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 xml:space="preserve">r Bae </w:t>
      </w:r>
      <w:r>
        <w:rPr>
          <w:rFonts w:ascii="Arial" w:hAnsi="Arial"/>
          <w:sz w:val="24"/>
          <w:szCs w:val="24"/>
          <w:rtl w:val="0"/>
          <w:lang w:val="en-US"/>
        </w:rPr>
        <w:t xml:space="preserve">will ensure that every member of staff understands this policy. </w:t>
      </w:r>
    </w:p>
    <w:p>
      <w:pPr>
        <w:pStyle w:val="Body"/>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rtl w:val="0"/>
          <w:lang w:val="de-DE"/>
        </w:rPr>
        <w:t>Cylch Meithrin</w:t>
      </w:r>
      <w:r>
        <w:rPr>
          <w:rFonts w:ascii="Arial" w:hAnsi="Arial"/>
          <w:b w:val="1"/>
          <w:bCs w:val="1"/>
          <w:sz w:val="24"/>
          <w:szCs w:val="24"/>
          <w:rtl w:val="0"/>
          <w:lang w:val="en-US"/>
        </w:rPr>
        <w:t xml:space="preserve"> </w:t>
      </w:r>
      <w:r>
        <w:rPr>
          <w:rFonts w:ascii="Arial" w:hAnsi="Arial"/>
          <w:sz w:val="24"/>
          <w:szCs w:val="24"/>
          <w:rtl w:val="0"/>
          <w:lang w:val="en-US"/>
        </w:rPr>
        <w:t>Grangetown a</w:t>
      </w:r>
      <w:r>
        <w:rPr>
          <w:rFonts w:ascii="Arial" w:hAnsi="Arial" w:hint="default"/>
          <w:sz w:val="24"/>
          <w:szCs w:val="24"/>
          <w:rtl w:val="0"/>
          <w:lang w:val="en-US"/>
        </w:rPr>
        <w:t>’</w:t>
      </w:r>
      <w:r>
        <w:rPr>
          <w:rFonts w:ascii="Arial" w:hAnsi="Arial"/>
          <w:sz w:val="24"/>
          <w:szCs w:val="24"/>
          <w:rtl w:val="0"/>
          <w:lang w:val="en-US"/>
        </w:rPr>
        <w:t xml:space="preserve">r Bae </w:t>
      </w:r>
      <w:r>
        <w:rPr>
          <w:rFonts w:ascii="Arial" w:hAnsi="Arial"/>
          <w:sz w:val="24"/>
          <w:szCs w:val="24"/>
          <w:rtl w:val="0"/>
          <w:lang w:val="en-US"/>
        </w:rPr>
        <w:t xml:space="preserve">will ensure that parents and carers are aware of this policy by taking the following steps:  </w:t>
      </w:r>
    </w:p>
    <w:p>
      <w:pPr>
        <w:pStyle w:val="Body"/>
        <w:spacing w:line="360" w:lineRule="auto"/>
      </w:pPr>
      <w:r>
        <w:rPr>
          <w:rFonts w:ascii="Arial" w:hAnsi="Arial"/>
          <w:sz w:val="24"/>
          <w:szCs w:val="24"/>
          <w:rtl w:val="0"/>
          <w:lang w:val="en-US"/>
        </w:rPr>
        <w:t xml:space="preserve">(Note how you will share this information.  e.g. Policy will be placed on the Cylch Meithrin website; Policy to be given in a handbook to parents / guardians / carers / local authority; place policy in the entrance or where people are able to view it; draw the attention of parents, guardians and carers to the policy during parents evenings / mornings.  This list is not exhaustive.)  </w:t>
      </w:r>
    </w:p>
    <w:p>
      <w:pPr>
        <w:pStyle w:val="List Paragraph"/>
        <w:numPr>
          <w:ilvl w:val="0"/>
          <w:numId w:val="4"/>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List Paragraph"/>
        <w:numPr>
          <w:ilvl w:val="0"/>
          <w:numId w:val="4"/>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List Paragraph"/>
        <w:numPr>
          <w:ilvl w:val="0"/>
          <w:numId w:val="4"/>
        </w:numPr>
        <w:bidi w:val="0"/>
        <w:spacing w:line="480" w:lineRule="auto"/>
        <w:ind w:right="0"/>
        <w:jc w:val="left"/>
        <w:rPr>
          <w:rFonts w:ascii="Arial" w:cs="Arial" w:hAnsi="Arial" w:eastAsia="Arial"/>
          <w:sz w:val="24"/>
          <w:szCs w:val="24"/>
          <w:rtl w:val="0"/>
          <w:lang w:val="en-US"/>
        </w:rPr>
      </w:pPr>
      <w:r>
        <w:rPr>
          <w:rFonts w:ascii="Arial" w:hAnsi="Arial"/>
          <w:sz w:val="24"/>
          <w:szCs w:val="24"/>
          <w:rtl w:val="0"/>
          <w:lang w:val="en-US"/>
        </w:rPr>
        <w:t>___________________________________________________________</w:t>
      </w:r>
    </w:p>
    <w:p>
      <w:pPr>
        <w:pStyle w:val="Body"/>
        <w:rPr>
          <w:rFonts w:ascii="Arial" w:cs="Arial" w:hAnsi="Arial" w:eastAsia="Arial"/>
          <w:b w:val="1"/>
          <w:bCs w:val="1"/>
          <w:sz w:val="24"/>
          <w:szCs w:val="24"/>
          <w:u w:val="single"/>
        </w:rPr>
      </w:pPr>
    </w:p>
    <w:p>
      <w:pPr>
        <w:pStyle w:val="Body"/>
        <w:jc w:val="center"/>
        <w:rPr>
          <w:rFonts w:ascii="Arial" w:cs="Arial" w:hAnsi="Arial" w:eastAsia="Arial"/>
          <w:b w:val="1"/>
          <w:bCs w:val="1"/>
          <w:sz w:val="24"/>
          <w:szCs w:val="24"/>
          <w:u w:val="single"/>
        </w:rPr>
      </w:pPr>
      <w:r>
        <w:rPr>
          <w:rFonts w:ascii="Arial" w:hAnsi="Arial"/>
          <w:b w:val="1"/>
          <w:bCs w:val="1"/>
          <w:sz w:val="24"/>
          <w:szCs w:val="24"/>
          <w:u w:val="single"/>
          <w:rtl w:val="0"/>
          <w:lang w:val="de-DE"/>
        </w:rPr>
        <w:t xml:space="preserve">REVIEWED BY  </w:t>
        <w:tab/>
        <w:tab/>
        <w:tab/>
        <w:tab/>
        <w:t xml:space="preserve">      </w:t>
        <w:tab/>
        <w:tab/>
        <w:t xml:space="preserve">      </w:t>
        <w:tab/>
        <w:t xml:space="preserve">                          DATE</w:t>
      </w:r>
    </w:p>
    <w:p>
      <w:pPr>
        <w:pStyle w:val="Body"/>
        <w:spacing w:line="360" w:lineRule="auto"/>
        <w:rPr>
          <w:rFonts w:ascii="Arial" w:cs="Arial" w:hAnsi="Arial" w:eastAsia="Arial"/>
          <w:sz w:val="24"/>
          <w:szCs w:val="24"/>
        </w:rPr>
      </w:pPr>
      <w:r>
        <w:rPr>
          <w:rFonts w:ascii="Arial" w:hAnsi="Arial"/>
          <w:sz w:val="24"/>
          <w:szCs w:val="24"/>
          <w:rtl w:val="0"/>
          <w:lang w:val="de-DE"/>
        </w:rPr>
        <w:t>(Name)</w:t>
        <w:tab/>
        <w:tab/>
        <w:tab/>
        <w:tab/>
        <w:t>(Signature)</w:t>
        <w:tab/>
        <w:tab/>
        <w:tab/>
        <w:tab/>
        <w:tab/>
        <w:t xml:space="preserve">(Date) </w:t>
      </w:r>
    </w:p>
    <w:p>
      <w:pPr>
        <w:pStyle w:val="Body"/>
        <w:spacing w:line="360" w:lineRule="auto"/>
        <w:jc w:val="center"/>
        <w:rPr>
          <w:rFonts w:ascii="Arial" w:cs="Arial" w:hAnsi="Arial" w:eastAsia="Arial"/>
          <w:sz w:val="24"/>
          <w:szCs w:val="24"/>
        </w:rPr>
      </w:pPr>
      <w:r>
        <w:rPr>
          <w:rFonts w:ascii="Arial" w:hAnsi="Arial"/>
          <w:sz w:val="24"/>
          <w:szCs w:val="24"/>
          <w:rtl w:val="0"/>
          <w:lang w:val="en-US"/>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pPr>
        <w:pStyle w:val="Normal (Web)"/>
        <w:jc w:val="center"/>
      </w:pPr>
      <w:r>
        <w:rPr>
          <w:rFonts w:ascii="Arial" w:hAnsi="Arial"/>
          <w:i w:val="1"/>
          <w:iCs w:val="1"/>
          <w:rtl w:val="0"/>
          <w:lang w:val="en-US"/>
        </w:rPr>
        <w:t>(It is suggested that you review your policy annually and notify CIW of any changes you make.)</w:t>
      </w:r>
      <w:r>
        <w:rPr>
          <w:rFonts w:ascii="Arial Unicode MS" w:cs="Arial Unicode MS" w:hAnsi="Arial Unicode MS" w:eastAsia="Arial Unicode MS"/>
          <w:b w:val="0"/>
          <w:bCs w:val="0"/>
          <w:i w:val="0"/>
          <w:iCs w:val="0"/>
        </w:rPr>
        <w:br w:type="page"/>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de-DE"/>
        </w:rPr>
        <w:t>POLISI YMWYBYDDIAETH AMGYLCHEDDOL A CHYNALADWYEDD</w:t>
      </w:r>
    </w:p>
    <w:p>
      <w:pPr>
        <w:pStyle w:val="Body"/>
        <w:spacing w:line="360" w:lineRule="auto"/>
        <w:rPr>
          <w:rFonts w:ascii="Arial" w:cs="Arial" w:hAnsi="Arial" w:eastAsia="Arial"/>
          <w:sz w:val="24"/>
          <w:szCs w:val="24"/>
        </w:rPr>
      </w:pPr>
      <w:r>
        <w:rPr>
          <w:rFonts w:ascii="Arial" w:hAnsi="Arial"/>
          <w:b w:val="1"/>
          <w:bCs w:val="1"/>
          <w:sz w:val="24"/>
          <w:szCs w:val="24"/>
          <w:u w:val="single"/>
          <w:rtl w:val="0"/>
        </w:rPr>
        <w:t>Cefndir</w:t>
      </w:r>
    </w:p>
    <w:p>
      <w:pPr>
        <w:pStyle w:val="Body"/>
        <w:spacing w:line="360" w:lineRule="auto"/>
        <w:rPr>
          <w:rFonts w:ascii="Arial" w:cs="Arial" w:hAnsi="Arial" w:eastAsia="Arial"/>
          <w:sz w:val="24"/>
          <w:szCs w:val="24"/>
        </w:rPr>
      </w:pPr>
      <w:r>
        <w:rPr>
          <w:rFonts w:ascii="Arial" w:hAnsi="Arial"/>
          <w:sz w:val="24"/>
          <w:szCs w:val="24"/>
          <w:rtl w:val="0"/>
        </w:rPr>
        <w:t>Mae</w:t>
      </w:r>
      <w:r>
        <w:rPr>
          <w:rFonts w:ascii="Arial" w:hAnsi="Arial" w:hint="default"/>
          <w:sz w:val="24"/>
          <w:szCs w:val="24"/>
          <w:rtl w:val="0"/>
        </w:rPr>
        <w:t>’</w:t>
      </w:r>
      <w:r>
        <w:rPr>
          <w:rFonts w:ascii="Arial" w:hAnsi="Arial"/>
          <w:sz w:val="24"/>
          <w:szCs w:val="24"/>
          <w:rtl w:val="0"/>
        </w:rPr>
        <w:t>r Cylch Meithrin yn ymrwymo i hyrwyddo amgylchedd diogel ac ysgogol sydd yn cydnabod pwysigrwydd  gofalu am amgylchoedd tu fewn a thu allan i</w:t>
      </w:r>
      <w:r>
        <w:rPr>
          <w:rFonts w:ascii="Arial" w:hAnsi="Arial" w:hint="default"/>
          <w:sz w:val="24"/>
          <w:szCs w:val="24"/>
          <w:rtl w:val="0"/>
        </w:rPr>
        <w:t>’</w:t>
      </w:r>
      <w:r>
        <w:rPr>
          <w:rFonts w:ascii="Arial" w:hAnsi="Arial"/>
          <w:sz w:val="24"/>
          <w:szCs w:val="24"/>
          <w:rtl w:val="0"/>
          <w:lang w:val="es-ES_tradnl"/>
        </w:rPr>
        <w:t>r lleoliad.  Mae</w:t>
      </w:r>
      <w:r>
        <w:rPr>
          <w:rFonts w:ascii="Arial" w:hAnsi="Arial" w:hint="default"/>
          <w:sz w:val="24"/>
          <w:szCs w:val="24"/>
          <w:rtl w:val="0"/>
        </w:rPr>
        <w:t>’</w:t>
      </w:r>
      <w:r>
        <w:rPr>
          <w:rFonts w:ascii="Arial" w:hAnsi="Arial"/>
          <w:sz w:val="24"/>
          <w:szCs w:val="24"/>
          <w:rtl w:val="0"/>
          <w:lang w:val="en-US"/>
        </w:rPr>
        <w:t>r Cylch Meithrin yn ceisio sicrhau bod ei holl weithgareddau yn cael yr effaith lleiaf posibl ar yr amgylchedd.  Bydd y Cylch Meithrin yn cydymffurfio</w:t>
      </w:r>
      <w:r>
        <w:rPr>
          <w:rFonts w:ascii="Arial" w:hAnsi="Arial" w:hint="default"/>
          <w:sz w:val="24"/>
          <w:szCs w:val="24"/>
          <w:rtl w:val="0"/>
        </w:rPr>
        <w:t>’</w:t>
      </w:r>
      <w:r>
        <w:rPr>
          <w:rFonts w:ascii="Arial" w:hAnsi="Arial"/>
          <w:sz w:val="24"/>
          <w:szCs w:val="24"/>
          <w:rtl w:val="0"/>
          <w:lang w:val="en-US"/>
        </w:rPr>
        <w:t>n llawn gyda phob deddfwriaeth amgylcheddol sy</w:t>
      </w:r>
      <w:r>
        <w:rPr>
          <w:rFonts w:ascii="Arial" w:hAnsi="Arial" w:hint="default"/>
          <w:sz w:val="24"/>
          <w:szCs w:val="24"/>
          <w:rtl w:val="0"/>
        </w:rPr>
        <w:t>’</w:t>
      </w:r>
      <w:r>
        <w:rPr>
          <w:rFonts w:ascii="Arial" w:hAnsi="Arial"/>
          <w:sz w:val="24"/>
          <w:szCs w:val="24"/>
          <w:rtl w:val="0"/>
          <w:lang w:val="de-DE"/>
        </w:rPr>
        <w:t>n berthnasol i</w:t>
      </w:r>
      <w:r>
        <w:rPr>
          <w:rFonts w:ascii="Arial" w:hAnsi="Arial" w:hint="default"/>
          <w:sz w:val="24"/>
          <w:szCs w:val="24"/>
          <w:rtl w:val="0"/>
        </w:rPr>
        <w:t>’</w:t>
      </w:r>
      <w:r>
        <w:rPr>
          <w:rFonts w:ascii="Arial" w:hAnsi="Arial"/>
          <w:sz w:val="24"/>
          <w:szCs w:val="24"/>
          <w:rtl w:val="0"/>
          <w:lang w:val="en-US"/>
        </w:rPr>
        <w:t>r lleoliad, ac yn cydweithredu</w:t>
      </w:r>
      <w:r>
        <w:rPr>
          <w:rFonts w:ascii="Arial" w:hAnsi="Arial" w:hint="default"/>
          <w:sz w:val="24"/>
          <w:szCs w:val="24"/>
          <w:rtl w:val="0"/>
        </w:rPr>
        <w:t>’</w:t>
      </w:r>
      <w:r>
        <w:rPr>
          <w:rFonts w:ascii="Arial" w:hAnsi="Arial"/>
          <w:sz w:val="24"/>
          <w:szCs w:val="24"/>
          <w:rtl w:val="0"/>
          <w:lang w:val="en-US"/>
        </w:rPr>
        <w:t>n llawn gyda</w:t>
      </w:r>
      <w:r>
        <w:rPr>
          <w:rFonts w:ascii="Arial" w:hAnsi="Arial" w:hint="default"/>
          <w:sz w:val="24"/>
          <w:szCs w:val="24"/>
          <w:rtl w:val="0"/>
        </w:rPr>
        <w:t>’</w:t>
      </w:r>
      <w:r>
        <w:rPr>
          <w:rFonts w:ascii="Arial" w:hAnsi="Arial"/>
          <w:sz w:val="24"/>
          <w:szCs w:val="24"/>
          <w:rtl w:val="0"/>
          <w:lang w:val="it-IT"/>
        </w:rPr>
        <w:t>r holl awdurdodau gorfodi ac asiantaethau cynllunio</w:t>
      </w:r>
      <w:r>
        <w:rPr>
          <w:rFonts w:ascii="Arial" w:hAnsi="Arial" w:hint="default"/>
          <w:sz w:val="24"/>
          <w:szCs w:val="24"/>
          <w:rtl w:val="0"/>
        </w:rPr>
        <w:t>’</w:t>
      </w:r>
      <w:r>
        <w:rPr>
          <w:rFonts w:ascii="Arial" w:hAnsi="Arial"/>
          <w:sz w:val="24"/>
          <w:szCs w:val="24"/>
          <w:rtl w:val="0"/>
          <w:lang w:val="en-US"/>
        </w:rPr>
        <w:t xml:space="preserve">r Llywodraeth yn </w:t>
      </w:r>
      <w:r>
        <w:rPr>
          <w:rFonts w:ascii="Arial" w:hAnsi="Arial" w:hint="default"/>
          <w:sz w:val="24"/>
          <w:szCs w:val="24"/>
          <w:rtl w:val="0"/>
        </w:rPr>
        <w:t>ô</w:t>
      </w:r>
      <w:r>
        <w:rPr>
          <w:rFonts w:ascii="Arial" w:hAnsi="Arial"/>
          <w:sz w:val="24"/>
          <w:szCs w:val="24"/>
          <w:rtl w:val="0"/>
        </w:rPr>
        <w:t>l yr angen.</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fr-FR"/>
        </w:rPr>
        <w:t>Hawliau Plant</w:t>
      </w:r>
    </w:p>
    <w:p>
      <w:pPr>
        <w:pStyle w:val="Body"/>
        <w:spacing w:line="360" w:lineRule="auto"/>
        <w:rPr>
          <w:rFonts w:ascii="Arial" w:cs="Arial" w:hAnsi="Arial" w:eastAsia="Arial"/>
          <w:sz w:val="24"/>
          <w:szCs w:val="24"/>
        </w:rPr>
      </w:pPr>
      <w:r>
        <w:rPr>
          <w:rFonts w:ascii="Arial" w:hAnsi="Arial"/>
          <w:sz w:val="24"/>
          <w:szCs w:val="24"/>
          <w:rtl w:val="0"/>
        </w:rPr>
        <w:t xml:space="preserve">Mae sicrhau amgylchedd sydd yn hyrwyddo amgylchedd diogel ac ysgogol sydd yn cydnabod pwysigrwydd  gofalu am yr amgylchedd yn rhan o sicrhau fod y </w:t>
      </w:r>
      <w:r>
        <w:rPr>
          <w:rFonts w:ascii="Arial" w:hAnsi="Arial"/>
          <w:b w:val="1"/>
          <w:bCs w:val="1"/>
          <w:sz w:val="24"/>
          <w:szCs w:val="24"/>
          <w:rtl w:val="0"/>
          <w:lang w:val="en-US"/>
        </w:rPr>
        <w:t>Feithrinfa</w:t>
      </w:r>
      <w:r>
        <w:rPr>
          <w:rFonts w:ascii="Arial" w:hAnsi="Arial"/>
          <w:sz w:val="24"/>
          <w:szCs w:val="24"/>
          <w:rtl w:val="0"/>
          <w:lang w:val="nl-NL"/>
        </w:rPr>
        <w:t xml:space="preserve"> yn parchu hawliau plant sydd yng Nghonfensiwn y Cenhedloedd Unedig ar Hawliau Plant, ac yn benodol:</w:t>
      </w:r>
    </w:p>
    <w:p>
      <w:pPr>
        <w:pStyle w:val="Body"/>
        <w:spacing w:line="360" w:lineRule="auto"/>
        <w:ind w:left="1440" w:hanging="1440"/>
        <w:rPr>
          <w:rFonts w:ascii="Arial" w:cs="Arial" w:hAnsi="Arial" w:eastAsia="Arial"/>
          <w:sz w:val="24"/>
          <w:szCs w:val="24"/>
        </w:rPr>
      </w:pPr>
      <w:r>
        <w:rPr>
          <w:rFonts w:ascii="Arial" w:hAnsi="Arial"/>
          <w:sz w:val="24"/>
          <w:szCs w:val="24"/>
          <w:rtl w:val="0"/>
        </w:rPr>
        <w:t xml:space="preserve">Erthygl 5: </w:t>
        <w:tab/>
        <w:t>Dylai llywodraethau barchu hawliau a chyfrifoldebau teuluoedd i gyfeirio ac arwain eu plant fel eu bod, wrth dyfu, yn dysgu sut i ddefnyddio</w:t>
      </w:r>
      <w:r>
        <w:rPr>
          <w:rFonts w:ascii="Arial" w:hAnsi="Arial" w:hint="default"/>
          <w:sz w:val="24"/>
          <w:szCs w:val="24"/>
          <w:rtl w:val="0"/>
        </w:rPr>
        <w:t>’</w:t>
      </w:r>
      <w:r>
        <w:rPr>
          <w:rFonts w:ascii="Arial" w:hAnsi="Arial"/>
          <w:sz w:val="24"/>
          <w:szCs w:val="24"/>
          <w:rtl w:val="0"/>
          <w:lang w:val="en-US"/>
        </w:rPr>
        <w:t>u hawliau</w:t>
      </w:r>
      <w:r>
        <w:rPr>
          <w:rFonts w:ascii="Arial" w:hAnsi="Arial" w:hint="default"/>
          <w:sz w:val="24"/>
          <w:szCs w:val="24"/>
          <w:rtl w:val="0"/>
        </w:rPr>
        <w:t>’</w:t>
      </w:r>
      <w:r>
        <w:rPr>
          <w:rFonts w:ascii="Arial" w:hAnsi="Arial"/>
          <w:sz w:val="24"/>
          <w:szCs w:val="24"/>
          <w:rtl w:val="0"/>
          <w:lang w:val="it-IT"/>
        </w:rPr>
        <w:t>n briodol.</w:t>
      </w:r>
    </w:p>
    <w:p>
      <w:pPr>
        <w:pStyle w:val="Body"/>
        <w:spacing w:line="360" w:lineRule="auto"/>
        <w:ind w:left="1440" w:hanging="1440"/>
        <w:rPr>
          <w:rFonts w:ascii="Arial" w:cs="Arial" w:hAnsi="Arial" w:eastAsia="Arial"/>
          <w:sz w:val="24"/>
          <w:szCs w:val="24"/>
        </w:rPr>
      </w:pPr>
      <w:r>
        <w:rPr>
          <w:rFonts w:ascii="Arial" w:hAnsi="Arial"/>
          <w:sz w:val="24"/>
          <w:szCs w:val="24"/>
          <w:rtl w:val="0"/>
        </w:rPr>
        <w:t xml:space="preserve">Erthygl 27: </w:t>
        <w:tab/>
        <w:t>Mae gan blant yr hawl i safon bywyd sy</w:t>
      </w:r>
      <w:r>
        <w:rPr>
          <w:rFonts w:ascii="Arial" w:hAnsi="Arial" w:hint="default"/>
          <w:sz w:val="24"/>
          <w:szCs w:val="24"/>
          <w:rtl w:val="0"/>
        </w:rPr>
        <w:t>’</w:t>
      </w:r>
      <w:r>
        <w:rPr>
          <w:rFonts w:ascii="Arial" w:hAnsi="Arial"/>
          <w:sz w:val="24"/>
          <w:szCs w:val="24"/>
          <w:rtl w:val="0"/>
        </w:rPr>
        <w:t>n ddigon da i ymateb i</w:t>
      </w:r>
      <w:r>
        <w:rPr>
          <w:rFonts w:ascii="Arial" w:hAnsi="Arial" w:hint="default"/>
          <w:sz w:val="24"/>
          <w:szCs w:val="24"/>
          <w:rtl w:val="0"/>
        </w:rPr>
        <w:t>’</w:t>
      </w:r>
      <w:r>
        <w:rPr>
          <w:rFonts w:ascii="Arial" w:hAnsi="Arial"/>
          <w:sz w:val="24"/>
          <w:szCs w:val="24"/>
          <w:rtl w:val="0"/>
          <w:lang w:val="it-IT"/>
        </w:rPr>
        <w:t>w hanghenion corfforol a meddyliol.</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de-DE"/>
        </w:rPr>
        <w:t>Cod Ymarfer</w:t>
      </w:r>
    </w:p>
    <w:p>
      <w:pPr>
        <w:pStyle w:val="Body"/>
        <w:spacing w:line="360" w:lineRule="auto"/>
        <w:rPr>
          <w:rFonts w:ascii="Arial" w:cs="Arial" w:hAnsi="Arial" w:eastAsia="Arial"/>
          <w:sz w:val="24"/>
          <w:szCs w:val="24"/>
        </w:rPr>
      </w:pPr>
      <w:r>
        <w:rPr>
          <w:rFonts w:ascii="Arial" w:hAnsi="Arial"/>
          <w:sz w:val="24"/>
          <w:szCs w:val="24"/>
          <w:rtl w:val="0"/>
          <w:lang w:val="es-ES_tradnl"/>
        </w:rPr>
        <w:t xml:space="preserve">Bydd y </w:t>
      </w:r>
      <w:r>
        <w:rPr>
          <w:rFonts w:ascii="Arial" w:hAnsi="Arial"/>
          <w:b w:val="1"/>
          <w:bCs w:val="1"/>
          <w:sz w:val="24"/>
          <w:szCs w:val="24"/>
          <w:rtl w:val="0"/>
          <w:lang w:val="de-DE"/>
        </w:rPr>
        <w:t>Person Cofrestredig / Unigolyn Cyfrifol / Pwyllgor Rheoli</w:t>
      </w:r>
      <w:r>
        <w:rPr>
          <w:rFonts w:ascii="Arial" w:hAnsi="Arial"/>
          <w:sz w:val="24"/>
          <w:szCs w:val="24"/>
          <w:rtl w:val="0"/>
          <w:lang w:val="es-ES_tradnl"/>
        </w:rPr>
        <w:t xml:space="preserve"> yn sicrhau bod y polisi</w:t>
      </w:r>
      <w:r>
        <w:rPr>
          <w:rFonts w:ascii="Arial" w:hAnsi="Arial" w:hint="default"/>
          <w:sz w:val="24"/>
          <w:szCs w:val="24"/>
          <w:rtl w:val="0"/>
        </w:rPr>
        <w:t>’</w:t>
      </w:r>
      <w:r>
        <w:rPr>
          <w:rFonts w:ascii="Arial" w:hAnsi="Arial"/>
          <w:sz w:val="24"/>
          <w:szCs w:val="24"/>
          <w:rtl w:val="0"/>
          <w:lang w:val="de-DE"/>
        </w:rPr>
        <w:t>n cael ei weithredu ac yn dirprwyo</w:t>
      </w:r>
      <w:r>
        <w:rPr>
          <w:rFonts w:ascii="Arial" w:hAnsi="Arial" w:hint="default"/>
          <w:sz w:val="24"/>
          <w:szCs w:val="24"/>
          <w:rtl w:val="0"/>
        </w:rPr>
        <w:t>’</w:t>
      </w:r>
      <w:r>
        <w:rPr>
          <w:rFonts w:ascii="Arial" w:hAnsi="Arial"/>
          <w:sz w:val="24"/>
          <w:szCs w:val="24"/>
          <w:rtl w:val="0"/>
        </w:rPr>
        <w:t>r cyfrifoldeb i</w:t>
      </w:r>
      <w:r>
        <w:rPr>
          <w:rFonts w:ascii="Arial" w:hAnsi="Arial" w:hint="default"/>
          <w:sz w:val="24"/>
          <w:szCs w:val="24"/>
          <w:rtl w:val="0"/>
        </w:rPr>
        <w:t>’</w:t>
      </w:r>
      <w:r>
        <w:rPr>
          <w:rFonts w:ascii="Arial" w:hAnsi="Arial"/>
          <w:sz w:val="24"/>
          <w:szCs w:val="24"/>
          <w:rtl w:val="0"/>
        </w:rPr>
        <w:t xml:space="preserve">r </w:t>
      </w:r>
      <w:r>
        <w:rPr>
          <w:rFonts w:ascii="Arial" w:hAnsi="Arial"/>
          <w:b w:val="1"/>
          <w:bCs w:val="1"/>
          <w:sz w:val="24"/>
          <w:szCs w:val="24"/>
          <w:rtl w:val="0"/>
          <w:lang w:val="de-DE"/>
        </w:rPr>
        <w:t>Arweinydd</w:t>
      </w:r>
      <w:r>
        <w:rPr>
          <w:rFonts w:ascii="Arial" w:hAnsi="Arial"/>
          <w:sz w:val="24"/>
          <w:szCs w:val="24"/>
          <w:rtl w:val="0"/>
          <w:lang w:val="de-DE"/>
        </w:rPr>
        <w:t xml:space="preserve"> am weithredu</w:t>
      </w:r>
      <w:r>
        <w:rPr>
          <w:rFonts w:ascii="Arial" w:hAnsi="Arial" w:hint="default"/>
          <w:sz w:val="24"/>
          <w:szCs w:val="24"/>
          <w:rtl w:val="0"/>
        </w:rPr>
        <w:t>’</w:t>
      </w:r>
      <w:r>
        <w:rPr>
          <w:rFonts w:ascii="Arial" w:hAnsi="Arial"/>
          <w:sz w:val="24"/>
          <w:szCs w:val="24"/>
          <w:rtl w:val="0"/>
          <w:lang w:val="en-US"/>
        </w:rPr>
        <w:t>r polisi o ddydd i ddydd. Rhaid i bob aelod o staff gadw at, a hwyluso gweithredu</w:t>
      </w:r>
      <w:r>
        <w:rPr>
          <w:rFonts w:ascii="Arial" w:hAnsi="Arial" w:hint="default"/>
          <w:sz w:val="24"/>
          <w:szCs w:val="24"/>
          <w:rtl w:val="0"/>
        </w:rPr>
        <w:t>’</w:t>
      </w:r>
      <w:r>
        <w:rPr>
          <w:rFonts w:ascii="Arial" w:hAnsi="Arial"/>
          <w:sz w:val="24"/>
          <w:szCs w:val="24"/>
          <w:rtl w:val="0"/>
        </w:rPr>
        <w:t xml:space="preserve">r polisi. Bydd yr </w:t>
      </w:r>
      <w:r>
        <w:rPr>
          <w:rFonts w:ascii="Arial" w:hAnsi="Arial"/>
          <w:b w:val="1"/>
          <w:bCs w:val="1"/>
          <w:sz w:val="24"/>
          <w:szCs w:val="24"/>
          <w:rtl w:val="0"/>
          <w:lang w:val="de-DE"/>
        </w:rPr>
        <w:t>Arweinydd</w:t>
      </w:r>
      <w:r>
        <w:rPr>
          <w:rFonts w:ascii="Arial" w:hAnsi="Arial"/>
          <w:sz w:val="24"/>
          <w:szCs w:val="24"/>
          <w:rtl w:val="0"/>
        </w:rPr>
        <w:t xml:space="preserve"> yn sicrhau bod pob aelod o staff, rhieni / gofalwyr, gwirfoddolwyr, myfyrwyr ar leoliad gwaith a chontractwyr yn ymwybodol o</w:t>
      </w:r>
      <w:r>
        <w:rPr>
          <w:rFonts w:ascii="Arial" w:hAnsi="Arial" w:hint="default"/>
          <w:sz w:val="24"/>
          <w:szCs w:val="24"/>
          <w:rtl w:val="0"/>
        </w:rPr>
        <w:t>’</w:t>
      </w:r>
      <w:r>
        <w:rPr>
          <w:rFonts w:ascii="Arial" w:hAnsi="Arial"/>
          <w:sz w:val="24"/>
          <w:szCs w:val="24"/>
          <w:rtl w:val="0"/>
        </w:rPr>
        <w:t xml:space="preserve">r polisi ac </w:t>
      </w:r>
    </w:p>
    <w:p>
      <w:pPr>
        <w:pStyle w:val="Body"/>
      </w:pPr>
      <w:r>
        <w:rPr>
          <w:rFonts w:ascii="Arial Unicode MS" w:cs="Arial Unicode MS" w:hAnsi="Arial Unicode MS" w:eastAsia="Arial Unicode MS"/>
          <w:b w:val="0"/>
          <w:bCs w:val="0"/>
          <w:i w:val="0"/>
          <w:iCs w:val="0"/>
          <w:sz w:val="24"/>
          <w:szCs w:val="24"/>
        </w:rPr>
        <w:br w:type="page"/>
      </w:r>
    </w:p>
    <w:p>
      <w:pPr>
        <w:pStyle w:val="Body"/>
        <w:spacing w:line="360" w:lineRule="auto"/>
        <w:jc w:val="center"/>
        <w:rPr>
          <w:rFonts w:ascii="Arial" w:cs="Arial" w:hAnsi="Arial" w:eastAsia="Arial"/>
          <w:b w:val="1"/>
          <w:bCs w:val="1"/>
          <w:sz w:val="24"/>
          <w:szCs w:val="24"/>
          <w:u w:val="single"/>
        </w:rPr>
      </w:pPr>
      <w:r>
        <w:rPr>
          <w:rFonts w:ascii="Arial" w:hAnsi="Arial"/>
          <w:b w:val="1"/>
          <w:bCs w:val="1"/>
          <w:sz w:val="24"/>
          <w:szCs w:val="24"/>
          <w:u w:val="single"/>
          <w:rtl w:val="0"/>
          <w:lang w:val="en-US"/>
        </w:rPr>
        <w:t>CYLCH MEITHRIN</w:t>
      </w:r>
      <w:r>
        <w:rPr>
          <w:rFonts w:ascii="Arial" w:hAnsi="Arial"/>
          <w:b w:val="1"/>
          <w:bCs w:val="1"/>
          <w:sz w:val="24"/>
          <w:szCs w:val="24"/>
          <w:u w:val="single"/>
          <w:rtl w:val="0"/>
          <w:lang w:val="en-US"/>
        </w:rPr>
        <w:t xml:space="preserve"> GRANGETOWN A</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R BAE</w:t>
      </w:r>
    </w:p>
    <w:p>
      <w:pPr>
        <w:pStyle w:val="Heading"/>
        <w:jc w:val="center"/>
        <w:rPr>
          <w:rFonts w:ascii="Arial" w:cs="Arial" w:hAnsi="Arial" w:eastAsia="Arial"/>
          <w:b w:val="1"/>
          <w:bCs w:val="1"/>
          <w:color w:val="000000"/>
          <w:u w:val="single" w:color="000000"/>
        </w:rPr>
      </w:pPr>
      <w:r>
        <w:rPr>
          <w:rFonts w:ascii="Arial" w:hAnsi="Arial"/>
          <w:b w:val="1"/>
          <w:bCs w:val="1"/>
          <w:color w:val="000000"/>
          <w:sz w:val="24"/>
          <w:szCs w:val="24"/>
          <w:u w:val="single" w:color="000000"/>
          <w:rtl w:val="0"/>
          <w:lang w:val="en-US"/>
        </w:rPr>
        <w:t xml:space="preserve">ENVIRONMENTAL AWARENESS AND SUSTAINABILITY POLICY </w:t>
      </w:r>
      <w:r>
        <w:rPr>
          <w:rFonts w:ascii="Arial" w:hAnsi="Arial"/>
          <w:b w:val="1"/>
          <w:bCs w:val="1"/>
          <w:color w:val="000000"/>
          <w:u w:val="single" w:color="000000"/>
          <w:rtl w:val="0"/>
        </w:rPr>
        <w:t xml:space="preserve"> </w:t>
      </w:r>
    </w:p>
    <w:p>
      <w:pPr>
        <w:pStyle w:val="Body"/>
        <w:spacing w:line="360" w:lineRule="auto"/>
        <w:jc w:val="center"/>
        <w:rPr>
          <w:rFonts w:ascii="Arial" w:cs="Arial" w:hAnsi="Arial" w:eastAsia="Arial"/>
          <w:b w:val="1"/>
          <w:bCs w:val="1"/>
          <w:sz w:val="24"/>
          <w:szCs w:val="24"/>
          <w:u w:val="single"/>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en-US"/>
        </w:rPr>
        <w:t>Background</w:t>
      </w:r>
    </w:p>
    <w:p>
      <w:pPr>
        <w:pStyle w:val="Body"/>
        <w:spacing w:line="360" w:lineRule="auto"/>
        <w:rPr>
          <w:rFonts w:ascii="Arial" w:cs="Arial" w:hAnsi="Arial" w:eastAsia="Arial"/>
          <w:sz w:val="24"/>
          <w:szCs w:val="24"/>
        </w:rPr>
      </w:pPr>
      <w:r>
        <w:rPr>
          <w:rFonts w:ascii="Arial" w:hAnsi="Arial"/>
          <w:sz w:val="24"/>
          <w:szCs w:val="24"/>
          <w:rtl w:val="0"/>
          <w:lang w:val="en-US"/>
        </w:rPr>
        <w:t>The Cylch Meithrin is committed to promoting a safe and stimulating environment which acknowledges the importance of looking after the environment, both inside and outside of the setting. The Cylch Meithrin attempts to ensure that all of our activities have minimal environmental impact. The Cylch Meithrin will fully comply with all environmental legislation relevant to the setting, and will cooperate fully with all the Government</w:t>
      </w:r>
      <w:r>
        <w:rPr>
          <w:rFonts w:ascii="Arial" w:hAnsi="Arial" w:hint="default"/>
          <w:sz w:val="24"/>
          <w:szCs w:val="24"/>
          <w:rtl w:val="0"/>
          <w:lang w:val="en-US"/>
        </w:rPr>
        <w:t>’</w:t>
      </w:r>
      <w:r>
        <w:rPr>
          <w:rFonts w:ascii="Arial" w:hAnsi="Arial"/>
          <w:sz w:val="24"/>
          <w:szCs w:val="24"/>
          <w:rtl w:val="0"/>
          <w:lang w:val="en-US"/>
        </w:rPr>
        <w:t xml:space="preserve">s enforcement authorities and planning agencies, as required. </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en-US"/>
        </w:rPr>
        <w:t>Children</w:t>
      </w:r>
      <w:r>
        <w:rPr>
          <w:rFonts w:ascii="Arial" w:hAnsi="Arial" w:hint="default"/>
          <w:b w:val="1"/>
          <w:bCs w:val="1"/>
          <w:sz w:val="24"/>
          <w:szCs w:val="24"/>
          <w:u w:val="single"/>
          <w:rtl w:val="0"/>
          <w:lang w:val="en-US"/>
        </w:rPr>
        <w:t>’</w:t>
      </w:r>
      <w:r>
        <w:rPr>
          <w:rFonts w:ascii="Arial" w:hAnsi="Arial"/>
          <w:b w:val="1"/>
          <w:bCs w:val="1"/>
          <w:sz w:val="24"/>
          <w:szCs w:val="24"/>
          <w:u w:val="single"/>
          <w:rtl w:val="0"/>
          <w:lang w:val="en-US"/>
        </w:rPr>
        <w:t xml:space="preserve">s Rights </w:t>
      </w:r>
    </w:p>
    <w:p>
      <w:pPr>
        <w:pStyle w:val="Body"/>
        <w:spacing w:line="360" w:lineRule="auto"/>
        <w:rPr>
          <w:rFonts w:ascii="Arial" w:cs="Arial" w:hAnsi="Arial" w:eastAsia="Arial"/>
          <w:sz w:val="24"/>
          <w:szCs w:val="24"/>
        </w:rPr>
      </w:pPr>
      <w:r>
        <w:rPr>
          <w:rFonts w:ascii="Arial" w:hAnsi="Arial"/>
          <w:sz w:val="24"/>
          <w:szCs w:val="24"/>
          <w:rtl w:val="0"/>
          <w:lang w:val="en-US"/>
        </w:rPr>
        <w:t>Ensuring a safe and stimulating environment which acknowledges the importance of caring for the environment is part of ensuring that the Cylch Meithrin respects the rights of the child under the United Nations Convention on the Rights of the Child, specifically:</w:t>
      </w:r>
    </w:p>
    <w:p>
      <w:pPr>
        <w:pStyle w:val="Body"/>
        <w:spacing w:line="360" w:lineRule="auto"/>
        <w:rPr>
          <w:rFonts w:ascii="Arial" w:cs="Arial" w:hAnsi="Arial" w:eastAsia="Arial"/>
          <w:sz w:val="24"/>
          <w:szCs w:val="24"/>
        </w:rPr>
      </w:pPr>
    </w:p>
    <w:p>
      <w:pPr>
        <w:pStyle w:val="Body"/>
        <w:spacing w:line="360" w:lineRule="auto"/>
        <w:ind w:left="1440" w:hanging="1440"/>
        <w:rPr>
          <w:rFonts w:ascii="Arial" w:cs="Arial" w:hAnsi="Arial" w:eastAsia="Arial"/>
          <w:sz w:val="24"/>
          <w:szCs w:val="24"/>
        </w:rPr>
      </w:pPr>
      <w:r>
        <w:rPr>
          <w:rFonts w:ascii="Arial" w:hAnsi="Arial"/>
          <w:sz w:val="24"/>
          <w:szCs w:val="24"/>
          <w:rtl w:val="0"/>
          <w:lang w:val="en-US"/>
        </w:rPr>
        <w:t xml:space="preserve">Article 5: </w:t>
        <w:tab/>
        <w:t>Governments should respect the rights and responsibilities of families to direct and guide their children so that, as they grow, they learn to use their rights properly.</w:t>
      </w:r>
    </w:p>
    <w:p>
      <w:pPr>
        <w:pStyle w:val="Body"/>
        <w:spacing w:line="360" w:lineRule="auto"/>
        <w:ind w:left="1440" w:hanging="1440"/>
        <w:rPr>
          <w:rFonts w:ascii="Arial" w:cs="Arial" w:hAnsi="Arial" w:eastAsia="Arial"/>
          <w:sz w:val="24"/>
          <w:szCs w:val="24"/>
        </w:rPr>
      </w:pPr>
      <w:r>
        <w:rPr>
          <w:rFonts w:ascii="Arial" w:hAnsi="Arial"/>
          <w:sz w:val="24"/>
          <w:szCs w:val="24"/>
          <w:rtl w:val="0"/>
          <w:lang w:val="en-US"/>
        </w:rPr>
        <w:t xml:space="preserve">Article 27: </w:t>
        <w:tab/>
        <w:t>Children have a right to a standard of living that is good enough to meet their physical and mental needs.</w:t>
      </w:r>
    </w:p>
    <w:p>
      <w:pPr>
        <w:pStyle w:val="Body"/>
        <w:spacing w:line="360" w:lineRule="auto"/>
        <w:rPr>
          <w:rFonts w:ascii="Arial" w:cs="Arial" w:hAnsi="Arial" w:eastAsia="Arial"/>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lang w:val="en-US"/>
        </w:rPr>
        <w:t xml:space="preserve">CODE OF PRACTICE </w:t>
      </w:r>
    </w:p>
    <w:p>
      <w:pPr>
        <w:pStyle w:val="Body"/>
        <w:spacing w:line="360" w:lineRule="auto"/>
      </w:pPr>
      <w:r>
        <w:rPr>
          <w:rFonts w:ascii="Arial" w:hAnsi="Arial"/>
          <w:sz w:val="24"/>
          <w:szCs w:val="24"/>
          <w:rtl w:val="0"/>
          <w:lang w:val="en-US"/>
        </w:rPr>
        <w:t xml:space="preserve">The </w:t>
      </w:r>
      <w:r>
        <w:rPr>
          <w:rFonts w:ascii="Arial" w:hAnsi="Arial"/>
          <w:b w:val="1"/>
          <w:bCs w:val="1"/>
          <w:sz w:val="24"/>
          <w:szCs w:val="24"/>
          <w:rtl w:val="0"/>
          <w:lang w:val="en-US"/>
        </w:rPr>
        <w:t>Registered Person / Responsible Individual / Voluntary Management Committee</w:t>
      </w:r>
      <w:r>
        <w:rPr>
          <w:rFonts w:ascii="Arial" w:hAnsi="Arial"/>
          <w:sz w:val="24"/>
          <w:szCs w:val="24"/>
          <w:rtl w:val="0"/>
          <w:lang w:val="en-US"/>
        </w:rPr>
        <w:t xml:space="preserve"> will ensure that the policy is implemented, and will delegate responsibility for day-to-day implementation to the </w:t>
      </w:r>
      <w:r>
        <w:rPr>
          <w:rFonts w:ascii="Arial" w:hAnsi="Arial"/>
          <w:b w:val="1"/>
          <w:bCs w:val="1"/>
          <w:sz w:val="24"/>
          <w:szCs w:val="24"/>
          <w:rtl w:val="0"/>
          <w:lang w:val="en-US"/>
        </w:rPr>
        <w:t>Leader</w:t>
      </w:r>
      <w:r>
        <w:rPr>
          <w:rFonts w:ascii="Arial" w:hAnsi="Arial"/>
          <w:sz w:val="24"/>
          <w:szCs w:val="24"/>
          <w:rtl w:val="0"/>
          <w:lang w:val="en-US"/>
        </w:rPr>
        <w:t xml:space="preserve">. Each member of staff must keep to and facilitate the implementation of the policy. </w:t>
      </w:r>
      <w:r>
        <w:rPr>
          <w:rFonts w:ascii="Arial Unicode MS" w:cs="Arial Unicode MS" w:hAnsi="Arial Unicode MS" w:eastAsia="Arial Unicode MS"/>
          <w:b w:val="0"/>
          <w:bCs w:val="0"/>
          <w:i w:val="0"/>
          <w:iCs w:val="0"/>
          <w:sz w:val="24"/>
          <w:szCs w:val="24"/>
        </w:rPr>
        <w:br w:type="page"/>
      </w:r>
    </w:p>
    <w:p>
      <w:pPr>
        <w:pStyle w:val="Body"/>
        <w:spacing w:line="360" w:lineRule="auto"/>
      </w:pPr>
      <w:r>
        <w:rPr>
          <w:rFonts w:ascii="Arial" w:hAnsi="Arial"/>
          <w:sz w:val="24"/>
          <w:szCs w:val="24"/>
          <w:rtl w:val="0"/>
        </w:rPr>
        <w:t>o</w:t>
      </w:r>
      <w:r>
        <w:rPr>
          <w:rFonts w:ascii="Arial" w:hAnsi="Arial" w:hint="default"/>
          <w:sz w:val="24"/>
          <w:szCs w:val="24"/>
          <w:rtl w:val="0"/>
        </w:rPr>
        <w:t>’</w:t>
      </w:r>
      <w:r>
        <w:rPr>
          <w:rFonts w:ascii="Arial" w:hAnsi="Arial"/>
          <w:sz w:val="24"/>
          <w:szCs w:val="24"/>
          <w:rtl w:val="0"/>
          <w:lang w:val="de-DE"/>
        </w:rPr>
        <w:t>u cyfrifoldebau i weithredu</w:t>
      </w:r>
      <w:r>
        <w:rPr>
          <w:rFonts w:ascii="Arial" w:hAnsi="Arial" w:hint="default"/>
          <w:sz w:val="24"/>
          <w:szCs w:val="24"/>
          <w:rtl w:val="0"/>
        </w:rPr>
        <w:t>’</w:t>
      </w:r>
      <w:r>
        <w:rPr>
          <w:rFonts w:ascii="Arial" w:hAnsi="Arial"/>
          <w:sz w:val="24"/>
          <w:szCs w:val="24"/>
          <w:rtl w:val="0"/>
        </w:rPr>
        <w:t xml:space="preserve">r polisi. Bydd yr </w:t>
      </w:r>
      <w:r>
        <w:rPr>
          <w:rFonts w:ascii="Arial" w:hAnsi="Arial"/>
          <w:b w:val="1"/>
          <w:bCs w:val="1"/>
          <w:sz w:val="24"/>
          <w:szCs w:val="24"/>
          <w:rtl w:val="0"/>
          <w:lang w:val="de-DE"/>
        </w:rPr>
        <w:t xml:space="preserve">Arweinydd </w:t>
      </w:r>
      <w:r>
        <w:rPr>
          <w:rFonts w:ascii="Arial" w:hAnsi="Arial"/>
          <w:sz w:val="24"/>
          <w:szCs w:val="24"/>
          <w:rtl w:val="0"/>
          <w:lang w:val="en-US"/>
        </w:rPr>
        <w:t>yn sicrhau hefyd fod pob aelod o staff newydd yn derbyn copi o</w:t>
      </w:r>
      <w:r>
        <w:rPr>
          <w:rFonts w:ascii="Arial" w:hAnsi="Arial" w:hint="default"/>
          <w:sz w:val="24"/>
          <w:szCs w:val="24"/>
          <w:rtl w:val="0"/>
        </w:rPr>
        <w:t>’</w:t>
      </w:r>
      <w:r>
        <w:rPr>
          <w:rFonts w:ascii="Arial" w:hAnsi="Arial"/>
          <w:sz w:val="24"/>
          <w:szCs w:val="24"/>
          <w:rtl w:val="0"/>
        </w:rPr>
        <w:t>r polisi yn ystod yr hyfforddiant anwytho.</w:t>
      </w: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Nod ac Amcanion</w:t>
      </w:r>
    </w:p>
    <w:p>
      <w:pPr>
        <w:pStyle w:val="Body"/>
        <w:spacing w:line="360" w:lineRule="auto"/>
        <w:rPr>
          <w:rFonts w:ascii="Arial" w:cs="Arial" w:hAnsi="Arial" w:eastAsia="Arial"/>
          <w:sz w:val="24"/>
          <w:szCs w:val="24"/>
        </w:rPr>
      </w:pPr>
      <w:r>
        <w:rPr>
          <w:rFonts w:ascii="Arial" w:hAnsi="Arial"/>
          <w:sz w:val="24"/>
          <w:szCs w:val="24"/>
          <w:rtl w:val="0"/>
          <w:lang w:val="en-US"/>
        </w:rPr>
        <w:t>Nod y Cylch Meithrin yw cynorthwyo</w:t>
      </w:r>
      <w:r>
        <w:rPr>
          <w:rFonts w:ascii="Arial" w:hAnsi="Arial" w:hint="default"/>
          <w:sz w:val="24"/>
          <w:szCs w:val="24"/>
          <w:rtl w:val="0"/>
        </w:rPr>
        <w:t>’</w:t>
      </w:r>
      <w:r>
        <w:rPr>
          <w:rFonts w:ascii="Arial" w:hAnsi="Arial"/>
          <w:sz w:val="24"/>
          <w:szCs w:val="24"/>
          <w:rtl w:val="0"/>
        </w:rPr>
        <w:t>r plant i ddysgu sut i ofalu am a gwarchod eu hamgylchedd.  Mae</w:t>
      </w:r>
      <w:r>
        <w:rPr>
          <w:rFonts w:ascii="Arial" w:hAnsi="Arial" w:hint="default"/>
          <w:sz w:val="24"/>
          <w:szCs w:val="24"/>
          <w:rtl w:val="0"/>
        </w:rPr>
        <w:t>’</w:t>
      </w:r>
      <w:r>
        <w:rPr>
          <w:rFonts w:ascii="Arial" w:hAnsi="Arial"/>
          <w:sz w:val="24"/>
          <w:szCs w:val="24"/>
          <w:rtl w:val="0"/>
        </w:rPr>
        <w:t>r Cylch Meithrin yn ymrwymo i hyrwyddo amgylchedd diogel ac ysgogol sydd yn cydnabod pwysigrwydd  gofalu am amgylchoedd tu fewn a thu allan i</w:t>
      </w:r>
      <w:r>
        <w:rPr>
          <w:rFonts w:ascii="Arial" w:hAnsi="Arial" w:hint="default"/>
          <w:sz w:val="24"/>
          <w:szCs w:val="24"/>
          <w:rtl w:val="0"/>
        </w:rPr>
        <w:t>’</w:t>
      </w:r>
      <w:r>
        <w:rPr>
          <w:rFonts w:ascii="Arial" w:hAnsi="Arial"/>
          <w:sz w:val="24"/>
          <w:szCs w:val="24"/>
          <w:rtl w:val="0"/>
          <w:lang w:val="es-ES_tradnl"/>
        </w:rPr>
        <w:t xml:space="preserve">r lleoliad.  </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manteisio ar gyfleoedd priodol, lleol i ddatblygu sgiliau a dealltwriaeth staff o egwyddorion ymwybyddiaeth amgylcheddol a chynaladwyedd.</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gweithredu egwyddorion y </w:t>
      </w:r>
      <w:r>
        <w:rPr>
          <w:rFonts w:ascii="Arial" w:hAnsi="Arial"/>
          <w:i w:val="1"/>
          <w:iCs w:val="1"/>
          <w:sz w:val="24"/>
          <w:szCs w:val="24"/>
          <w:rtl w:val="0"/>
          <w:lang w:val="en-US"/>
        </w:rPr>
        <w:t>Cynllun Cyn-Ysgol Iach</w:t>
      </w:r>
      <w:r>
        <w:rPr>
          <w:rFonts w:ascii="Arial" w:hAnsi="Arial"/>
          <w:sz w:val="24"/>
          <w:szCs w:val="24"/>
          <w:rtl w:val="0"/>
          <w:lang w:val="en-US"/>
        </w:rPr>
        <w:t>.</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hyrwyddo ac annog y plant a</w:t>
      </w:r>
      <w:r>
        <w:rPr>
          <w:rFonts w:ascii="Arial" w:hAnsi="Arial" w:hint="default"/>
          <w:sz w:val="24"/>
          <w:szCs w:val="24"/>
          <w:rtl w:val="0"/>
          <w:lang w:val="en-US"/>
        </w:rPr>
        <w:t>’</w:t>
      </w:r>
      <w:r>
        <w:rPr>
          <w:rFonts w:ascii="Arial" w:hAnsi="Arial"/>
          <w:sz w:val="24"/>
          <w:szCs w:val="24"/>
          <w:rtl w:val="0"/>
          <w:lang w:val="en-US"/>
        </w:rPr>
        <w:t>u teuluoedd i ystyried y 5 cam i fywyd cynaliadwy: LLEIHAU - AIL-DDEFNYDDIO - AILGYLCHU - TRWSIO - PARCH.</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staff y Cylch Meithrin yn fodelau r</w:t>
      </w:r>
      <w:r>
        <w:rPr>
          <w:rFonts w:ascii="Arial" w:hAnsi="Arial" w:hint="default"/>
          <w:sz w:val="24"/>
          <w:szCs w:val="24"/>
          <w:rtl w:val="0"/>
          <w:lang w:val="en-US"/>
        </w:rPr>
        <w:t>ô</w:t>
      </w:r>
      <w:r>
        <w:rPr>
          <w:rFonts w:ascii="Arial" w:hAnsi="Arial"/>
          <w:sz w:val="24"/>
          <w:szCs w:val="24"/>
          <w:rtl w:val="0"/>
          <w:lang w:val="en-US"/>
        </w:rPr>
        <w:t>l bositif e.e. drwy ailgylchu, diffodd goleuadau ac ail-ddefnyddio papur lle bo hynny</w:t>
      </w:r>
      <w:r>
        <w:rPr>
          <w:rFonts w:ascii="Arial" w:hAnsi="Arial" w:hint="default"/>
          <w:sz w:val="24"/>
          <w:szCs w:val="24"/>
          <w:rtl w:val="0"/>
          <w:lang w:val="en-US"/>
        </w:rPr>
        <w:t>’</w:t>
      </w:r>
      <w:r>
        <w:rPr>
          <w:rFonts w:ascii="Arial" w:hAnsi="Arial"/>
          <w:sz w:val="24"/>
          <w:szCs w:val="24"/>
          <w:rtl w:val="0"/>
          <w:lang w:val="en-US"/>
        </w:rPr>
        <w:t>n briodol.</w:t>
      </w:r>
    </w:p>
    <w:p>
      <w:pPr>
        <w:pStyle w:val="Body"/>
        <w:spacing w:line="360" w:lineRule="auto"/>
        <w:rPr>
          <w:rFonts w:ascii="Arial" w:cs="Arial" w:hAnsi="Arial" w:eastAsia="Arial"/>
          <w:b w:val="1"/>
          <w:bCs w:val="1"/>
          <w:sz w:val="24"/>
          <w:szCs w:val="24"/>
        </w:rPr>
      </w:pPr>
      <w:r>
        <w:rPr>
          <w:rFonts w:ascii="Arial" w:hAnsi="Arial"/>
          <w:b w:val="1"/>
          <w:bCs w:val="1"/>
          <w:sz w:val="24"/>
          <w:szCs w:val="24"/>
          <w:rtl w:val="0"/>
        </w:rPr>
        <w:t>Profiadau Dysgu</w:t>
      </w:r>
      <w:r>
        <w:rPr>
          <w:rFonts w:ascii="Arial" w:hAnsi="Arial" w:hint="default"/>
          <w:b w:val="1"/>
          <w:bCs w:val="1"/>
          <w:sz w:val="24"/>
          <w:szCs w:val="24"/>
          <w:rtl w:val="0"/>
        </w:rPr>
        <w:t>’</w:t>
      </w:r>
      <w:r>
        <w:rPr>
          <w:rFonts w:ascii="Arial" w:hAnsi="Arial"/>
          <w:b w:val="1"/>
          <w:bCs w:val="1"/>
          <w:sz w:val="24"/>
          <w:szCs w:val="24"/>
          <w:rtl w:val="0"/>
          <w:lang w:val="de-DE"/>
        </w:rPr>
        <w:t>r Plant</w:t>
      </w:r>
    </w:p>
    <w:p>
      <w:pPr>
        <w:pStyle w:val="Body"/>
        <w:spacing w:line="360" w:lineRule="auto"/>
        <w:rPr>
          <w:rFonts w:ascii="Arial" w:cs="Arial" w:hAnsi="Arial" w:eastAsia="Arial"/>
          <w:sz w:val="24"/>
          <w:szCs w:val="24"/>
        </w:rPr>
      </w:pPr>
      <w:r>
        <w:rPr>
          <w:rFonts w:ascii="Arial" w:hAnsi="Arial"/>
          <w:sz w:val="24"/>
          <w:szCs w:val="24"/>
          <w:rtl w:val="0"/>
          <w:lang w:val="en-US"/>
        </w:rPr>
        <w:t>Bydd y Cylch Meithrin yn datblygu dealltwriaeth y plant mewn gweithgareddau ysgogol drwy:</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cyd-weithio gyda</w:t>
      </w:r>
      <w:r>
        <w:rPr>
          <w:rFonts w:ascii="Arial" w:hAnsi="Arial" w:hint="default"/>
          <w:sz w:val="24"/>
          <w:szCs w:val="24"/>
          <w:rtl w:val="0"/>
          <w:lang w:val="en-US"/>
        </w:rPr>
        <w:t>’</w:t>
      </w:r>
      <w:r>
        <w:rPr>
          <w:rFonts w:ascii="Arial" w:hAnsi="Arial"/>
          <w:sz w:val="24"/>
          <w:szCs w:val="24"/>
          <w:rtl w:val="0"/>
          <w:lang w:val="en-US"/>
        </w:rPr>
        <w:t>r plant i gynllunio gweithgareddau sydd yn ysgogi eu chwilfrydedd naturiol.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cyflwyno gwybodaeth mewn ffordd sydd yn addas ar gyfer oed a datblygiad y plant.</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ystod o weithgareddau, ardaloedd chwarae a them</w:t>
      </w:r>
      <w:r>
        <w:rPr>
          <w:rFonts w:ascii="Arial" w:hAnsi="Arial" w:hint="default"/>
          <w:sz w:val="24"/>
          <w:szCs w:val="24"/>
          <w:rtl w:val="0"/>
          <w:lang w:val="en-US"/>
        </w:rPr>
        <w:t>â</w:t>
      </w:r>
      <w:r>
        <w:rPr>
          <w:rFonts w:ascii="Arial" w:hAnsi="Arial"/>
          <w:sz w:val="24"/>
          <w:szCs w:val="24"/>
          <w:rtl w:val="0"/>
          <w:lang w:val="en-US"/>
        </w:rPr>
        <w:t>u</w:t>
      </w:r>
      <w:r>
        <w:rPr>
          <w:rFonts w:ascii="Arial" w:hAnsi="Arial" w:hint="default"/>
          <w:sz w:val="24"/>
          <w:szCs w:val="24"/>
          <w:rtl w:val="0"/>
          <w:lang w:val="en-US"/>
        </w:rPr>
        <w:t>’</w:t>
      </w:r>
      <w:r>
        <w:rPr>
          <w:rFonts w:ascii="Arial" w:hAnsi="Arial"/>
          <w:sz w:val="24"/>
          <w:szCs w:val="24"/>
          <w:rtl w:val="0"/>
          <w:lang w:val="en-US"/>
        </w:rPr>
        <w:t>r lleoliad i gyflwyno negeseuon a datblygu dealltwriaeth y plant o</w:t>
      </w:r>
      <w:r>
        <w:rPr>
          <w:rFonts w:ascii="Arial" w:hAnsi="Arial" w:hint="default"/>
          <w:sz w:val="24"/>
          <w:szCs w:val="24"/>
          <w:rtl w:val="0"/>
          <w:lang w:val="en-US"/>
        </w:rPr>
        <w:t>’</w:t>
      </w:r>
      <w:r>
        <w:rPr>
          <w:rFonts w:ascii="Arial" w:hAnsi="Arial"/>
          <w:sz w:val="24"/>
          <w:szCs w:val="24"/>
          <w:rtl w:val="0"/>
          <w:lang w:val="en-US"/>
        </w:rPr>
        <w:t>r amgylchedd a chynaladwyedd.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ystod o weithgareddau, ardaloedd chwarae a them</w:t>
      </w:r>
      <w:r>
        <w:rPr>
          <w:rFonts w:ascii="Arial" w:hAnsi="Arial" w:hint="default"/>
          <w:sz w:val="24"/>
          <w:szCs w:val="24"/>
          <w:rtl w:val="0"/>
          <w:lang w:val="en-US"/>
        </w:rPr>
        <w:t>â</w:t>
      </w:r>
      <w:r>
        <w:rPr>
          <w:rFonts w:ascii="Arial" w:hAnsi="Arial"/>
          <w:sz w:val="24"/>
          <w:szCs w:val="24"/>
          <w:rtl w:val="0"/>
          <w:lang w:val="en-US"/>
        </w:rPr>
        <w:t>u</w:t>
      </w:r>
      <w:r>
        <w:rPr>
          <w:rFonts w:ascii="Arial" w:hAnsi="Arial" w:hint="default"/>
          <w:sz w:val="24"/>
          <w:szCs w:val="24"/>
          <w:rtl w:val="0"/>
          <w:lang w:val="en-US"/>
        </w:rPr>
        <w:t>’</w:t>
      </w:r>
      <w:r>
        <w:rPr>
          <w:rFonts w:ascii="Arial" w:hAnsi="Arial"/>
          <w:sz w:val="24"/>
          <w:szCs w:val="24"/>
          <w:rtl w:val="0"/>
          <w:lang w:val="en-US"/>
        </w:rPr>
        <w:t>r lleoliad i gyflwyno negeseuon a datblygu dealltwriaeth y plant am y byd o</w:t>
      </w:r>
      <w:r>
        <w:rPr>
          <w:rFonts w:ascii="Arial" w:hAnsi="Arial" w:hint="default"/>
          <w:sz w:val="24"/>
          <w:szCs w:val="24"/>
          <w:rtl w:val="0"/>
          <w:lang w:val="en-US"/>
        </w:rPr>
        <w:t>’</w:t>
      </w:r>
      <w:r>
        <w:rPr>
          <w:rFonts w:ascii="Arial" w:hAnsi="Arial"/>
          <w:sz w:val="24"/>
          <w:szCs w:val="24"/>
          <w:rtl w:val="0"/>
          <w:lang w:val="en-US"/>
        </w:rPr>
        <w:t>u cwmpas.</w:t>
      </w:r>
    </w:p>
    <w:p>
      <w:pPr>
        <w:pStyle w:val="Body"/>
        <w:spacing w:line="360" w:lineRule="auto"/>
        <w:rPr>
          <w:u w:val="single"/>
        </w:rPr>
      </w:pPr>
      <w:r>
        <w:rPr>
          <w:rFonts w:ascii="Arial" w:hAnsi="Arial"/>
          <w:sz w:val="24"/>
          <w:szCs w:val="24"/>
          <w:rtl w:val="0"/>
          <w:lang w:val="en-US"/>
        </w:rPr>
        <w:t xml:space="preserve">The </w:t>
      </w:r>
      <w:r>
        <w:rPr>
          <w:rFonts w:ascii="Arial" w:hAnsi="Arial"/>
          <w:b w:val="1"/>
          <w:bCs w:val="1"/>
          <w:sz w:val="24"/>
          <w:szCs w:val="24"/>
          <w:rtl w:val="0"/>
          <w:lang w:val="en-US"/>
        </w:rPr>
        <w:t xml:space="preserve">Leader </w:t>
      </w:r>
      <w:r>
        <w:rPr>
          <w:rFonts w:ascii="Arial" w:hAnsi="Arial"/>
          <w:sz w:val="24"/>
          <w:szCs w:val="24"/>
          <w:rtl w:val="0"/>
          <w:lang w:val="en-US"/>
        </w:rPr>
        <w:t xml:space="preserve">will ensure that all members of staff, parents / carers, volunteers, work experience students and contractors are made aware of the policy and their responsibility to implement it. The Leader will ensure that each new staff member receives a copy of the policy during their induction training. </w:t>
      </w: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Aim and Objectives</w:t>
      </w:r>
    </w:p>
    <w:p>
      <w:pPr>
        <w:pStyle w:val="Body"/>
        <w:spacing w:line="360" w:lineRule="auto"/>
        <w:rPr>
          <w:rFonts w:ascii="Arial" w:cs="Arial" w:hAnsi="Arial" w:eastAsia="Arial"/>
          <w:sz w:val="24"/>
          <w:szCs w:val="24"/>
        </w:rPr>
      </w:pPr>
      <w:r>
        <w:rPr>
          <w:rFonts w:ascii="Arial" w:hAnsi="Arial"/>
          <w:sz w:val="24"/>
          <w:szCs w:val="24"/>
          <w:rtl w:val="0"/>
          <w:lang w:val="en-US"/>
        </w:rPr>
        <w:t>The Cylch Meithrin aims to assist children in learning how to care for and protect their environment. The Cylch Meithrin is committed to promoting a safe and stimulating environment which acknowledges the importance of looking after the environment, both inside of the setting and beyond.</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take advantage of appropriate opportunities available to them locally in order to develop staff skills and awareness of the principles of environmental awareness and sustainability</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implement the principles of the</w:t>
      </w:r>
      <w:r>
        <w:rPr>
          <w:rFonts w:ascii="Arial" w:hAnsi="Arial"/>
          <w:i w:val="1"/>
          <w:iCs w:val="1"/>
          <w:sz w:val="24"/>
          <w:szCs w:val="24"/>
          <w:rtl w:val="0"/>
          <w:lang w:val="en-US"/>
        </w:rPr>
        <w:t xml:space="preserve"> Health Pre-Schools</w:t>
      </w:r>
      <w:r>
        <w:rPr>
          <w:rFonts w:ascii="Arial" w:hAnsi="Arial"/>
          <w:sz w:val="24"/>
          <w:szCs w:val="24"/>
          <w:rtl w:val="0"/>
          <w:lang w:val="en-US"/>
        </w:rPr>
        <w:t xml:space="preserve"> Scheme </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encourage the children and their families to consider the 5 steps to a sustainable life: REDUCED-REUSE-RECYCLE-FIX-RESPECT.</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ensure that the staff of the Cylch Meithrin are positive role models e.g. by recycling, switching lights off and reusing paper where appropriate. </w:t>
      </w: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en-US"/>
        </w:rPr>
        <w:t>Children</w:t>
      </w:r>
      <w:r>
        <w:rPr>
          <w:rFonts w:ascii="Arial" w:hAnsi="Arial" w:hint="default"/>
          <w:b w:val="1"/>
          <w:bCs w:val="1"/>
          <w:sz w:val="24"/>
          <w:szCs w:val="24"/>
          <w:rtl w:val="0"/>
          <w:lang w:val="en-US"/>
        </w:rPr>
        <w:t>’</w:t>
      </w:r>
      <w:r>
        <w:rPr>
          <w:rFonts w:ascii="Arial" w:hAnsi="Arial"/>
          <w:b w:val="1"/>
          <w:bCs w:val="1"/>
          <w:sz w:val="24"/>
          <w:szCs w:val="24"/>
          <w:rtl w:val="0"/>
          <w:lang w:val="en-US"/>
        </w:rPr>
        <w:t>s Learning Experiences</w:t>
      </w:r>
    </w:p>
    <w:p>
      <w:pPr>
        <w:pStyle w:val="Body"/>
        <w:spacing w:line="360" w:lineRule="auto"/>
        <w:rPr>
          <w:rFonts w:ascii="Arial" w:cs="Arial" w:hAnsi="Arial" w:eastAsia="Arial"/>
          <w:sz w:val="24"/>
          <w:szCs w:val="24"/>
        </w:rPr>
      </w:pPr>
      <w:r>
        <w:rPr>
          <w:rFonts w:ascii="Arial" w:hAnsi="Arial"/>
          <w:sz w:val="24"/>
          <w:szCs w:val="24"/>
          <w:rtl w:val="0"/>
          <w:lang w:val="en-US"/>
        </w:rPr>
        <w:t>The Cylch Meithrin will develop children</w:t>
      </w:r>
      <w:r>
        <w:rPr>
          <w:rFonts w:ascii="Arial" w:hAnsi="Arial" w:hint="default"/>
          <w:sz w:val="24"/>
          <w:szCs w:val="24"/>
          <w:rtl w:val="0"/>
          <w:lang w:val="en-US"/>
        </w:rPr>
        <w:t>’</w:t>
      </w:r>
      <w:r>
        <w:rPr>
          <w:rFonts w:ascii="Arial" w:hAnsi="Arial"/>
          <w:sz w:val="24"/>
          <w:szCs w:val="24"/>
          <w:rtl w:val="0"/>
          <w:lang w:val="en-US"/>
        </w:rPr>
        <w:t>s understanding through stimulating activities, and will do this by:</w:t>
      </w:r>
    </w:p>
    <w:p>
      <w:pPr>
        <w:pStyle w:val="List Paragraph"/>
        <w:numPr>
          <w:ilvl w:val="0"/>
          <w:numId w:val="6"/>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working with children to plan activities which stimulate their natural curiosity</w:t>
      </w:r>
    </w:p>
    <w:p>
      <w:pPr>
        <w:pStyle w:val="List Paragraph"/>
        <w:numPr>
          <w:ilvl w:val="0"/>
          <w:numId w:val="6"/>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 xml:space="preserve">introduce information in a way that is appropriate for the age and developmental stage of the children </w:t>
      </w:r>
    </w:p>
    <w:p>
      <w:pPr>
        <w:pStyle w:val="List Paragraph"/>
        <w:numPr>
          <w:ilvl w:val="0"/>
          <w:numId w:val="6"/>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use a range of activities, play areas and themes in order to introduce messages and develop children</w:t>
      </w:r>
      <w:r>
        <w:rPr>
          <w:rFonts w:ascii="Arial" w:hAnsi="Arial" w:hint="default"/>
          <w:sz w:val="24"/>
          <w:szCs w:val="24"/>
          <w:rtl w:val="0"/>
          <w:lang w:val="en-US"/>
        </w:rPr>
        <w:t>’</w:t>
      </w:r>
      <w:r>
        <w:rPr>
          <w:rFonts w:ascii="Arial" w:hAnsi="Arial"/>
          <w:sz w:val="24"/>
          <w:szCs w:val="24"/>
          <w:rtl w:val="0"/>
          <w:lang w:val="en-US"/>
        </w:rPr>
        <w:t>s understanding of the environment and sustainability</w:t>
      </w:r>
    </w:p>
    <w:p>
      <w:pPr>
        <w:pStyle w:val="List Paragraph"/>
        <w:numPr>
          <w:ilvl w:val="0"/>
          <w:numId w:val="6"/>
        </w:numPr>
        <w:bidi w:val="0"/>
        <w:spacing w:line="288" w:lineRule="auto"/>
        <w:ind w:right="0"/>
        <w:jc w:val="left"/>
        <w:rPr>
          <w:rFonts w:ascii="Arial" w:cs="Arial" w:hAnsi="Arial" w:eastAsia="Arial"/>
          <w:sz w:val="24"/>
          <w:szCs w:val="24"/>
          <w:rtl w:val="0"/>
          <w:lang w:val="en-US"/>
        </w:rPr>
      </w:pPr>
      <w:r>
        <w:rPr>
          <w:rFonts w:ascii="Arial" w:hAnsi="Arial"/>
          <w:sz w:val="24"/>
          <w:szCs w:val="24"/>
          <w:rtl w:val="0"/>
          <w:lang w:val="en-US"/>
        </w:rPr>
        <w:t>use a range of activities, play areas and themes in order to introduce messages and develop children</w:t>
      </w:r>
      <w:r>
        <w:rPr>
          <w:rFonts w:ascii="Arial" w:hAnsi="Arial" w:hint="default"/>
          <w:sz w:val="24"/>
          <w:szCs w:val="24"/>
          <w:rtl w:val="0"/>
          <w:lang w:val="en-US"/>
        </w:rPr>
        <w:t>’</w:t>
      </w:r>
      <w:r>
        <w:rPr>
          <w:rFonts w:ascii="Arial" w:hAnsi="Arial"/>
          <w:sz w:val="24"/>
          <w:szCs w:val="24"/>
          <w:rtl w:val="0"/>
          <w:lang w:val="en-US"/>
        </w:rPr>
        <w:t>s understanding of the world around them</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ystyried y math o ddeunydd a ddefnyddir fel rhan o</w:t>
      </w:r>
      <w:r>
        <w:rPr>
          <w:rFonts w:ascii="Arial" w:hAnsi="Arial" w:hint="default"/>
          <w:sz w:val="24"/>
          <w:szCs w:val="24"/>
          <w:rtl w:val="0"/>
          <w:lang w:val="en-US"/>
        </w:rPr>
        <w:t>’</w:t>
      </w:r>
      <w:r>
        <w:rPr>
          <w:rFonts w:ascii="Arial" w:hAnsi="Arial"/>
          <w:sz w:val="24"/>
          <w:szCs w:val="24"/>
          <w:rtl w:val="0"/>
          <w:lang w:val="en-US"/>
        </w:rPr>
        <w:t>r profiadau dysgu. E.e. oes angen defnyddio gliter / lamineiddio neu alwch eu osgoi?  Oes wir angen printio</w:t>
      </w:r>
      <w:r>
        <w:rPr>
          <w:rFonts w:ascii="Arial" w:hAnsi="Arial" w:hint="default"/>
          <w:sz w:val="24"/>
          <w:szCs w:val="24"/>
          <w:rtl w:val="0"/>
          <w:lang w:val="en-US"/>
        </w:rPr>
        <w:t>’</w:t>
      </w:r>
      <w:r>
        <w:rPr>
          <w:rFonts w:ascii="Arial" w:hAnsi="Arial"/>
          <w:sz w:val="24"/>
          <w:szCs w:val="24"/>
          <w:rtl w:val="0"/>
          <w:lang w:val="en-US"/>
        </w:rPr>
        <w:t>r taflenni?</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cynllunio gwibdeithiau lleol er mwyn cyflwyno a datblygu gwybodaeth y plant am amgylcheddau gwahanol yn eu cymuned e.e. coetir, traeth, parc natur.</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ystod o weithgareddau, ardaloedd chwarae a them</w:t>
      </w:r>
      <w:r>
        <w:rPr>
          <w:rFonts w:ascii="Arial" w:hAnsi="Arial" w:hint="default"/>
          <w:sz w:val="24"/>
          <w:szCs w:val="24"/>
          <w:rtl w:val="0"/>
          <w:lang w:val="en-US"/>
        </w:rPr>
        <w:t>â</w:t>
      </w:r>
      <w:r>
        <w:rPr>
          <w:rFonts w:ascii="Arial" w:hAnsi="Arial"/>
          <w:sz w:val="24"/>
          <w:szCs w:val="24"/>
          <w:rtl w:val="0"/>
          <w:lang w:val="en-US"/>
        </w:rPr>
        <w:t>u</w:t>
      </w:r>
      <w:r>
        <w:rPr>
          <w:rFonts w:ascii="Arial" w:hAnsi="Arial" w:hint="default"/>
          <w:sz w:val="24"/>
          <w:szCs w:val="24"/>
          <w:rtl w:val="0"/>
          <w:lang w:val="en-US"/>
        </w:rPr>
        <w:t>’</w:t>
      </w:r>
      <w:r>
        <w:rPr>
          <w:rFonts w:ascii="Arial" w:hAnsi="Arial"/>
          <w:sz w:val="24"/>
          <w:szCs w:val="24"/>
          <w:rtl w:val="0"/>
          <w:lang w:val="en-US"/>
        </w:rPr>
        <w:t>r lleoliad i gyflwyno gwybodaeth a datblygu dealltwriaeth y plant o ofalu am bethau byw.  E.e. gweithgareddau sydd yn annog tyfu a meithrin planhigion a bwyd, bwydo adar, gofalu am anifeiliaid.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dilyn canllawiau</w:t>
      </w:r>
      <w:r>
        <w:rPr>
          <w:rFonts w:ascii="Arial" w:hAnsi="Arial" w:hint="default"/>
          <w:sz w:val="24"/>
          <w:szCs w:val="24"/>
          <w:rtl w:val="0"/>
          <w:lang w:val="en-US"/>
        </w:rPr>
        <w:t>’</w:t>
      </w:r>
      <w:r>
        <w:rPr>
          <w:rFonts w:ascii="Arial" w:hAnsi="Arial"/>
          <w:sz w:val="24"/>
          <w:szCs w:val="24"/>
          <w:rtl w:val="0"/>
          <w:lang w:val="en-US"/>
        </w:rPr>
        <w:t xml:space="preserve">r </w:t>
      </w:r>
      <w:r>
        <w:rPr>
          <w:rFonts w:ascii="Arial" w:hAnsi="Arial"/>
          <w:b w:val="1"/>
          <w:bCs w:val="1"/>
          <w:sz w:val="24"/>
          <w:szCs w:val="24"/>
          <w:rtl w:val="0"/>
          <w:lang w:val="en-US"/>
        </w:rPr>
        <w:t>Polisi Ymdrin ag Anifeiliaid</w:t>
      </w:r>
      <w:r>
        <w:rPr>
          <w:rFonts w:ascii="Arial" w:hAnsi="Arial"/>
          <w:sz w:val="24"/>
          <w:szCs w:val="24"/>
          <w:rtl w:val="0"/>
          <w:lang w:val="en-US"/>
        </w:rPr>
        <w:t xml:space="preserve"> lle bo hynny</w:t>
      </w:r>
      <w:r>
        <w:rPr>
          <w:rFonts w:ascii="Arial" w:hAnsi="Arial" w:hint="default"/>
          <w:sz w:val="24"/>
          <w:szCs w:val="24"/>
          <w:rtl w:val="0"/>
          <w:lang w:val="en-US"/>
        </w:rPr>
        <w:t>’</w:t>
      </w:r>
      <w:r>
        <w:rPr>
          <w:rFonts w:ascii="Arial" w:hAnsi="Arial"/>
          <w:sz w:val="24"/>
          <w:szCs w:val="24"/>
          <w:rtl w:val="0"/>
          <w:lang w:val="en-US"/>
        </w:rPr>
        <w:t>n berthnasol.</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rPr>
      </w:pPr>
      <w:r>
        <w:rPr>
          <w:rFonts w:ascii="Arial" w:hAnsi="Arial"/>
          <w:b w:val="1"/>
          <w:bCs w:val="1"/>
          <w:sz w:val="24"/>
          <w:szCs w:val="24"/>
          <w:rtl w:val="0"/>
        </w:rPr>
        <w:t>Cysylltiadau Cymunedol</w:t>
      </w:r>
    </w:p>
    <w:p>
      <w:pPr>
        <w:pStyle w:val="Body"/>
        <w:spacing w:line="360" w:lineRule="auto"/>
        <w:rPr>
          <w:rFonts w:ascii="Arial" w:cs="Arial" w:hAnsi="Arial" w:eastAsia="Arial"/>
          <w:sz w:val="24"/>
          <w:szCs w:val="24"/>
        </w:rPr>
      </w:pPr>
      <w:r>
        <w:rPr>
          <w:rFonts w:ascii="Arial" w:hAnsi="Arial"/>
          <w:sz w:val="24"/>
          <w:szCs w:val="24"/>
          <w:rtl w:val="0"/>
        </w:rPr>
        <w:t>Mae</w:t>
      </w:r>
      <w:r>
        <w:rPr>
          <w:rFonts w:ascii="Arial" w:hAnsi="Arial" w:hint="default"/>
          <w:sz w:val="24"/>
          <w:szCs w:val="24"/>
          <w:rtl w:val="0"/>
        </w:rPr>
        <w:t>’</w:t>
      </w:r>
      <w:r>
        <w:rPr>
          <w:rFonts w:ascii="Arial" w:hAnsi="Arial"/>
          <w:sz w:val="24"/>
          <w:szCs w:val="24"/>
          <w:rtl w:val="0"/>
        </w:rPr>
        <w:t>r Cylch Meithrin yn ymrwymo i wella ansawdd bywyd y plant a</w:t>
      </w:r>
      <w:r>
        <w:rPr>
          <w:rFonts w:ascii="Arial" w:hAnsi="Arial" w:hint="default"/>
          <w:sz w:val="24"/>
          <w:szCs w:val="24"/>
          <w:rtl w:val="0"/>
        </w:rPr>
        <w:t>’</w:t>
      </w:r>
      <w:r>
        <w:rPr>
          <w:rFonts w:ascii="Arial" w:hAnsi="Arial"/>
          <w:sz w:val="24"/>
          <w:szCs w:val="24"/>
          <w:rtl w:val="0"/>
        </w:rPr>
        <w:t>r gymuned leol.</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manteisio ar gyfleoedd i wahodd ymwelwyr i</w:t>
      </w:r>
      <w:r>
        <w:rPr>
          <w:rFonts w:ascii="Arial" w:hAnsi="Arial" w:hint="default"/>
          <w:sz w:val="24"/>
          <w:szCs w:val="24"/>
          <w:rtl w:val="0"/>
          <w:lang w:val="en-US"/>
        </w:rPr>
        <w:t>’</w:t>
      </w:r>
      <w:r>
        <w:rPr>
          <w:rFonts w:ascii="Arial" w:hAnsi="Arial"/>
          <w:sz w:val="24"/>
          <w:szCs w:val="24"/>
          <w:rtl w:val="0"/>
          <w:lang w:val="en-US"/>
        </w:rPr>
        <w:t>r lleoliad i drafod eu profiadau e.e. Warden Gwarchodfa Natur, Dyn Sbwriel, Crefftwr lleol.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manteisio ar gyfleusterau lleol priodol i gyflwyno amrywiaeth o weithgareddau a gwybodaeth i</w:t>
      </w:r>
      <w:r>
        <w:rPr>
          <w:rFonts w:ascii="Arial" w:hAnsi="Arial" w:hint="default"/>
          <w:sz w:val="24"/>
          <w:szCs w:val="24"/>
          <w:rtl w:val="0"/>
          <w:lang w:val="en-US"/>
        </w:rPr>
        <w:t>’</w:t>
      </w:r>
      <w:r>
        <w:rPr>
          <w:rFonts w:ascii="Arial" w:hAnsi="Arial"/>
          <w:sz w:val="24"/>
          <w:szCs w:val="24"/>
          <w:rtl w:val="0"/>
          <w:lang w:val="en-US"/>
        </w:rPr>
        <w:t>r plant e.e. canolfan arddio, gardd gymunedol, coetir.</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cymryd rhan mewn digwyddiadau / gwyliau lleol sy</w:t>
      </w:r>
      <w:r>
        <w:rPr>
          <w:rFonts w:ascii="Arial" w:hAnsi="Arial" w:hint="default"/>
          <w:sz w:val="24"/>
          <w:szCs w:val="24"/>
          <w:rtl w:val="0"/>
          <w:lang w:val="en-US"/>
        </w:rPr>
        <w:t>’</w:t>
      </w:r>
      <w:r>
        <w:rPr>
          <w:rFonts w:ascii="Arial" w:hAnsi="Arial"/>
          <w:sz w:val="24"/>
          <w:szCs w:val="24"/>
          <w:rtl w:val="0"/>
          <w:lang w:val="en-US"/>
        </w:rPr>
        <w:t>n hybu materion amgylcheddol.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annog rhieni ac aelodau eraill o</w:t>
      </w:r>
      <w:r>
        <w:rPr>
          <w:rFonts w:ascii="Arial" w:hAnsi="Arial" w:hint="default"/>
          <w:sz w:val="24"/>
          <w:szCs w:val="24"/>
          <w:rtl w:val="0"/>
          <w:lang w:val="en-US"/>
        </w:rPr>
        <w:t>’</w:t>
      </w:r>
      <w:r>
        <w:rPr>
          <w:rFonts w:ascii="Arial" w:hAnsi="Arial"/>
          <w:sz w:val="24"/>
          <w:szCs w:val="24"/>
          <w:rtl w:val="0"/>
          <w:lang w:val="en-US"/>
        </w:rPr>
        <w:t>r gymuned i gyfrannu elfennau o</w:t>
      </w:r>
      <w:r>
        <w:rPr>
          <w:rFonts w:ascii="Arial" w:hAnsi="Arial" w:hint="default"/>
          <w:sz w:val="24"/>
          <w:szCs w:val="24"/>
          <w:rtl w:val="0"/>
          <w:lang w:val="en-US"/>
        </w:rPr>
        <w:t>’</w:t>
      </w:r>
      <w:r>
        <w:rPr>
          <w:rFonts w:ascii="Arial" w:hAnsi="Arial"/>
          <w:sz w:val="24"/>
          <w:szCs w:val="24"/>
          <w:rtl w:val="0"/>
          <w:lang w:val="en-US"/>
        </w:rPr>
        <w:t>u diddordebau / arbenigeddau i weithgareddau</w:t>
      </w:r>
      <w:r>
        <w:rPr>
          <w:rFonts w:ascii="Arial" w:hAnsi="Arial" w:hint="default"/>
          <w:sz w:val="24"/>
          <w:szCs w:val="24"/>
          <w:rtl w:val="0"/>
          <w:lang w:val="en-US"/>
        </w:rPr>
        <w:t>’</w:t>
      </w:r>
      <w:r>
        <w:rPr>
          <w:rFonts w:ascii="Arial" w:hAnsi="Arial"/>
          <w:sz w:val="24"/>
          <w:szCs w:val="24"/>
          <w:rtl w:val="0"/>
          <w:lang w:val="en-US"/>
        </w:rPr>
        <w:t>r lleoliad.</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rPr>
      </w:pPr>
      <w:r>
        <w:rPr>
          <w:rFonts w:ascii="Arial" w:hAnsi="Arial"/>
          <w:b w:val="1"/>
          <w:bCs w:val="1"/>
          <w:sz w:val="24"/>
          <w:szCs w:val="24"/>
          <w:rtl w:val="0"/>
        </w:rPr>
        <w:t>Dinasyddiaeth</w:t>
      </w:r>
    </w:p>
    <w:p>
      <w:pPr>
        <w:pStyle w:val="Body"/>
        <w:spacing w:line="360" w:lineRule="auto"/>
      </w:pPr>
      <w:r>
        <w:rPr>
          <w:rFonts w:ascii="Arial" w:hAnsi="Arial"/>
          <w:sz w:val="24"/>
          <w:szCs w:val="24"/>
          <w:rtl w:val="0"/>
        </w:rPr>
        <w:t>Mae</w:t>
      </w:r>
      <w:r>
        <w:rPr>
          <w:rFonts w:ascii="Arial" w:hAnsi="Arial" w:hint="default"/>
          <w:sz w:val="24"/>
          <w:szCs w:val="24"/>
          <w:rtl w:val="0"/>
        </w:rPr>
        <w:t>’</w:t>
      </w:r>
      <w:r>
        <w:rPr>
          <w:rFonts w:ascii="Arial" w:hAnsi="Arial"/>
          <w:sz w:val="24"/>
          <w:szCs w:val="24"/>
          <w:rtl w:val="0"/>
          <w:lang w:val="en-US"/>
        </w:rPr>
        <w:t>r Cylch Meithrin yn ymrwymo i gynorthwyo staff a phlant i ddeall eu hawliau a</w:t>
      </w:r>
      <w:r>
        <w:rPr>
          <w:rFonts w:ascii="Arial" w:hAnsi="Arial" w:hint="default"/>
          <w:sz w:val="24"/>
          <w:szCs w:val="24"/>
          <w:rtl w:val="0"/>
        </w:rPr>
        <w:t>’</w:t>
      </w:r>
      <w:r>
        <w:rPr>
          <w:rFonts w:ascii="Arial" w:hAnsi="Arial"/>
          <w:sz w:val="24"/>
          <w:szCs w:val="24"/>
          <w:rtl w:val="0"/>
          <w:lang w:val="es-ES_tradnl"/>
        </w:rPr>
        <w:t>u cyfrifoldebau fel dinasyddion lleol ac o</w:t>
      </w:r>
      <w:r>
        <w:rPr>
          <w:rFonts w:ascii="Arial" w:hAnsi="Arial" w:hint="default"/>
          <w:sz w:val="24"/>
          <w:szCs w:val="24"/>
          <w:rtl w:val="0"/>
        </w:rPr>
        <w:t>’</w:t>
      </w:r>
      <w:r>
        <w:rPr>
          <w:rFonts w:ascii="Arial" w:hAnsi="Arial"/>
          <w:sz w:val="24"/>
          <w:szCs w:val="24"/>
          <w:rtl w:val="0"/>
          <w:lang w:val="en-US"/>
        </w:rPr>
        <w:t xml:space="preserve">r byd, ac i ddatblygu parch tuag at hawliau a chyfrifoldebau eraill.  Bydd y Cylch Meithrin yn ymdrechu i gyflwyno gwybodaeth a </w:t>
      </w:r>
      <w:r>
        <w:rPr>
          <w:rFonts w:ascii="Arial Unicode MS" w:cs="Arial Unicode MS" w:hAnsi="Arial Unicode MS" w:eastAsia="Arial Unicode MS"/>
          <w:b w:val="0"/>
          <w:bCs w:val="0"/>
          <w:i w:val="0"/>
          <w:iCs w:val="0"/>
          <w:sz w:val="24"/>
          <w:szCs w:val="24"/>
        </w:rPr>
        <w:br w:type="page"/>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consider the types of materials used as part of the learning experiences, e.g. can we avoid using glitter or laminating?  Do we really need to print these materials?</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plan local trips to introduce children to different environments within their community and develop their understanding of these areas, e.g. woodland, beach, nature reserve.</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a range of activities, play areas and themes in order to introduce messages and develop children</w:t>
      </w:r>
      <w:r>
        <w:rPr>
          <w:rFonts w:ascii="Arial" w:hAnsi="Arial" w:hint="default"/>
          <w:sz w:val="24"/>
          <w:szCs w:val="24"/>
          <w:rtl w:val="0"/>
          <w:lang w:val="en-US"/>
        </w:rPr>
        <w:t>’</w:t>
      </w:r>
      <w:r>
        <w:rPr>
          <w:rFonts w:ascii="Arial" w:hAnsi="Arial"/>
          <w:sz w:val="24"/>
          <w:szCs w:val="24"/>
          <w:rtl w:val="0"/>
          <w:lang w:val="en-US"/>
        </w:rPr>
        <w:t xml:space="preserve">s understanding of how to care for living things, e.g. activities which encourage the planting and nurturing of plants and crops, feeding birds and caring for animals. </w:t>
      </w:r>
    </w:p>
    <w:p>
      <w:pPr>
        <w:pStyle w:val="List Paragraph"/>
        <w:numPr>
          <w:ilvl w:val="0"/>
          <w:numId w:val="6"/>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follow the </w:t>
      </w:r>
      <w:r>
        <w:rPr>
          <w:rFonts w:ascii="Arial" w:hAnsi="Arial"/>
          <w:b w:val="1"/>
          <w:bCs w:val="1"/>
          <w:sz w:val="24"/>
          <w:szCs w:val="24"/>
          <w:rtl w:val="0"/>
          <w:lang w:val="en-US"/>
        </w:rPr>
        <w:t>Animal Handing Policy</w:t>
      </w:r>
      <w:r>
        <w:rPr>
          <w:rFonts w:ascii="Arial" w:hAnsi="Arial"/>
          <w:sz w:val="24"/>
          <w:szCs w:val="24"/>
          <w:rtl w:val="0"/>
          <w:lang w:val="en-US"/>
        </w:rPr>
        <w:t xml:space="preserve"> where applicable. </w:t>
      </w:r>
    </w:p>
    <w:p>
      <w:pPr>
        <w:pStyle w:val="Body"/>
        <w:spacing w:line="360" w:lineRule="auto"/>
        <w:ind w:left="360" w:firstLine="0"/>
        <w:rPr>
          <w:rFonts w:ascii="Arial" w:cs="Arial" w:hAnsi="Arial" w:eastAsia="Arial"/>
          <w:b w:val="1"/>
          <w:bCs w:val="1"/>
          <w:sz w:val="24"/>
          <w:szCs w:val="24"/>
        </w:rPr>
      </w:pPr>
      <w:r>
        <w:rPr>
          <w:rFonts w:ascii="Arial" w:hAnsi="Arial"/>
          <w:b w:val="1"/>
          <w:bCs w:val="1"/>
          <w:sz w:val="24"/>
          <w:szCs w:val="24"/>
          <w:rtl w:val="0"/>
          <w:lang w:val="en-US"/>
        </w:rPr>
        <w:t xml:space="preserve">Community Links </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The Cylch Meithrin is committed to improving quality of life, both for its children and the local community.</w:t>
      </w:r>
    </w:p>
    <w:p>
      <w:pPr>
        <w:pStyle w:val="Body"/>
        <w:spacing w:line="360" w:lineRule="auto"/>
        <w:ind w:left="360" w:firstLine="0"/>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take advantage of opportunities to invite visitors to the setting to discuss their experiences, e.g. Nature Reserve Warden, Bin Man, local Craftspeople.</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take advantage of local resources to introduce a range of activities and information to the children, e.g. by visiting a garden centre, community garden or woodland.</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participate in community activities / festivals which promote environmental matters.</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encourage parents and other members of the community to share elements of their interests / expertise to the setting</w:t>
      </w:r>
      <w:r>
        <w:rPr>
          <w:rFonts w:ascii="Arial" w:hAnsi="Arial" w:hint="default"/>
          <w:sz w:val="24"/>
          <w:szCs w:val="24"/>
          <w:rtl w:val="0"/>
          <w:lang w:val="en-US"/>
        </w:rPr>
        <w:t>’</w:t>
      </w:r>
      <w:r>
        <w:rPr>
          <w:rFonts w:ascii="Arial" w:hAnsi="Arial"/>
          <w:sz w:val="24"/>
          <w:szCs w:val="24"/>
          <w:rtl w:val="0"/>
          <w:lang w:val="en-US"/>
        </w:rPr>
        <w:t>s activities.</w:t>
      </w: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en-US"/>
        </w:rPr>
        <w:t>Citizenship</w:t>
      </w:r>
    </w:p>
    <w:p>
      <w:pPr>
        <w:pStyle w:val="Body"/>
        <w:spacing w:line="360" w:lineRule="auto"/>
      </w:pPr>
      <w:r>
        <w:rPr>
          <w:rFonts w:ascii="Arial" w:hAnsi="Arial"/>
          <w:sz w:val="24"/>
          <w:szCs w:val="24"/>
          <w:rtl w:val="0"/>
          <w:lang w:val="en-US"/>
        </w:rPr>
        <w:t>The Cylch Meithrin is committed to assisting staff and children in understanding their rights and responsibilities as citizens, both as local citizens and citizens of the world, and to developing respect towards others</w:t>
      </w:r>
      <w:r>
        <w:rPr>
          <w:rFonts w:ascii="Arial" w:hAnsi="Arial" w:hint="default"/>
          <w:sz w:val="24"/>
          <w:szCs w:val="24"/>
          <w:rtl w:val="0"/>
          <w:lang w:val="en-US"/>
        </w:rPr>
        <w:t xml:space="preserve">’ </w:t>
      </w:r>
      <w:r>
        <w:rPr>
          <w:rFonts w:ascii="Arial" w:hAnsi="Arial"/>
          <w:sz w:val="24"/>
          <w:szCs w:val="24"/>
          <w:rtl w:val="0"/>
          <w:lang w:val="en-US"/>
        </w:rPr>
        <w:t xml:space="preserve">rights and responsibilities. The Cylch Meithrin will endeavour to introduce information and develop an understanding of the </w:t>
      </w:r>
      <w:r>
        <w:rPr>
          <w:rFonts w:ascii="Arial Unicode MS" w:cs="Arial Unicode MS" w:hAnsi="Arial Unicode MS" w:eastAsia="Arial Unicode MS"/>
          <w:b w:val="0"/>
          <w:bCs w:val="0"/>
          <w:i w:val="0"/>
          <w:iCs w:val="0"/>
          <w:sz w:val="24"/>
          <w:szCs w:val="24"/>
        </w:rPr>
        <w:br w:type="page"/>
      </w:r>
    </w:p>
    <w:p>
      <w:pPr>
        <w:pStyle w:val="Body"/>
        <w:spacing w:line="360" w:lineRule="auto"/>
        <w:rPr>
          <w:rFonts w:ascii="Arial" w:cs="Arial" w:hAnsi="Arial" w:eastAsia="Arial"/>
          <w:sz w:val="24"/>
          <w:szCs w:val="24"/>
        </w:rPr>
      </w:pPr>
      <w:r>
        <w:rPr>
          <w:rFonts w:ascii="Arial" w:hAnsi="Arial"/>
          <w:sz w:val="24"/>
          <w:szCs w:val="24"/>
          <w:rtl w:val="0"/>
          <w:lang w:val="en-US"/>
        </w:rPr>
        <w:t>datblygu dealltwriaeth am y byd o</w:t>
      </w:r>
      <w:r>
        <w:rPr>
          <w:rFonts w:ascii="Arial" w:hAnsi="Arial" w:hint="default"/>
          <w:sz w:val="24"/>
          <w:szCs w:val="24"/>
          <w:rtl w:val="0"/>
        </w:rPr>
        <w:t>’</w:t>
      </w:r>
      <w:r>
        <w:rPr>
          <w:rFonts w:ascii="Arial" w:hAnsi="Arial"/>
          <w:sz w:val="24"/>
          <w:szCs w:val="24"/>
          <w:rtl w:val="0"/>
          <w:lang w:val="es-ES_tradnl"/>
        </w:rPr>
        <w:t>n cwmpas, y bobl sy</w:t>
      </w:r>
      <w:r>
        <w:rPr>
          <w:rFonts w:ascii="Arial" w:hAnsi="Arial" w:hint="default"/>
          <w:sz w:val="24"/>
          <w:szCs w:val="24"/>
          <w:rtl w:val="0"/>
        </w:rPr>
        <w:t>’</w:t>
      </w:r>
      <w:r>
        <w:rPr>
          <w:rFonts w:ascii="Arial" w:hAnsi="Arial"/>
          <w:sz w:val="24"/>
          <w:szCs w:val="24"/>
          <w:rtl w:val="0"/>
          <w:lang w:val="en-US"/>
        </w:rPr>
        <w:t>n byw ynddi a pherthynas yr unigolyn gyda</w:t>
      </w:r>
      <w:r>
        <w:rPr>
          <w:rFonts w:ascii="Arial" w:hAnsi="Arial" w:hint="default"/>
          <w:sz w:val="24"/>
          <w:szCs w:val="24"/>
          <w:rtl w:val="0"/>
        </w:rPr>
        <w:t>’</w:t>
      </w:r>
      <w:r>
        <w:rPr>
          <w:rFonts w:ascii="Arial" w:hAnsi="Arial"/>
          <w:sz w:val="24"/>
          <w:szCs w:val="24"/>
          <w:rtl w:val="0"/>
          <w:lang w:val="da-DK"/>
        </w:rPr>
        <w:t>r amgylchfyd.</w:t>
      </w:r>
    </w:p>
    <w:p>
      <w:pPr>
        <w:pStyle w:val="Body"/>
        <w:rPr>
          <w:rFonts w:ascii="Arial" w:cs="Arial" w:hAnsi="Arial" w:eastAsia="Arial"/>
          <w:b w:val="1"/>
          <w:bCs w:val="1"/>
          <w:sz w:val="24"/>
          <w:szCs w:val="24"/>
        </w:rPr>
      </w:pP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ystod o weithgareddau, ardaloedd chwarae a them</w:t>
      </w:r>
      <w:r>
        <w:rPr>
          <w:rFonts w:ascii="Arial" w:hAnsi="Arial" w:hint="default"/>
          <w:sz w:val="24"/>
          <w:szCs w:val="24"/>
          <w:rtl w:val="0"/>
          <w:lang w:val="en-US"/>
        </w:rPr>
        <w:t>â</w:t>
      </w:r>
      <w:r>
        <w:rPr>
          <w:rFonts w:ascii="Arial" w:hAnsi="Arial"/>
          <w:sz w:val="24"/>
          <w:szCs w:val="24"/>
          <w:rtl w:val="0"/>
          <w:lang w:val="en-US"/>
        </w:rPr>
        <w:t>u</w:t>
      </w:r>
      <w:r>
        <w:rPr>
          <w:rFonts w:ascii="Arial" w:hAnsi="Arial" w:hint="default"/>
          <w:sz w:val="24"/>
          <w:szCs w:val="24"/>
          <w:rtl w:val="0"/>
          <w:lang w:val="en-US"/>
        </w:rPr>
        <w:t>’</w:t>
      </w:r>
      <w:r>
        <w:rPr>
          <w:rFonts w:ascii="Arial" w:hAnsi="Arial"/>
          <w:sz w:val="24"/>
          <w:szCs w:val="24"/>
          <w:rtl w:val="0"/>
          <w:lang w:val="en-US"/>
        </w:rPr>
        <w:t>r lleoliad i gyflwyno negeseuon a datblygu dealltwriaeth y plant o</w:t>
      </w:r>
      <w:r>
        <w:rPr>
          <w:rFonts w:ascii="Arial" w:hAnsi="Arial" w:hint="default"/>
          <w:sz w:val="24"/>
          <w:szCs w:val="24"/>
          <w:rtl w:val="0"/>
          <w:lang w:val="en-US"/>
        </w:rPr>
        <w:t>’</w:t>
      </w:r>
      <w:r>
        <w:rPr>
          <w:rFonts w:ascii="Arial" w:hAnsi="Arial"/>
          <w:sz w:val="24"/>
          <w:szCs w:val="24"/>
          <w:rtl w:val="0"/>
          <w:lang w:val="en-US"/>
        </w:rPr>
        <w:t>u hawliau a</w:t>
      </w:r>
      <w:r>
        <w:rPr>
          <w:rFonts w:ascii="Arial" w:hAnsi="Arial" w:hint="default"/>
          <w:sz w:val="24"/>
          <w:szCs w:val="24"/>
          <w:rtl w:val="0"/>
          <w:lang w:val="en-US"/>
        </w:rPr>
        <w:t>’</w:t>
      </w:r>
      <w:r>
        <w:rPr>
          <w:rFonts w:ascii="Arial" w:hAnsi="Arial"/>
          <w:sz w:val="24"/>
          <w:szCs w:val="24"/>
          <w:rtl w:val="0"/>
          <w:lang w:val="en-US"/>
        </w:rPr>
        <w:t>u cyfrifoldebau.</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amrywiaeth o adnoddau cyfrwng Cymraeg sydd yn cyflwyno negeseuon a datblygu dealltwriaeth y plant i</w:t>
      </w:r>
      <w:r>
        <w:rPr>
          <w:rFonts w:ascii="Arial" w:hAnsi="Arial" w:hint="default"/>
          <w:sz w:val="24"/>
          <w:szCs w:val="24"/>
          <w:rtl w:val="0"/>
          <w:lang w:val="en-US"/>
        </w:rPr>
        <w:t>’</w:t>
      </w:r>
      <w:r>
        <w:rPr>
          <w:rFonts w:ascii="Arial" w:hAnsi="Arial"/>
          <w:sz w:val="24"/>
          <w:szCs w:val="24"/>
          <w:rtl w:val="0"/>
          <w:lang w:val="en-US"/>
        </w:rPr>
        <w:t xml:space="preserve">r plant e.e. jig-so, teganau, llyfrau.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hyrwyddo a chefnogi amrywiaeth o ddiwrnodau lleol a chenedlaethol sydd yn hyrwyddo ymwybyddiaeth amgylcheddol e.e. Pythefnos Masnach Deg, Diwrnod Dwr (22 Mawrth), Diwrnod y Byd (22 Ebrill), Diwrnod Bwyd y Byd (16 Hydref).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dilyn a gweithredu canllawiau</w:t>
      </w:r>
      <w:r>
        <w:rPr>
          <w:rFonts w:ascii="Arial" w:hAnsi="Arial" w:hint="default"/>
          <w:sz w:val="24"/>
          <w:szCs w:val="24"/>
          <w:rtl w:val="0"/>
          <w:lang w:val="en-US"/>
        </w:rPr>
        <w:t>’</w:t>
      </w:r>
      <w:r>
        <w:rPr>
          <w:rFonts w:ascii="Arial" w:hAnsi="Arial"/>
          <w:sz w:val="24"/>
          <w:szCs w:val="24"/>
          <w:rtl w:val="0"/>
          <w:lang w:val="en-US"/>
        </w:rPr>
        <w:t xml:space="preserve">r </w:t>
      </w:r>
      <w:r>
        <w:rPr>
          <w:rFonts w:ascii="Arial" w:hAnsi="Arial"/>
          <w:b w:val="1"/>
          <w:bCs w:val="1"/>
          <w:sz w:val="24"/>
          <w:szCs w:val="24"/>
          <w:rtl w:val="0"/>
          <w:lang w:val="en-US"/>
        </w:rPr>
        <w:t>Polisi Di-Fwg</w:t>
      </w:r>
      <w:r>
        <w:rPr>
          <w:rFonts w:ascii="Arial" w:hAnsi="Arial"/>
          <w:b w:val="1"/>
          <w:bCs w:val="1"/>
          <w:i w:val="1"/>
          <w:iCs w:val="1"/>
          <w:sz w:val="24"/>
          <w:szCs w:val="24"/>
          <w:rtl w:val="0"/>
          <w:lang w:val="en-US"/>
        </w:rPr>
        <w:t xml:space="preserve">.  </w:t>
      </w:r>
    </w:p>
    <w:p>
      <w:pPr>
        <w:pStyle w:val="Body"/>
        <w:spacing w:line="360" w:lineRule="auto"/>
        <w:rPr>
          <w:rFonts w:ascii="Arial" w:cs="Arial" w:hAnsi="Arial" w:eastAsia="Arial"/>
          <w:b w:val="1"/>
          <w:bCs w:val="1"/>
          <w:sz w:val="24"/>
          <w:szCs w:val="24"/>
        </w:rPr>
      </w:pPr>
      <w:r>
        <w:rPr>
          <w:rFonts w:ascii="Arial" w:hAnsi="Arial"/>
          <w:b w:val="1"/>
          <w:bCs w:val="1"/>
          <w:sz w:val="24"/>
          <w:szCs w:val="24"/>
          <w:rtl w:val="0"/>
        </w:rPr>
        <w:t>Ailgylchu a Chynaladwyedd</w:t>
      </w:r>
    </w:p>
    <w:p>
      <w:pPr>
        <w:pStyle w:val="Body"/>
        <w:spacing w:line="360" w:lineRule="auto"/>
      </w:pPr>
      <w:r>
        <w:rPr>
          <w:rFonts w:ascii="Arial" w:hAnsi="Arial"/>
          <w:sz w:val="24"/>
          <w:szCs w:val="24"/>
          <w:rtl w:val="0"/>
        </w:rPr>
        <w:t>Nod y Cylch Meithrin yw annog arferion amgylcheddol gorau, a chodi ymwybyddiaeth y plant a chymuned y Cylch Meithrin am ymgorffori egwyddorion stiwardiaeth amgylcheddol a chynaladwyedd yn ein bywydau pob dydd.</w:t>
      </w:r>
    </w:p>
    <w:p>
      <w:pPr>
        <w:pStyle w:val="Body"/>
        <w:spacing w:line="360" w:lineRule="auto"/>
        <w:rPr>
          <w:rFonts w:ascii="Arial" w:cs="Arial" w:hAnsi="Arial" w:eastAsia="Arial"/>
          <w:sz w:val="24"/>
          <w:szCs w:val="24"/>
        </w:rPr>
      </w:pPr>
      <w:r>
        <w:rPr>
          <w:rFonts w:ascii="Arial" w:hAnsi="Arial"/>
          <w:sz w:val="24"/>
          <w:szCs w:val="24"/>
          <w:rtl w:val="0"/>
          <w:lang w:val="es-ES_tradnl"/>
        </w:rPr>
        <w:t>Bydd y Cylch Meithrin yn:</w:t>
      </w:r>
    </w:p>
    <w:p>
      <w:pPr>
        <w:pStyle w:val="List Paragraph"/>
        <w:numPr>
          <w:ilvl w:val="0"/>
          <w:numId w:val="12"/>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ein bod yn dilyn ac yn gweithredu trefniadau ailgylchu lleol.  Bydd y Cylch Meithrin yn annog plant i ddefnyddio</w:t>
      </w:r>
      <w:r>
        <w:rPr>
          <w:rFonts w:ascii="Arial" w:hAnsi="Arial" w:hint="default"/>
          <w:sz w:val="24"/>
          <w:szCs w:val="24"/>
          <w:rtl w:val="0"/>
          <w:lang w:val="en-US"/>
        </w:rPr>
        <w:t>’</w:t>
      </w:r>
      <w:r>
        <w:rPr>
          <w:rFonts w:ascii="Arial" w:hAnsi="Arial"/>
          <w:sz w:val="24"/>
          <w:szCs w:val="24"/>
          <w:rtl w:val="0"/>
          <w:lang w:val="en-US"/>
        </w:rPr>
        <w:t>r cynhwysydd cywir ar gyfer unrhyw wastraff.</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gwastraff ailgylchadwy ar gyfer gweithgareddau modelu jync.</w:t>
      </w:r>
    </w:p>
    <w:p>
      <w:pPr>
        <w:pStyle w:val="List Paragraph"/>
        <w:numPr>
          <w:ilvl w:val="0"/>
          <w:numId w:val="12"/>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adnoddau sydd wedi eu hailgylchu neu adnoddau ailgylchadwy lle bo</w:t>
      </w:r>
      <w:r>
        <w:rPr>
          <w:rFonts w:ascii="Arial" w:hAnsi="Arial" w:hint="default"/>
          <w:sz w:val="24"/>
          <w:szCs w:val="24"/>
          <w:rtl w:val="0"/>
          <w:lang w:val="en-US"/>
        </w:rPr>
        <w:t>’</w:t>
      </w:r>
      <w:r>
        <w:rPr>
          <w:rFonts w:ascii="Arial" w:hAnsi="Arial"/>
          <w:sz w:val="24"/>
          <w:szCs w:val="24"/>
          <w:rtl w:val="0"/>
          <w:lang w:val="en-US"/>
        </w:rPr>
        <w:t>n ymarferol bosib.</w:t>
      </w:r>
    </w:p>
    <w:p>
      <w:pPr>
        <w:pStyle w:val="List Paragraph"/>
        <w:numPr>
          <w:ilvl w:val="0"/>
          <w:numId w:val="12"/>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gweithredu i geisio lleihau gwastraff a gynhyrchir o weithgareddau pob dydd y lleoliad e.e. gwastraff bwyd.</w:t>
      </w:r>
    </w:p>
    <w:p>
      <w:pPr>
        <w:pStyle w:val="Body"/>
        <w:spacing w:line="360" w:lineRule="auto"/>
        <w:rPr>
          <w:rFonts w:ascii="Arial" w:cs="Arial" w:hAnsi="Arial" w:eastAsia="Arial"/>
          <w:sz w:val="24"/>
          <w:szCs w:val="24"/>
        </w:rPr>
      </w:pPr>
      <w:r>
        <w:rPr>
          <w:rFonts w:ascii="Arial" w:hAnsi="Arial"/>
          <w:sz w:val="24"/>
          <w:szCs w:val="24"/>
          <w:rtl w:val="0"/>
          <w:lang w:val="en-US"/>
        </w:rPr>
        <w:t>world around us, the people who inhabit it, and the individual</w:t>
      </w:r>
      <w:r>
        <w:rPr>
          <w:rFonts w:ascii="Arial" w:hAnsi="Arial" w:hint="default"/>
          <w:sz w:val="24"/>
          <w:szCs w:val="24"/>
          <w:rtl w:val="0"/>
          <w:lang w:val="en-US"/>
        </w:rPr>
        <w:t>’</w:t>
      </w:r>
      <w:r>
        <w:rPr>
          <w:rFonts w:ascii="Arial" w:hAnsi="Arial"/>
          <w:sz w:val="24"/>
          <w:szCs w:val="24"/>
          <w:rtl w:val="0"/>
          <w:lang w:val="en-US"/>
        </w:rPr>
        <w:t>s relationship with the environment.</w:t>
      </w:r>
    </w:p>
    <w:p>
      <w:pPr>
        <w:pStyle w:val="Body"/>
        <w:rPr>
          <w:rFonts w:ascii="Arial" w:cs="Arial" w:hAnsi="Arial" w:eastAsia="Arial"/>
          <w:b w:val="1"/>
          <w:bCs w:val="1"/>
          <w:sz w:val="24"/>
          <w:szCs w:val="24"/>
        </w:rPr>
      </w:pPr>
    </w:p>
    <w:p>
      <w:pPr>
        <w:pStyle w:val="Body"/>
        <w:spacing w:line="360" w:lineRule="auto"/>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a range of activities, play areas and themes in the setting to introduce messages and develop the children</w:t>
      </w:r>
      <w:r>
        <w:rPr>
          <w:rFonts w:ascii="Arial" w:hAnsi="Arial" w:hint="default"/>
          <w:sz w:val="24"/>
          <w:szCs w:val="24"/>
          <w:rtl w:val="0"/>
          <w:lang w:val="en-US"/>
        </w:rPr>
        <w:t>’</w:t>
      </w:r>
      <w:r>
        <w:rPr>
          <w:rFonts w:ascii="Arial" w:hAnsi="Arial"/>
          <w:sz w:val="24"/>
          <w:szCs w:val="24"/>
          <w:rtl w:val="0"/>
          <w:lang w:val="en-US"/>
        </w:rPr>
        <w:t>s understanding of their rights and responsibilities.</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ensure that there is a variety of Welsh-medium resources introducing messages and developing the children</w:t>
      </w:r>
      <w:r>
        <w:rPr>
          <w:rFonts w:ascii="Arial" w:hAnsi="Arial" w:hint="default"/>
          <w:sz w:val="24"/>
          <w:szCs w:val="24"/>
          <w:rtl w:val="0"/>
          <w:lang w:val="en-US"/>
        </w:rPr>
        <w:t>’</w:t>
      </w:r>
      <w:r>
        <w:rPr>
          <w:rFonts w:ascii="Arial" w:hAnsi="Arial"/>
          <w:sz w:val="24"/>
          <w:szCs w:val="24"/>
          <w:rtl w:val="0"/>
          <w:lang w:val="en-US"/>
        </w:rPr>
        <w:t>s understanding, e.g. jig-saw, toys, books.</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promote and support a range of local and national days which promote environmental awareness, e.g. Fair Trade Week, Water Day (22nd March), Earth Day (22 April), World Food Day (16 October).</w:t>
      </w:r>
    </w:p>
    <w:p>
      <w:pPr>
        <w:pStyle w:val="List Paragraph"/>
        <w:numPr>
          <w:ilvl w:val="0"/>
          <w:numId w:val="8"/>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follow and implement the </w:t>
      </w:r>
      <w:r>
        <w:rPr>
          <w:rFonts w:ascii="Arial" w:hAnsi="Arial"/>
          <w:b w:val="1"/>
          <w:bCs w:val="1"/>
          <w:sz w:val="24"/>
          <w:szCs w:val="24"/>
          <w:rtl w:val="0"/>
          <w:lang w:val="en-US"/>
        </w:rPr>
        <w:t>Smoke Free Policy</w:t>
      </w:r>
      <w:r>
        <w:rPr>
          <w:rFonts w:ascii="Arial" w:hAnsi="Arial"/>
          <w:sz w:val="24"/>
          <w:szCs w:val="24"/>
          <w:rtl w:val="0"/>
          <w:lang w:val="en-US"/>
        </w:rPr>
        <w:t>.</w:t>
      </w:r>
    </w:p>
    <w:p>
      <w:pPr>
        <w:pStyle w:val="Body"/>
        <w:rPr>
          <w:rFonts w:ascii="Arial" w:cs="Arial" w:hAnsi="Arial" w:eastAsia="Arial"/>
          <w:b w:val="1"/>
          <w:bCs w:val="1"/>
          <w:sz w:val="24"/>
          <w:szCs w:val="24"/>
        </w:rPr>
      </w:pPr>
    </w:p>
    <w:p>
      <w:pPr>
        <w:pStyle w:val="Body"/>
        <w:spacing w:line="360" w:lineRule="auto"/>
        <w:rPr>
          <w:rFonts w:ascii="Arial" w:cs="Arial" w:hAnsi="Arial" w:eastAsia="Arial"/>
          <w:b w:val="1"/>
          <w:bCs w:val="1"/>
          <w:sz w:val="24"/>
          <w:szCs w:val="24"/>
        </w:rPr>
      </w:pPr>
      <w:r>
        <w:rPr>
          <w:rFonts w:ascii="Arial" w:hAnsi="Arial"/>
          <w:b w:val="1"/>
          <w:bCs w:val="1"/>
          <w:sz w:val="24"/>
          <w:szCs w:val="24"/>
          <w:rtl w:val="0"/>
          <w:lang w:val="en-US"/>
        </w:rPr>
        <w:t>Recycling and Sustainability</w:t>
      </w:r>
    </w:p>
    <w:p>
      <w:pPr>
        <w:pStyle w:val="Body"/>
        <w:spacing w:line="360" w:lineRule="auto"/>
        <w:rPr>
          <w:rFonts w:ascii="Arial" w:cs="Arial" w:hAnsi="Arial" w:eastAsia="Arial"/>
          <w:sz w:val="24"/>
          <w:szCs w:val="24"/>
        </w:rPr>
      </w:pPr>
      <w:r>
        <w:rPr>
          <w:rFonts w:ascii="Arial" w:hAnsi="Arial"/>
          <w:sz w:val="24"/>
          <w:szCs w:val="24"/>
          <w:rtl w:val="0"/>
          <w:lang w:val="en-US"/>
        </w:rPr>
        <w:t>The Cylch Meithrin aims to encourage best environmental practice, and to raise the children and the Cylch Meithrin community</w:t>
      </w:r>
      <w:r>
        <w:rPr>
          <w:rFonts w:ascii="Arial" w:hAnsi="Arial" w:hint="default"/>
          <w:sz w:val="24"/>
          <w:szCs w:val="24"/>
          <w:rtl w:val="0"/>
          <w:lang w:val="en-US"/>
        </w:rPr>
        <w:t>’</w:t>
      </w:r>
      <w:r>
        <w:rPr>
          <w:rFonts w:ascii="Arial" w:hAnsi="Arial"/>
          <w:sz w:val="24"/>
          <w:szCs w:val="24"/>
          <w:rtl w:val="0"/>
          <w:lang w:val="en-US"/>
        </w:rPr>
        <w:t xml:space="preserve">s awareness of the importance of incorporating the principles of environmental stewardship and sustainability into their everyday lives. </w:t>
      </w:r>
    </w:p>
    <w:p>
      <w:pPr>
        <w:pStyle w:val="Body"/>
        <w:rPr>
          <w:rFonts w:ascii="Arial" w:cs="Arial" w:hAnsi="Arial" w:eastAsia="Arial"/>
          <w:b w:val="1"/>
          <w:bCs w:val="1"/>
          <w:sz w:val="24"/>
          <w:szCs w:val="24"/>
        </w:rPr>
      </w:pPr>
    </w:p>
    <w:p>
      <w:pPr>
        <w:pStyle w:val="Body"/>
        <w:spacing w:line="360" w:lineRule="auto"/>
        <w:rPr>
          <w:rFonts w:ascii="Arial" w:cs="Arial" w:hAnsi="Arial" w:eastAsia="Arial"/>
          <w:sz w:val="24"/>
          <w:szCs w:val="24"/>
        </w:rPr>
      </w:pPr>
      <w:r>
        <w:rPr>
          <w:rFonts w:ascii="Arial" w:hAnsi="Arial"/>
          <w:sz w:val="24"/>
          <w:szCs w:val="24"/>
          <w:rtl w:val="0"/>
          <w:lang w:val="en-US"/>
        </w:rPr>
        <w:t>The Cylch Meithrin will:</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ensure that they follow and implement local recycling procedures. The Cylch Meithrin will encourage children to use the correct receptacle for any waste.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recyclable waste to make junk models.</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use recycled or recyclable resources whenever practical.</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work to reduce waste from the Cylch</w:t>
      </w:r>
      <w:r>
        <w:rPr>
          <w:rFonts w:ascii="Arial" w:hAnsi="Arial" w:hint="default"/>
          <w:sz w:val="24"/>
          <w:szCs w:val="24"/>
          <w:rtl w:val="0"/>
          <w:lang w:val="en-US"/>
        </w:rPr>
        <w:t>’</w:t>
      </w:r>
      <w:r>
        <w:rPr>
          <w:rFonts w:ascii="Arial" w:hAnsi="Arial"/>
          <w:sz w:val="24"/>
          <w:szCs w:val="24"/>
          <w:rtl w:val="0"/>
          <w:lang w:val="en-US"/>
        </w:rPr>
        <w:t>s day to day activities, e.g. food waste.</w:t>
      </w:r>
    </w:p>
    <w:p>
      <w:pPr>
        <w:pStyle w:val="List Paragraph"/>
        <w:numPr>
          <w:ilvl w:val="0"/>
          <w:numId w:val="10"/>
        </w:numPr>
        <w:bidi w:val="0"/>
        <w:spacing w:line="360" w:lineRule="auto"/>
        <w:ind w:right="0"/>
        <w:jc w:val="left"/>
        <w:rPr>
          <w:rFonts w:ascii="Arial" w:hAnsi="Arial"/>
          <w:sz w:val="24"/>
          <w:szCs w:val="24"/>
          <w:rtl w:val="0"/>
          <w:lang w:val="en-US"/>
        </w:rPr>
      </w:pPr>
      <w:r>
        <w:rPr>
          <w:rFonts w:ascii="Arial" w:hAnsi="Arial"/>
          <w:sz w:val="24"/>
          <w:szCs w:val="24"/>
          <w:rtl w:val="0"/>
          <w:lang w:val="en-US"/>
        </w:rPr>
        <w:t>choose not to use disposable plates and cups.</w:t>
      </w:r>
      <w:r>
        <w:rPr>
          <w:rFonts w:ascii="Arial Unicode MS" w:cs="Arial Unicode MS" w:hAnsi="Arial Unicode MS" w:eastAsia="Arial Unicode MS"/>
          <w:b w:val="0"/>
          <w:bCs w:val="0"/>
          <w:i w:val="0"/>
          <w:iCs w:val="0"/>
          <w:sz w:val="24"/>
          <w:szCs w:val="24"/>
        </w:rPr>
        <w:br w:type="page"/>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peidio </w:t>
      </w:r>
      <w:r>
        <w:rPr>
          <w:rFonts w:ascii="Arial" w:hAnsi="Arial" w:hint="default"/>
          <w:sz w:val="24"/>
          <w:szCs w:val="24"/>
          <w:rtl w:val="0"/>
          <w:lang w:val="en-US"/>
        </w:rPr>
        <w:t xml:space="preserve">â </w:t>
      </w:r>
      <w:r>
        <w:rPr>
          <w:rFonts w:ascii="Arial" w:hAnsi="Arial"/>
          <w:sz w:val="24"/>
          <w:szCs w:val="24"/>
          <w:rtl w:val="0"/>
          <w:lang w:val="en-US"/>
        </w:rPr>
        <w:t xml:space="preserve">defnyddio platiau a chwpanau a gaiff eu taflu ar </w:t>
      </w:r>
      <w:r>
        <w:rPr>
          <w:rFonts w:ascii="Arial" w:hAnsi="Arial" w:hint="default"/>
          <w:sz w:val="24"/>
          <w:szCs w:val="24"/>
          <w:rtl w:val="0"/>
          <w:lang w:val="en-US"/>
        </w:rPr>
        <w:t>ô</w:t>
      </w:r>
      <w:r>
        <w:rPr>
          <w:rFonts w:ascii="Arial" w:hAnsi="Arial"/>
          <w:sz w:val="24"/>
          <w:szCs w:val="24"/>
          <w:rtl w:val="0"/>
          <w:lang w:val="en-US"/>
        </w:rPr>
        <w:t>l iddynt gael eu defnyddio.</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dilyn trefniadau ailgylchu bwyd yr Awdurdod Lleol / compostio gwastraff bwyd.</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sicrhau bod papur a chardbord yn cael eu hail-ddefnyddio a</w:t>
      </w:r>
      <w:r>
        <w:rPr>
          <w:rFonts w:ascii="Arial" w:hAnsi="Arial" w:hint="default"/>
          <w:sz w:val="24"/>
          <w:szCs w:val="24"/>
          <w:rtl w:val="0"/>
          <w:lang w:val="en-US"/>
        </w:rPr>
        <w:t>’</w:t>
      </w:r>
      <w:r>
        <w:rPr>
          <w:rFonts w:ascii="Arial" w:hAnsi="Arial"/>
          <w:sz w:val="24"/>
          <w:szCs w:val="24"/>
          <w:rtl w:val="0"/>
          <w:lang w:val="en-US"/>
        </w:rPr>
        <w:t>u hailgylchu.</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dilyn trefniadau lleol ar gyfer ailgylchu deunyddiau plastig, metal a gwydr.</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annog defnydd dulliau teithio cynaliadwy gan staff a rhieni.</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dulliau electroneg (e.e. e-bost) i gyfathrebu gyda staff a rhieni lle bo hynny</w:t>
      </w:r>
      <w:r>
        <w:rPr>
          <w:rFonts w:ascii="Arial" w:hAnsi="Arial" w:hint="default"/>
          <w:sz w:val="24"/>
          <w:szCs w:val="24"/>
          <w:rtl w:val="0"/>
          <w:lang w:val="en-US"/>
        </w:rPr>
        <w:t>’</w:t>
      </w:r>
      <w:r>
        <w:rPr>
          <w:rFonts w:ascii="Arial" w:hAnsi="Arial"/>
          <w:sz w:val="24"/>
          <w:szCs w:val="24"/>
          <w:rtl w:val="0"/>
          <w:lang w:val="en-US"/>
        </w:rPr>
        <w:t>n ymarferol bosib.</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defnyddio labeli / posteri priodol i atgoffa staff, plant ac ymwelwyr eraill i</w:t>
      </w:r>
      <w:r>
        <w:rPr>
          <w:rFonts w:ascii="Arial" w:hAnsi="Arial" w:hint="default"/>
          <w:sz w:val="24"/>
          <w:szCs w:val="24"/>
          <w:rtl w:val="0"/>
          <w:lang w:val="en-US"/>
        </w:rPr>
        <w:t>’</w:t>
      </w:r>
      <w:r>
        <w:rPr>
          <w:rFonts w:ascii="Arial" w:hAnsi="Arial"/>
          <w:sz w:val="24"/>
          <w:szCs w:val="24"/>
          <w:rtl w:val="0"/>
          <w:lang w:val="en-US"/>
        </w:rPr>
        <w:t>r lleoliad i ddiffodd goleuadau a chau</w:t>
      </w:r>
      <w:r>
        <w:rPr>
          <w:rFonts w:ascii="Arial" w:hAnsi="Arial" w:hint="default"/>
          <w:sz w:val="24"/>
          <w:szCs w:val="24"/>
          <w:rtl w:val="0"/>
          <w:lang w:val="en-US"/>
        </w:rPr>
        <w:t>’</w:t>
      </w:r>
      <w:r>
        <w:rPr>
          <w:rFonts w:ascii="Arial" w:hAnsi="Arial"/>
          <w:sz w:val="24"/>
          <w:szCs w:val="24"/>
          <w:rtl w:val="0"/>
          <w:lang w:val="en-US"/>
        </w:rPr>
        <w:t>r tap yn y lleoliad.</w:t>
      </w:r>
    </w:p>
    <w:p>
      <w:pPr>
        <w:pStyle w:val="List Paragraph"/>
        <w:numPr>
          <w:ilvl w:val="0"/>
          <w:numId w:val="14"/>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ymchwilio i a manteisio ar gyfleoedd i ailgylchu adnoddau eraill yn yr ardal.  E.e. ailgylchu batris mewn siop / archfarchnad lleol, cyd-weithio gyda cwmni ailgylchu dillad.</w:t>
      </w:r>
    </w:p>
    <w:p>
      <w:pPr>
        <w:pStyle w:val="Body"/>
        <w:spacing w:line="360" w:lineRule="auto"/>
        <w:rPr>
          <w:rFonts w:ascii="Arial" w:cs="Arial" w:hAnsi="Arial" w:eastAsia="Arial"/>
          <w:b w:val="1"/>
          <w:bCs w:val="1"/>
          <w:sz w:val="24"/>
          <w:szCs w:val="24"/>
        </w:rPr>
      </w:pPr>
    </w:p>
    <w:p>
      <w:pPr>
        <w:pStyle w:val="Body"/>
        <w:spacing w:line="360" w:lineRule="auto"/>
        <w:rPr>
          <w:rFonts w:ascii="Arial" w:cs="Arial" w:hAnsi="Arial" w:eastAsia="Arial"/>
          <w:sz w:val="24"/>
          <w:szCs w:val="24"/>
        </w:rPr>
      </w:pPr>
      <w:r>
        <w:rPr>
          <w:rFonts w:ascii="Arial" w:hAnsi="Arial"/>
          <w:b w:val="1"/>
          <w:bCs w:val="1"/>
          <w:sz w:val="24"/>
          <w:szCs w:val="24"/>
          <w:u w:val="single"/>
          <w:rtl w:val="0"/>
        </w:rPr>
        <w:t>Polis</w:t>
      </w:r>
      <w:r>
        <w:rPr>
          <w:rFonts w:ascii="Arial" w:hAnsi="Arial" w:hint="default"/>
          <w:b w:val="1"/>
          <w:bCs w:val="1"/>
          <w:sz w:val="24"/>
          <w:szCs w:val="24"/>
          <w:u w:val="single"/>
          <w:rtl w:val="0"/>
          <w:lang w:val="nl-NL"/>
        </w:rPr>
        <w:t>ï</w:t>
      </w:r>
      <w:r>
        <w:rPr>
          <w:rFonts w:ascii="Arial" w:hAnsi="Arial"/>
          <w:b w:val="1"/>
          <w:bCs w:val="1"/>
          <w:sz w:val="24"/>
          <w:szCs w:val="24"/>
          <w:u w:val="single"/>
          <w:rtl w:val="0"/>
        </w:rPr>
        <w:t>au Cysylltiedig</w:t>
      </w:r>
    </w:p>
    <w:p>
      <w:pPr>
        <w:pStyle w:val="Body"/>
        <w:spacing w:line="360" w:lineRule="auto"/>
        <w:rPr>
          <w:rFonts w:ascii="Arial" w:cs="Arial" w:hAnsi="Arial" w:eastAsia="Arial"/>
          <w:sz w:val="24"/>
          <w:szCs w:val="24"/>
        </w:rPr>
      </w:pPr>
      <w:r>
        <w:rPr>
          <w:rFonts w:ascii="Arial" w:hAnsi="Arial"/>
          <w:sz w:val="24"/>
          <w:szCs w:val="24"/>
          <w:rtl w:val="0"/>
        </w:rPr>
        <w:t>Polisi Byw</w:t>
      </w:r>
      <w:r>
        <w:rPr>
          <w:rFonts w:ascii="Arial" w:hAnsi="Arial" w:hint="default"/>
          <w:sz w:val="24"/>
          <w:szCs w:val="24"/>
          <w:rtl w:val="0"/>
        </w:rPr>
        <w:t>’</w:t>
      </w:r>
      <w:r>
        <w:rPr>
          <w:rFonts w:ascii="Arial" w:hAnsi="Arial"/>
          <w:sz w:val="24"/>
          <w:szCs w:val="24"/>
          <w:rtl w:val="0"/>
        </w:rPr>
        <w:t>n Iach</w:t>
      </w:r>
    </w:p>
    <w:p>
      <w:pPr>
        <w:pStyle w:val="Body"/>
        <w:spacing w:line="360" w:lineRule="auto"/>
        <w:rPr>
          <w:rFonts w:ascii="Arial" w:cs="Arial" w:hAnsi="Arial" w:eastAsia="Arial"/>
          <w:sz w:val="24"/>
          <w:szCs w:val="24"/>
        </w:rPr>
      </w:pPr>
      <w:r>
        <w:rPr>
          <w:rFonts w:ascii="Arial" w:hAnsi="Arial"/>
          <w:sz w:val="24"/>
          <w:szCs w:val="24"/>
          <w:rtl w:val="0"/>
        </w:rPr>
        <w:t>Polisi Cludo a Throsglwyddo Plant</w:t>
      </w:r>
    </w:p>
    <w:p>
      <w:pPr>
        <w:pStyle w:val="Body"/>
        <w:spacing w:line="360" w:lineRule="auto"/>
        <w:rPr>
          <w:rFonts w:ascii="Arial" w:cs="Arial" w:hAnsi="Arial" w:eastAsia="Arial"/>
          <w:sz w:val="24"/>
          <w:szCs w:val="24"/>
        </w:rPr>
      </w:pPr>
      <w:r>
        <w:rPr>
          <w:rFonts w:ascii="Arial" w:hAnsi="Arial"/>
          <w:sz w:val="24"/>
          <w:szCs w:val="24"/>
          <w:rtl w:val="0"/>
        </w:rPr>
        <w:t>Polisi Di-Fwg</w:t>
      </w:r>
    </w:p>
    <w:p>
      <w:pPr>
        <w:pStyle w:val="Body"/>
        <w:spacing w:line="360" w:lineRule="auto"/>
        <w:rPr>
          <w:rFonts w:ascii="Arial" w:cs="Arial" w:hAnsi="Arial" w:eastAsia="Arial"/>
          <w:sz w:val="24"/>
          <w:szCs w:val="24"/>
        </w:rPr>
      </w:pPr>
      <w:r>
        <w:rPr>
          <w:rFonts w:ascii="Arial" w:hAnsi="Arial"/>
          <w:sz w:val="24"/>
          <w:szCs w:val="24"/>
          <w:rtl w:val="0"/>
        </w:rPr>
        <w:t>Polisi Iechyd a Diogelwch</w:t>
      </w:r>
    </w:p>
    <w:p>
      <w:pPr>
        <w:pStyle w:val="Body"/>
        <w:spacing w:line="360" w:lineRule="auto"/>
        <w:rPr>
          <w:rFonts w:ascii="Arial" w:cs="Arial" w:hAnsi="Arial" w:eastAsia="Arial"/>
          <w:sz w:val="24"/>
          <w:szCs w:val="24"/>
        </w:rPr>
      </w:pPr>
      <w:r>
        <w:rPr>
          <w:rFonts w:ascii="Arial" w:hAnsi="Arial"/>
          <w:sz w:val="24"/>
          <w:szCs w:val="24"/>
          <w:rtl w:val="0"/>
        </w:rPr>
        <w:t>Polisi Ymdrin ag Anifeiliaid</w:t>
      </w:r>
    </w:p>
    <w:p>
      <w:pPr>
        <w:pStyle w:val="Body"/>
        <w:spacing w:line="360" w:lineRule="auto"/>
        <w:rPr>
          <w:rFonts w:ascii="Arial" w:cs="Arial" w:hAnsi="Arial" w:eastAsia="Arial"/>
          <w:b w:val="1"/>
          <w:bCs w:val="1"/>
          <w:sz w:val="24"/>
          <w:szCs w:val="24"/>
        </w:rPr>
      </w:pPr>
    </w:p>
    <w:p>
      <w:pPr>
        <w:pStyle w:val="Body"/>
      </w:pPr>
      <w:r>
        <w:rPr>
          <w:rFonts w:ascii="Arial Unicode MS" w:cs="Arial Unicode MS" w:hAnsi="Arial Unicode MS" w:eastAsia="Arial Unicode MS"/>
          <w:b w:val="0"/>
          <w:bCs w:val="0"/>
          <w:i w:val="0"/>
          <w:iCs w:val="0"/>
          <w:sz w:val="24"/>
          <w:szCs w:val="24"/>
        </w:rPr>
        <w:br w:type="page"/>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follow the Local Authority</w:t>
      </w:r>
      <w:r>
        <w:rPr>
          <w:rFonts w:ascii="Arial" w:hAnsi="Arial" w:hint="default"/>
          <w:sz w:val="24"/>
          <w:szCs w:val="24"/>
          <w:rtl w:val="0"/>
          <w:lang w:val="en-US"/>
        </w:rPr>
        <w:t>’</w:t>
      </w:r>
      <w:r>
        <w:rPr>
          <w:rFonts w:ascii="Arial" w:hAnsi="Arial"/>
          <w:sz w:val="24"/>
          <w:szCs w:val="24"/>
          <w:rtl w:val="0"/>
          <w:lang w:val="en-US"/>
        </w:rPr>
        <w:t xml:space="preserve">s instructions on recycling / composting food waste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ensure that paper and cardboard are reused and recycled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follow local procedures for recycling glass, metals and plastics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encourage staff and parents to use sustainable methods of transport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communicate with parents through electronic means whenever possible</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 xml:space="preserve">use labels / posters throughout the setting to remind staff and visitors to turn off the lights and taps. </w:t>
      </w:r>
    </w:p>
    <w:p>
      <w:pPr>
        <w:pStyle w:val="List Paragraph"/>
        <w:numPr>
          <w:ilvl w:val="0"/>
          <w:numId w:val="10"/>
        </w:numPr>
        <w:bidi w:val="0"/>
        <w:spacing w:line="360" w:lineRule="auto"/>
        <w:ind w:right="0"/>
        <w:jc w:val="left"/>
        <w:rPr>
          <w:rFonts w:ascii="Arial" w:cs="Arial" w:hAnsi="Arial" w:eastAsia="Arial"/>
          <w:sz w:val="24"/>
          <w:szCs w:val="24"/>
          <w:rtl w:val="0"/>
          <w:lang w:val="en-US"/>
        </w:rPr>
      </w:pPr>
      <w:r>
        <w:rPr>
          <w:rFonts w:ascii="Arial" w:hAnsi="Arial"/>
          <w:sz w:val="24"/>
          <w:szCs w:val="24"/>
          <w:rtl w:val="0"/>
          <w:lang w:val="en-US"/>
        </w:rPr>
        <w:t>research and use other recycling facilities in your area, e.g. recycling batteries through a local shop / supermarket, cooperating with a local textile recycling company.</w:t>
      </w:r>
    </w:p>
    <w:p>
      <w:pPr>
        <w:pStyle w:val="Body"/>
        <w:rPr>
          <w:rFonts w:ascii="Arial" w:cs="Arial" w:hAnsi="Arial" w:eastAsia="Arial"/>
          <w:b w:val="1"/>
          <w:bCs w:val="1"/>
          <w:sz w:val="24"/>
          <w:szCs w:val="24"/>
          <w:u w:val="single"/>
        </w:rPr>
      </w:pPr>
    </w:p>
    <w:p>
      <w:pPr>
        <w:pStyle w:val="Body"/>
        <w:spacing w:line="360" w:lineRule="auto"/>
        <w:rPr>
          <w:rFonts w:ascii="Arial" w:cs="Arial" w:hAnsi="Arial" w:eastAsia="Arial"/>
          <w:b w:val="1"/>
          <w:bCs w:val="1"/>
          <w:sz w:val="24"/>
          <w:szCs w:val="24"/>
          <w:u w:val="single"/>
        </w:rPr>
      </w:pPr>
      <w:r>
        <w:rPr>
          <w:rFonts w:ascii="Arial" w:hAnsi="Arial"/>
          <w:b w:val="1"/>
          <w:bCs w:val="1"/>
          <w:sz w:val="24"/>
          <w:szCs w:val="24"/>
          <w:u w:val="single"/>
          <w:rtl w:val="0"/>
          <w:lang w:val="en-US"/>
        </w:rPr>
        <w:t xml:space="preserve">Related Policies </w:t>
      </w:r>
    </w:p>
    <w:p>
      <w:pPr>
        <w:pStyle w:val="Body"/>
        <w:spacing w:line="360" w:lineRule="auto"/>
        <w:rPr>
          <w:rFonts w:ascii="Arial" w:cs="Arial" w:hAnsi="Arial" w:eastAsia="Arial"/>
          <w:sz w:val="24"/>
          <w:szCs w:val="24"/>
        </w:rPr>
      </w:pPr>
      <w:r>
        <w:rPr>
          <w:rFonts w:ascii="Arial" w:hAnsi="Arial"/>
          <w:sz w:val="24"/>
          <w:szCs w:val="24"/>
          <w:rtl w:val="0"/>
          <w:lang w:val="en-US"/>
        </w:rPr>
        <w:t xml:space="preserve">Healthy Living Policy </w:t>
      </w:r>
    </w:p>
    <w:p>
      <w:pPr>
        <w:pStyle w:val="Body"/>
        <w:spacing w:line="360" w:lineRule="auto"/>
        <w:rPr>
          <w:rFonts w:ascii="Arial" w:cs="Arial" w:hAnsi="Arial" w:eastAsia="Arial"/>
          <w:sz w:val="24"/>
          <w:szCs w:val="24"/>
        </w:rPr>
      </w:pPr>
      <w:r>
        <w:rPr>
          <w:rFonts w:ascii="Arial" w:hAnsi="Arial"/>
          <w:sz w:val="24"/>
          <w:szCs w:val="24"/>
          <w:rtl w:val="0"/>
          <w:lang w:val="en-US"/>
        </w:rPr>
        <w:t>Transporting and Transferring Children Policy</w:t>
      </w:r>
    </w:p>
    <w:p>
      <w:pPr>
        <w:pStyle w:val="Body"/>
        <w:spacing w:line="360" w:lineRule="auto"/>
        <w:rPr>
          <w:rFonts w:ascii="Arial" w:cs="Arial" w:hAnsi="Arial" w:eastAsia="Arial"/>
          <w:sz w:val="24"/>
          <w:szCs w:val="24"/>
        </w:rPr>
      </w:pPr>
      <w:r>
        <w:rPr>
          <w:rFonts w:ascii="Arial" w:hAnsi="Arial"/>
          <w:sz w:val="24"/>
          <w:szCs w:val="24"/>
          <w:rtl w:val="0"/>
          <w:lang w:val="en-US"/>
        </w:rPr>
        <w:t>Smoke-free Policy</w:t>
      </w:r>
    </w:p>
    <w:p>
      <w:pPr>
        <w:pStyle w:val="Body"/>
        <w:spacing w:line="360" w:lineRule="auto"/>
        <w:rPr>
          <w:rFonts w:ascii="Arial" w:cs="Arial" w:hAnsi="Arial" w:eastAsia="Arial"/>
          <w:sz w:val="24"/>
          <w:szCs w:val="24"/>
        </w:rPr>
      </w:pPr>
      <w:r>
        <w:rPr>
          <w:rFonts w:ascii="Arial" w:hAnsi="Arial"/>
          <w:sz w:val="24"/>
          <w:szCs w:val="24"/>
          <w:rtl w:val="0"/>
          <w:lang w:val="en-US"/>
        </w:rPr>
        <w:t>Health and Safety Policy</w:t>
      </w:r>
    </w:p>
    <w:p>
      <w:pPr>
        <w:pStyle w:val="Body"/>
        <w:spacing w:line="360" w:lineRule="auto"/>
        <w:rPr>
          <w:rFonts w:ascii="Arial" w:cs="Arial" w:hAnsi="Arial" w:eastAsia="Arial"/>
          <w:sz w:val="24"/>
          <w:szCs w:val="24"/>
        </w:rPr>
      </w:pPr>
      <w:r>
        <w:rPr>
          <w:rFonts w:ascii="Arial" w:hAnsi="Arial"/>
          <w:sz w:val="24"/>
          <w:szCs w:val="24"/>
          <w:rtl w:val="0"/>
          <w:lang w:val="en-US"/>
        </w:rPr>
        <w:t>Animal Handling Policy</w:t>
      </w:r>
    </w:p>
    <w:p>
      <w:pPr>
        <w:pStyle w:val="Body"/>
        <w:rPr>
          <w:rFonts w:ascii="Arial" w:cs="Arial" w:hAnsi="Arial" w:eastAsia="Arial"/>
          <w:b w:val="1"/>
          <w:bCs w:val="1"/>
          <w:sz w:val="24"/>
          <w:szCs w:val="24"/>
          <w:u w:val="single"/>
        </w:rPr>
      </w:pPr>
    </w:p>
    <w:p>
      <w:pPr>
        <w:pStyle w:val="Body"/>
        <w:spacing w:line="360" w:lineRule="auto"/>
        <w:rPr>
          <w:rFonts w:ascii="Arial" w:cs="Arial" w:hAnsi="Arial" w:eastAsia="Arial"/>
          <w:sz w:val="24"/>
          <w:szCs w:val="24"/>
        </w:rPr>
      </w:pPr>
    </w:p>
    <w:p>
      <w:pPr>
        <w:pStyle w:val="Body"/>
        <w:rPr>
          <w:rFonts w:ascii="Arial" w:cs="Arial" w:hAnsi="Arial" w:eastAsia="Arial"/>
          <w:sz w:val="24"/>
          <w:szCs w:val="24"/>
        </w:rPr>
      </w:pPr>
    </w:p>
    <w:p>
      <w:pPr>
        <w:pStyle w:val="Body"/>
        <w:rPr>
          <w:rFonts w:ascii="Arial" w:cs="Arial" w:hAnsi="Arial" w:eastAsia="Arial"/>
          <w:sz w:val="24"/>
          <w:szCs w:val="24"/>
        </w:rPr>
      </w:pPr>
    </w:p>
    <w:p>
      <w:pPr>
        <w:pStyle w:val="Body"/>
        <w:tabs>
          <w:tab w:val="left" w:pos="3800"/>
        </w:tabs>
      </w:pPr>
      <w:r>
        <w:rPr>
          <w:rFonts w:ascii="Arial" w:cs="Arial" w:hAnsi="Arial" w:eastAsia="Arial"/>
          <w:sz w:val="24"/>
          <w:szCs w:val="24"/>
        </w:rPr>
        <w:tab/>
      </w:r>
    </w:p>
    <w:sectPr>
      <w:headerReference w:type="default" r:id="rId4"/>
      <w:footerReference w:type="default" r:id="rId5"/>
      <w:pgSz w:w="11900" w:h="16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footer"/>
      <w:tabs>
        <w:tab w:val="right" w:pos="9000"/>
        <w:tab w:val="clear" w:pos="9026"/>
      </w:tabs>
    </w:pPr>
    <w:r>
      <w:rPr>
        <w:rtl w:val="0"/>
        <w:lang w:val="en-US"/>
      </w:rPr>
      <w:t>2019_09_03  Polisi Ymwybyddiaeth Amgylcheddol 2019 CM Dwyieithog Terfynol</w:t>
      <w:tab/>
    </w:r>
    <w:r>
      <w:rPr/>
      <w:fldChar w:fldCharType="begin" w:fldLock="0"/>
    </w:r>
    <w:r>
      <w:instrText xml:space="preserve"> PAGE </w:instrText>
    </w:r>
    <w:r>
      <w:rPr/>
      <w:fldChar w:fldCharType="separate" w:fldLock="0"/>
    </w:r>
    <w:r>
      <w:t>10</w:t>
    </w:r>
    <w:r>
      <w:rPr/>
      <w:fldChar w:fldCharType="end" w:fldLock="0"/>
    </w: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tabs>
        <w:tab w:val="right" w:pos="9000"/>
        <w:tab w:val="clear" w:pos="9026"/>
      </w:tabs>
    </w:pPr>
    <w:r>
      <w:drawing>
        <wp:inline distT="0" distB="0" distL="0" distR="0">
          <wp:extent cx="1144819" cy="47625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g"/>
                  <pic:cNvPicPr>
                    <a:picLocks noChangeAspect="1"/>
                  </pic:cNvPicPr>
                </pic:nvPicPr>
                <pic:blipFill>
                  <a:blip r:embed="rId1">
                    <a:extLst/>
                  </a:blip>
                  <a:stretch>
                    <a:fillRect/>
                  </a:stretch>
                </pic:blipFill>
                <pic:spPr>
                  <a:xfrm>
                    <a:off x="0" y="0"/>
                    <a:ext cx="1144819" cy="476250"/>
                  </a:xfrm>
                  <a:prstGeom prst="rect">
                    <a:avLst/>
                  </a:prstGeom>
                  <a:ln w="12700" cap="flat">
                    <a:noFill/>
                    <a:miter lim="400000"/>
                  </a:ln>
                  <a:effectLst/>
                </pic:spPr>
              </pic:pic>
            </a:graphicData>
          </a:graphic>
        </wp:inline>
      </w:drawing>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1080" w:hanging="72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4"/>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4"/>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4"/>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513"/>
        <w:tab w:val="right" w:pos="9026"/>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paragraph" w:styleId="Heading">
    <w:name w:val="Heading"/>
    <w:next w:val="Body"/>
    <w:pPr>
      <w:keepNext w:val="1"/>
      <w:keepLines w:val="1"/>
      <w:pageBreakBefore w:val="0"/>
      <w:widowControl w:val="1"/>
      <w:shd w:val="clear" w:color="auto" w:fill="auto"/>
      <w:suppressAutoHyphens w:val="0"/>
      <w:bidi w:val="0"/>
      <w:spacing w:before="240" w:after="0" w:line="259" w:lineRule="auto"/>
      <w:ind w:left="0" w:right="0" w:firstLine="0"/>
      <w:jc w:val="left"/>
      <w:outlineLvl w:val="0"/>
    </w:pPr>
    <w:rPr>
      <w:rFonts w:ascii="Calibri Light" w:cs="Calibri Light" w:hAnsi="Calibri Light" w:eastAsia="Calibri Light"/>
      <w:b w:val="0"/>
      <w:bCs w:val="0"/>
      <w:i w:val="0"/>
      <w:iCs w:val="0"/>
      <w:caps w:val="0"/>
      <w:smallCaps w:val="0"/>
      <w:strike w:val="0"/>
      <w:dstrike w:val="0"/>
      <w:outline w:val="0"/>
      <w:color w:val="2e74b5"/>
      <w:spacing w:val="0"/>
      <w:kern w:val="0"/>
      <w:position w:val="0"/>
      <w:sz w:val="32"/>
      <w:szCs w:val="32"/>
      <w:u w:val="none" w:color="2e74b5"/>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2">
    <w:name w:val="Imported Style 2"/>
    <w:pPr>
      <w:numPr>
        <w:numId w:val="3"/>
      </w:numPr>
    </w:p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